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664DB" w14:textId="77777777" w:rsidR="004F61B7" w:rsidRPr="00CE7204" w:rsidRDefault="004F61B7" w:rsidP="004F61B7">
      <w:pPr>
        <w:spacing w:after="0" w:line="480" w:lineRule="auto"/>
        <w:jc w:val="center"/>
        <w:rPr>
          <w:rFonts w:ascii="Times New Roman" w:hAnsi="Times New Roman"/>
          <w:b/>
          <w:i/>
          <w:lang w:val="en-US"/>
        </w:rPr>
      </w:pPr>
      <w:bookmarkStart w:id="0" w:name="_GoBack"/>
      <w:bookmarkEnd w:id="0"/>
      <w:r w:rsidRPr="00CE7204">
        <w:rPr>
          <w:rFonts w:ascii="Times New Roman" w:hAnsi="Times New Roman"/>
          <w:b/>
          <w:i/>
          <w:lang w:val="en-US"/>
        </w:rPr>
        <w:t>Handedness as a Marker of Cerebral Lateralization in Children with and without Autism</w:t>
      </w:r>
    </w:p>
    <w:p w14:paraId="1B97E5A0" w14:textId="77777777" w:rsidR="004F61B7" w:rsidRPr="00CE7204" w:rsidRDefault="004F61B7" w:rsidP="004F61B7">
      <w:pPr>
        <w:spacing w:after="0" w:line="480" w:lineRule="auto"/>
        <w:rPr>
          <w:rFonts w:ascii="Times New Roman" w:hAnsi="Times New Roman"/>
          <w:lang w:val="en-US"/>
        </w:rPr>
      </w:pPr>
    </w:p>
    <w:p w14:paraId="2D50EA37" w14:textId="6D13C7F1" w:rsidR="004F61B7" w:rsidRPr="00CE7204" w:rsidRDefault="009C3EA6" w:rsidP="004F61B7">
      <w:pPr>
        <w:spacing w:after="0" w:line="480" w:lineRule="auto"/>
        <w:jc w:val="center"/>
        <w:rPr>
          <w:rFonts w:ascii="Times New Roman" w:hAnsi="Times New Roman"/>
          <w:vertAlign w:val="superscript"/>
          <w:lang w:val="en-US"/>
        </w:rPr>
      </w:pPr>
      <w:r w:rsidRPr="00CE7204">
        <w:rPr>
          <w:rFonts w:ascii="Times New Roman" w:hAnsi="Times New Roman"/>
          <w:lang w:val="en-US"/>
        </w:rPr>
        <w:t>Gillian S. Forrester</w:t>
      </w:r>
      <w:r w:rsidR="004F61B7" w:rsidRPr="00CE7204">
        <w:rPr>
          <w:rFonts w:ascii="Times New Roman" w:hAnsi="Times New Roman"/>
          <w:vertAlign w:val="superscript"/>
          <w:lang w:val="en-US"/>
        </w:rPr>
        <w:t>a</w:t>
      </w:r>
      <w:r w:rsidRPr="00CE7204">
        <w:rPr>
          <w:rFonts w:ascii="Times New Roman" w:hAnsi="Times New Roman"/>
          <w:vertAlign w:val="superscript"/>
          <w:lang w:val="en-US"/>
        </w:rPr>
        <w:t>*</w:t>
      </w:r>
      <w:r w:rsidR="004F61B7" w:rsidRPr="00CE7204">
        <w:rPr>
          <w:rFonts w:ascii="Times New Roman" w:hAnsi="Times New Roman"/>
          <w:b/>
          <w:bCs/>
          <w:lang w:val="en-US"/>
        </w:rPr>
        <w:t>,</w:t>
      </w:r>
      <w:r w:rsidR="004F61B7" w:rsidRPr="00CE7204">
        <w:rPr>
          <w:rFonts w:ascii="Times New Roman" w:hAnsi="Times New Roman"/>
          <w:lang w:val="en-US"/>
        </w:rPr>
        <w:t xml:space="preserve"> </w:t>
      </w:r>
      <w:r w:rsidRPr="00CE7204">
        <w:rPr>
          <w:rFonts w:ascii="Times New Roman" w:hAnsi="Times New Roman"/>
          <w:lang w:val="en-US"/>
        </w:rPr>
        <w:t>Ruth Pegler</w:t>
      </w:r>
      <w:r w:rsidRPr="00CE7204">
        <w:rPr>
          <w:rFonts w:ascii="Times New Roman" w:hAnsi="Times New Roman"/>
          <w:vertAlign w:val="superscript"/>
          <w:lang w:val="en-US"/>
        </w:rPr>
        <w:t>a</w:t>
      </w:r>
      <w:r w:rsidRPr="00CE7204">
        <w:rPr>
          <w:rFonts w:ascii="Times New Roman" w:hAnsi="Times New Roman"/>
          <w:lang w:val="en-US"/>
        </w:rPr>
        <w:t>,</w:t>
      </w:r>
      <w:r w:rsidR="004F61B7" w:rsidRPr="00CE7204">
        <w:rPr>
          <w:rFonts w:ascii="Times New Roman" w:hAnsi="Times New Roman"/>
          <w:lang w:val="en-US"/>
        </w:rPr>
        <w:t xml:space="preserve"> Michael S.C. Thomas</w:t>
      </w:r>
      <w:r w:rsidR="004F61B7" w:rsidRPr="00CE7204">
        <w:rPr>
          <w:rFonts w:ascii="Times New Roman" w:hAnsi="Times New Roman"/>
          <w:vertAlign w:val="superscript"/>
          <w:lang w:val="en-US"/>
        </w:rPr>
        <w:t>b</w:t>
      </w:r>
      <w:r w:rsidR="004F61B7" w:rsidRPr="00CE7204">
        <w:rPr>
          <w:rFonts w:ascii="Times New Roman" w:hAnsi="Times New Roman"/>
          <w:lang w:val="en-US"/>
        </w:rPr>
        <w:t xml:space="preserve">. </w:t>
      </w:r>
      <w:r w:rsidRPr="00CE7204">
        <w:rPr>
          <w:rFonts w:ascii="Times New Roman" w:hAnsi="Times New Roman"/>
          <w:lang w:val="en-US"/>
        </w:rPr>
        <w:t>Denis Mareschal</w:t>
      </w:r>
      <w:r w:rsidRPr="00CE7204">
        <w:rPr>
          <w:rFonts w:ascii="Times New Roman" w:hAnsi="Times New Roman"/>
          <w:vertAlign w:val="superscript"/>
          <w:lang w:val="en-US"/>
        </w:rPr>
        <w:t xml:space="preserve">b </w:t>
      </w:r>
      <w:r w:rsidR="004F61B7" w:rsidRPr="00CE7204">
        <w:rPr>
          <w:rFonts w:ascii="Times New Roman" w:hAnsi="Times New Roman"/>
          <w:vertAlign w:val="superscript"/>
          <w:lang w:val="en-US"/>
        </w:rPr>
        <w:t>*</w:t>
      </w:r>
    </w:p>
    <w:p w14:paraId="14361793" w14:textId="77777777" w:rsidR="004F61B7" w:rsidRPr="00CE7204" w:rsidRDefault="004F61B7" w:rsidP="004F61B7">
      <w:pPr>
        <w:spacing w:after="0" w:line="480" w:lineRule="auto"/>
        <w:jc w:val="center"/>
        <w:rPr>
          <w:rFonts w:ascii="Times New Roman" w:hAnsi="Times New Roman"/>
          <w:lang w:val="en-US"/>
        </w:rPr>
      </w:pPr>
    </w:p>
    <w:p w14:paraId="7A3322D6" w14:textId="77777777" w:rsidR="004F61B7" w:rsidRPr="00CE7204" w:rsidRDefault="004F61B7" w:rsidP="004F61B7">
      <w:pPr>
        <w:spacing w:after="0" w:line="480" w:lineRule="auto"/>
        <w:jc w:val="center"/>
        <w:rPr>
          <w:rFonts w:ascii="Times New Roman" w:hAnsi="Times New Roman"/>
          <w:lang w:val="en-US"/>
        </w:rPr>
      </w:pPr>
      <w:r w:rsidRPr="00CE7204">
        <w:rPr>
          <w:rFonts w:ascii="Times New Roman" w:hAnsi="Times New Roman"/>
          <w:vertAlign w:val="superscript"/>
          <w:lang w:val="en-US"/>
        </w:rPr>
        <w:t xml:space="preserve">a </w:t>
      </w:r>
      <w:r w:rsidRPr="00CE7204">
        <w:rPr>
          <w:rFonts w:ascii="Times New Roman" w:hAnsi="Times New Roman"/>
          <w:lang w:val="en-US"/>
        </w:rPr>
        <w:t>Department of Psychology, University of Westminster, 309 Regent Street, London W1B 2UW, England, United Kingdom</w:t>
      </w:r>
    </w:p>
    <w:p w14:paraId="16CC740A" w14:textId="77777777" w:rsidR="00D57518" w:rsidRPr="00CE7204" w:rsidRDefault="004F61B7" w:rsidP="007E0174">
      <w:pPr>
        <w:spacing w:after="0" w:line="480" w:lineRule="auto"/>
        <w:jc w:val="center"/>
        <w:rPr>
          <w:rFonts w:ascii="Times New Roman" w:hAnsi="Times New Roman"/>
          <w:lang w:val="en-US"/>
        </w:rPr>
      </w:pPr>
      <w:r w:rsidRPr="00CE7204">
        <w:rPr>
          <w:rFonts w:ascii="Times New Roman" w:hAnsi="Times New Roman"/>
          <w:vertAlign w:val="superscript"/>
          <w:lang w:val="en-US"/>
        </w:rPr>
        <w:t xml:space="preserve">b </w:t>
      </w:r>
      <w:r w:rsidRPr="00CE7204">
        <w:rPr>
          <w:rFonts w:ascii="Times New Roman" w:hAnsi="Times New Roman"/>
          <w:lang w:val="en-US"/>
        </w:rPr>
        <w:t>Centre for Brain and Cognitive Development, Department of Psychological Sciences, Birkbeck University of London, Malet St</w:t>
      </w:r>
      <w:r w:rsidR="00F454F5" w:rsidRPr="00CE7204">
        <w:rPr>
          <w:rFonts w:ascii="Times New Roman" w:hAnsi="Times New Roman"/>
          <w:lang w:val="en-US"/>
        </w:rPr>
        <w:t>r</w:t>
      </w:r>
      <w:r w:rsidRPr="00CE7204">
        <w:rPr>
          <w:rFonts w:ascii="Times New Roman" w:hAnsi="Times New Roman"/>
          <w:lang w:val="en-US"/>
        </w:rPr>
        <w:t>eet, London WC1E 7HX, England, United Kingdom</w:t>
      </w:r>
    </w:p>
    <w:p w14:paraId="3C8C66B2" w14:textId="77777777" w:rsidR="00B77B8B" w:rsidRPr="00CE7204" w:rsidRDefault="00B77B8B" w:rsidP="001C1283">
      <w:pPr>
        <w:spacing w:after="0" w:line="480" w:lineRule="auto"/>
        <w:jc w:val="center"/>
        <w:rPr>
          <w:rFonts w:ascii="Times New Roman" w:hAnsi="Times New Roman"/>
          <w:b/>
          <w:lang w:val="en-US"/>
        </w:rPr>
      </w:pPr>
    </w:p>
    <w:p w14:paraId="714C83F1" w14:textId="77777777" w:rsidR="009663A5" w:rsidRPr="00CE7204" w:rsidRDefault="009663A5" w:rsidP="001C1283">
      <w:pPr>
        <w:spacing w:after="0" w:line="480" w:lineRule="auto"/>
        <w:jc w:val="center"/>
        <w:rPr>
          <w:rFonts w:ascii="Times New Roman" w:hAnsi="Times New Roman"/>
          <w:b/>
          <w:lang w:val="en-US"/>
        </w:rPr>
      </w:pPr>
    </w:p>
    <w:p w14:paraId="1F6EA71E" w14:textId="77777777" w:rsidR="009663A5" w:rsidRPr="00CE7204" w:rsidRDefault="009663A5" w:rsidP="009663A5">
      <w:pPr>
        <w:spacing w:after="0" w:line="240" w:lineRule="auto"/>
        <w:jc w:val="center"/>
        <w:rPr>
          <w:rFonts w:ascii="Times New Roman" w:hAnsi="Times New Roman"/>
          <w:lang w:val="en-US"/>
        </w:rPr>
      </w:pPr>
    </w:p>
    <w:p w14:paraId="730DF965" w14:textId="77777777" w:rsidR="00095C8F" w:rsidRPr="00CE7204" w:rsidRDefault="002F74DA" w:rsidP="009663A5">
      <w:pPr>
        <w:spacing w:after="0" w:line="240" w:lineRule="auto"/>
        <w:rPr>
          <w:rFonts w:ascii="Times New Roman" w:hAnsi="Times New Roman"/>
          <w:lang w:val="en-US"/>
        </w:rPr>
      </w:pPr>
      <w:r w:rsidRPr="00CE7204">
        <w:rPr>
          <w:rFonts w:ascii="Times New Roman" w:hAnsi="Times New Roman"/>
          <w:lang w:val="en-US"/>
        </w:rPr>
        <w:t>*Correspondences concerning this article should be addressed to:</w:t>
      </w:r>
    </w:p>
    <w:p w14:paraId="7A258D2D" w14:textId="77777777" w:rsidR="002F74DA" w:rsidRPr="00CE7204" w:rsidRDefault="002F74DA" w:rsidP="009663A5">
      <w:pPr>
        <w:spacing w:after="0" w:line="240" w:lineRule="auto"/>
        <w:rPr>
          <w:rFonts w:ascii="Times New Roman" w:hAnsi="Times New Roman"/>
          <w:lang w:val="en-US"/>
        </w:rPr>
      </w:pPr>
    </w:p>
    <w:p w14:paraId="0DA5F05C" w14:textId="77777777" w:rsidR="00095C8F"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Gillian S Forrester</w:t>
      </w:r>
    </w:p>
    <w:p w14:paraId="3202BA63" w14:textId="77777777" w:rsidR="00095C8F"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Department of Psychology</w:t>
      </w:r>
    </w:p>
    <w:p w14:paraId="2DB52DF3" w14:textId="77777777" w:rsidR="00095C8F"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University of Westminster</w:t>
      </w:r>
    </w:p>
    <w:p w14:paraId="1AB08FC8" w14:textId="77777777" w:rsidR="00095C8F"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309 Regent Street</w:t>
      </w:r>
    </w:p>
    <w:p w14:paraId="0288B098" w14:textId="799435F7" w:rsidR="00095C8F" w:rsidRPr="00CE7204" w:rsidRDefault="009C3EA6" w:rsidP="00095C8F">
      <w:pPr>
        <w:spacing w:after="0" w:line="240" w:lineRule="auto"/>
        <w:ind w:firstLine="142"/>
        <w:rPr>
          <w:rFonts w:ascii="Times New Roman" w:hAnsi="Times New Roman"/>
          <w:lang w:val="en-US"/>
        </w:rPr>
      </w:pPr>
      <w:r w:rsidRPr="00CE7204">
        <w:rPr>
          <w:rFonts w:ascii="Times New Roman" w:hAnsi="Times New Roman"/>
          <w:lang w:val="en-US"/>
        </w:rPr>
        <w:t>London, W1B 2H</w:t>
      </w:r>
      <w:r w:rsidR="009663A5" w:rsidRPr="00CE7204">
        <w:rPr>
          <w:rFonts w:ascii="Times New Roman" w:hAnsi="Times New Roman"/>
          <w:lang w:val="en-US"/>
        </w:rPr>
        <w:t>W</w:t>
      </w:r>
    </w:p>
    <w:p w14:paraId="50EB6EE4" w14:textId="77777777" w:rsidR="00095C8F"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 xml:space="preserve">Email: </w:t>
      </w:r>
      <w:hyperlink r:id="rId8" w:history="1">
        <w:r w:rsidRPr="00CE7204">
          <w:rPr>
            <w:rStyle w:val="Hyperlink"/>
            <w:rFonts w:ascii="Times New Roman" w:hAnsi="Times New Roman"/>
            <w:lang w:val="en-US"/>
          </w:rPr>
          <w:t>g.forrester@westminster.ac.uk</w:t>
        </w:r>
      </w:hyperlink>
    </w:p>
    <w:p w14:paraId="7309F918" w14:textId="77777777" w:rsidR="009663A5" w:rsidRPr="00CE7204" w:rsidRDefault="009663A5" w:rsidP="00095C8F">
      <w:pPr>
        <w:spacing w:after="0" w:line="240" w:lineRule="auto"/>
        <w:ind w:firstLine="142"/>
        <w:rPr>
          <w:rFonts w:ascii="Times New Roman" w:hAnsi="Times New Roman"/>
          <w:lang w:val="en-US"/>
        </w:rPr>
      </w:pPr>
      <w:r w:rsidRPr="00CE7204">
        <w:rPr>
          <w:rFonts w:ascii="Times New Roman" w:hAnsi="Times New Roman"/>
          <w:lang w:val="en-US"/>
        </w:rPr>
        <w:t>Tel: +44(0) 207 911 5000 ext. 69006</w:t>
      </w:r>
    </w:p>
    <w:p w14:paraId="6D5DD5E1" w14:textId="43E30396" w:rsidR="00F21D17" w:rsidRPr="00CE7204" w:rsidRDefault="00F21D17" w:rsidP="00095C8F">
      <w:pPr>
        <w:spacing w:after="0" w:line="240" w:lineRule="auto"/>
        <w:ind w:firstLine="142"/>
        <w:rPr>
          <w:rFonts w:ascii="Times New Roman" w:hAnsi="Times New Roman"/>
          <w:lang w:val="en-US"/>
        </w:rPr>
      </w:pPr>
      <w:r w:rsidRPr="00CE7204">
        <w:rPr>
          <w:rFonts w:ascii="Times New Roman" w:hAnsi="Times New Roman"/>
          <w:lang w:val="en-US"/>
        </w:rPr>
        <w:t>Mobile: +44(0)7814704884</w:t>
      </w:r>
    </w:p>
    <w:p w14:paraId="60A5FD83" w14:textId="77777777" w:rsidR="009663A5" w:rsidRPr="00CE7204" w:rsidRDefault="009663A5" w:rsidP="009663A5">
      <w:pPr>
        <w:spacing w:after="0" w:line="480" w:lineRule="auto"/>
        <w:rPr>
          <w:rFonts w:ascii="Times New Roman" w:hAnsi="Times New Roman"/>
          <w:b/>
          <w:lang w:val="en-US"/>
        </w:rPr>
      </w:pPr>
    </w:p>
    <w:p w14:paraId="5AFB64BA" w14:textId="77777777" w:rsidR="009663A5" w:rsidRPr="00CE7204" w:rsidRDefault="009663A5" w:rsidP="001C1283">
      <w:pPr>
        <w:spacing w:after="0" w:line="480" w:lineRule="auto"/>
        <w:jc w:val="center"/>
        <w:rPr>
          <w:rFonts w:ascii="Times New Roman" w:hAnsi="Times New Roman"/>
          <w:b/>
          <w:lang w:val="en-US"/>
        </w:rPr>
      </w:pPr>
    </w:p>
    <w:p w14:paraId="7954211D" w14:textId="77777777" w:rsidR="009663A5" w:rsidRPr="00CE7204" w:rsidRDefault="009663A5" w:rsidP="001C1283">
      <w:pPr>
        <w:spacing w:after="0" w:line="480" w:lineRule="auto"/>
        <w:jc w:val="center"/>
        <w:rPr>
          <w:rFonts w:ascii="Times New Roman" w:hAnsi="Times New Roman"/>
          <w:b/>
          <w:lang w:val="en-US"/>
        </w:rPr>
      </w:pPr>
    </w:p>
    <w:p w14:paraId="2B8744CE" w14:textId="77777777" w:rsidR="009663A5" w:rsidRPr="00CE7204" w:rsidRDefault="009663A5" w:rsidP="009663A5">
      <w:pPr>
        <w:spacing w:after="0" w:line="480" w:lineRule="auto"/>
        <w:rPr>
          <w:rFonts w:ascii="Times New Roman" w:hAnsi="Times New Roman"/>
          <w:b/>
          <w:lang w:val="en-US"/>
        </w:rPr>
        <w:sectPr w:rsidR="009663A5" w:rsidRPr="00CE7204">
          <w:footerReference w:type="even" r:id="rId9"/>
          <w:footerReference w:type="default" r:id="rId10"/>
          <w:pgSz w:w="11900" w:h="16840"/>
          <w:pgMar w:top="1440" w:right="1800" w:bottom="1440" w:left="1800" w:header="708" w:footer="708" w:gutter="0"/>
          <w:cols w:space="708"/>
          <w:docGrid w:linePitch="360"/>
        </w:sectPr>
      </w:pPr>
    </w:p>
    <w:p w14:paraId="7F6762A2" w14:textId="2CE86D6D" w:rsidR="004F61B7" w:rsidRPr="00CE7204" w:rsidRDefault="004F61B7" w:rsidP="00F21D17">
      <w:pPr>
        <w:spacing w:after="0" w:line="480" w:lineRule="auto"/>
        <w:rPr>
          <w:rFonts w:ascii="Times New Roman" w:hAnsi="Times New Roman"/>
          <w:lang w:val="en-US"/>
        </w:rPr>
      </w:pPr>
      <w:r w:rsidRPr="00CE7204">
        <w:rPr>
          <w:rFonts w:ascii="Times New Roman" w:hAnsi="Times New Roman"/>
          <w:b/>
          <w:lang w:val="en-US"/>
        </w:rPr>
        <w:lastRenderedPageBreak/>
        <w:t>Abstract</w:t>
      </w:r>
    </w:p>
    <w:p w14:paraId="3C3FCBDA" w14:textId="4C2E31B1" w:rsidR="004F61B7" w:rsidRPr="00CE7204" w:rsidRDefault="0056251A" w:rsidP="00B77B8B">
      <w:pPr>
        <w:spacing w:after="0" w:line="480" w:lineRule="auto"/>
        <w:rPr>
          <w:rFonts w:ascii="Times New Roman" w:hAnsi="Times New Roman"/>
          <w:lang w:val="en-US"/>
        </w:rPr>
      </w:pPr>
      <w:r w:rsidRPr="0056251A">
        <w:rPr>
          <w:rFonts w:ascii="Times New Roman" w:hAnsi="Times New Roman"/>
          <w:lang w:val="en-US"/>
        </w:rPr>
        <w:t>We employed a multiple case studies approach to investigate lateralization of hand actions in typically and atypically developing children between 4 and 5 years of age. We report on a detailed set of over 1200 hand actions made by four typically developing boys and four boys with autism</w:t>
      </w:r>
      <w:r w:rsidR="003E0D90" w:rsidRPr="00CE7204">
        <w:rPr>
          <w:rFonts w:ascii="Times New Roman" w:hAnsi="Times New Roman"/>
          <w:lang w:val="en-US"/>
        </w:rPr>
        <w:t xml:space="preserve">. Participants were </w:t>
      </w:r>
      <w:r w:rsidR="004F61B7" w:rsidRPr="00CE7204">
        <w:rPr>
          <w:rFonts w:ascii="Times New Roman" w:hAnsi="Times New Roman"/>
          <w:lang w:val="en-US"/>
        </w:rPr>
        <w:t>assessed for</w:t>
      </w:r>
      <w:r w:rsidR="00805215" w:rsidRPr="00CE7204">
        <w:rPr>
          <w:rFonts w:ascii="Times New Roman" w:hAnsi="Times New Roman"/>
          <w:lang w:val="en-US"/>
        </w:rPr>
        <w:t xml:space="preserve"> </w:t>
      </w:r>
      <w:r w:rsidR="00770F1F" w:rsidRPr="00CE7204">
        <w:rPr>
          <w:rFonts w:ascii="Times New Roman" w:hAnsi="Times New Roman"/>
          <w:lang w:val="en-US"/>
        </w:rPr>
        <w:t>unimanual hand actions</w:t>
      </w:r>
      <w:r w:rsidR="004F61B7" w:rsidRPr="00CE7204">
        <w:rPr>
          <w:rFonts w:ascii="Times New Roman" w:hAnsi="Times New Roman"/>
          <w:lang w:val="en-US"/>
        </w:rPr>
        <w:t xml:space="preserve"> to both objects and the self</w:t>
      </w:r>
      <w:r w:rsidR="00CE69F3" w:rsidRPr="00CE7204">
        <w:rPr>
          <w:rFonts w:ascii="Times New Roman" w:hAnsi="Times New Roman"/>
          <w:lang w:val="en-US"/>
        </w:rPr>
        <w:t xml:space="preserve"> (self-directed behavio</w:t>
      </w:r>
      <w:r w:rsidR="008B210F" w:rsidRPr="00CE7204">
        <w:rPr>
          <w:rFonts w:ascii="Times New Roman" w:hAnsi="Times New Roman"/>
          <w:lang w:val="en-US"/>
        </w:rPr>
        <w:t>rs)</w:t>
      </w:r>
      <w:r w:rsidR="004F61B7" w:rsidRPr="00CE7204">
        <w:rPr>
          <w:rFonts w:ascii="Times New Roman" w:hAnsi="Times New Roman"/>
          <w:lang w:val="en-US"/>
        </w:rPr>
        <w:t xml:space="preserve">. </w:t>
      </w:r>
      <w:r w:rsidR="00770F1F" w:rsidRPr="00CE7204">
        <w:rPr>
          <w:rFonts w:ascii="Times New Roman" w:hAnsi="Times New Roman"/>
          <w:lang w:val="en-US"/>
        </w:rPr>
        <w:t>Individual and group analyses suggest that t</w:t>
      </w:r>
      <w:r w:rsidR="004F61B7" w:rsidRPr="00CE7204">
        <w:rPr>
          <w:rFonts w:ascii="Times New Roman" w:hAnsi="Times New Roman"/>
          <w:lang w:val="en-US"/>
        </w:rPr>
        <w:t xml:space="preserve">ypically developing children </w:t>
      </w:r>
      <w:r w:rsidR="00805215" w:rsidRPr="00CE7204">
        <w:rPr>
          <w:rFonts w:ascii="Times New Roman" w:hAnsi="Times New Roman"/>
          <w:lang w:val="en-US"/>
        </w:rPr>
        <w:t xml:space="preserve">have a </w:t>
      </w:r>
      <w:r w:rsidR="00770F1F" w:rsidRPr="00CE7204">
        <w:rPr>
          <w:rFonts w:ascii="Times New Roman" w:hAnsi="Times New Roman"/>
          <w:lang w:val="en-US"/>
        </w:rPr>
        <w:t xml:space="preserve">right hand dominance for hand actions to objects and </w:t>
      </w:r>
      <w:r w:rsidR="00805215" w:rsidRPr="00CE7204">
        <w:rPr>
          <w:rFonts w:ascii="Times New Roman" w:hAnsi="Times New Roman"/>
          <w:lang w:val="en-US"/>
        </w:rPr>
        <w:t xml:space="preserve">a </w:t>
      </w:r>
      <w:r w:rsidR="00770F1F" w:rsidRPr="00CE7204">
        <w:rPr>
          <w:rFonts w:ascii="Times New Roman" w:hAnsi="Times New Roman"/>
          <w:lang w:val="en-US"/>
        </w:rPr>
        <w:t xml:space="preserve">left hand dominance for hand actions </w:t>
      </w:r>
      <w:r w:rsidR="008B210F" w:rsidRPr="00CE7204">
        <w:rPr>
          <w:rFonts w:ascii="Times New Roman" w:hAnsi="Times New Roman"/>
          <w:lang w:val="en-US"/>
        </w:rPr>
        <w:t>f</w:t>
      </w:r>
      <w:r w:rsidR="00CE69F3" w:rsidRPr="00CE7204">
        <w:rPr>
          <w:rFonts w:ascii="Times New Roman" w:hAnsi="Times New Roman"/>
          <w:lang w:val="en-US"/>
        </w:rPr>
        <w:t>or self-directed behavio</w:t>
      </w:r>
      <w:r w:rsidR="008B210F" w:rsidRPr="00CE7204">
        <w:rPr>
          <w:rFonts w:ascii="Times New Roman" w:hAnsi="Times New Roman"/>
          <w:lang w:val="en-US"/>
        </w:rPr>
        <w:t>rs</w:t>
      </w:r>
      <w:r w:rsidR="00770F1F" w:rsidRPr="00CE7204">
        <w:rPr>
          <w:rFonts w:ascii="Times New Roman" w:hAnsi="Times New Roman"/>
          <w:lang w:val="en-US"/>
        </w:rPr>
        <w:t xml:space="preserve">, revealing a </w:t>
      </w:r>
      <w:r w:rsidR="00805215" w:rsidRPr="00CE7204">
        <w:rPr>
          <w:rFonts w:ascii="Times New Roman" w:hAnsi="Times New Roman"/>
          <w:lang w:val="en-US"/>
        </w:rPr>
        <w:t xml:space="preserve">possible </w:t>
      </w:r>
      <w:r w:rsidR="00770F1F" w:rsidRPr="00CE7204">
        <w:rPr>
          <w:rFonts w:ascii="Times New Roman" w:hAnsi="Times New Roman"/>
          <w:lang w:val="en-US"/>
        </w:rPr>
        <w:t>dissociation for functional specialization of the left and right hemispheres respectively. C</w:t>
      </w:r>
      <w:r w:rsidR="004F61B7" w:rsidRPr="00CE7204">
        <w:rPr>
          <w:rFonts w:ascii="Times New Roman" w:hAnsi="Times New Roman"/>
          <w:lang w:val="en-US"/>
        </w:rPr>
        <w:t xml:space="preserve">hildren with autism demonstrated </w:t>
      </w:r>
      <w:r w:rsidR="00770F1F" w:rsidRPr="00CE7204">
        <w:rPr>
          <w:rFonts w:ascii="Times New Roman" w:hAnsi="Times New Roman"/>
          <w:lang w:val="en-US"/>
        </w:rPr>
        <w:t>mixed</w:t>
      </w:r>
      <w:r w:rsidR="004F61B7" w:rsidRPr="00CE7204">
        <w:rPr>
          <w:rFonts w:ascii="Times New Roman" w:hAnsi="Times New Roman"/>
          <w:lang w:val="en-US"/>
        </w:rPr>
        <w:t>-</w:t>
      </w:r>
      <w:r w:rsidR="00770F1F" w:rsidRPr="00CE7204">
        <w:rPr>
          <w:rFonts w:ascii="Times New Roman" w:hAnsi="Times New Roman"/>
          <w:lang w:val="en-US"/>
        </w:rPr>
        <w:t>handedness</w:t>
      </w:r>
      <w:r w:rsidR="004F61B7" w:rsidRPr="00CE7204">
        <w:rPr>
          <w:rFonts w:ascii="Times New Roman" w:hAnsi="Times New Roman"/>
          <w:lang w:val="en-US"/>
        </w:rPr>
        <w:t xml:space="preserve"> for both target </w:t>
      </w:r>
      <w:r w:rsidR="001527E7" w:rsidRPr="00CE7204">
        <w:rPr>
          <w:rFonts w:ascii="Times New Roman" w:hAnsi="Times New Roman"/>
          <w:lang w:val="en-US"/>
        </w:rPr>
        <w:t>conditions</w:t>
      </w:r>
      <w:r w:rsidR="00770F1F" w:rsidRPr="00CE7204">
        <w:rPr>
          <w:rFonts w:ascii="Times New Roman" w:hAnsi="Times New Roman"/>
          <w:lang w:val="en-US"/>
        </w:rPr>
        <w:t xml:space="preserve">, </w:t>
      </w:r>
      <w:r w:rsidR="004F61B7" w:rsidRPr="00CE7204">
        <w:rPr>
          <w:rFonts w:ascii="Times New Roman" w:hAnsi="Times New Roman"/>
          <w:lang w:val="en-US"/>
        </w:rPr>
        <w:t xml:space="preserve">consistent with the </w:t>
      </w:r>
      <w:r w:rsidR="00420D04" w:rsidRPr="00CE7204">
        <w:rPr>
          <w:rFonts w:ascii="Times New Roman" w:hAnsi="Times New Roman"/>
          <w:lang w:val="en-US"/>
        </w:rPr>
        <w:t>hypothesis</w:t>
      </w:r>
      <w:r w:rsidR="004F61B7" w:rsidRPr="00CE7204">
        <w:rPr>
          <w:rFonts w:ascii="Times New Roman" w:hAnsi="Times New Roman"/>
          <w:lang w:val="en-US"/>
        </w:rPr>
        <w:t xml:space="preserve"> that there is reduced cerebral specialization in</w:t>
      </w:r>
      <w:r w:rsidR="00805215" w:rsidRPr="00CE7204">
        <w:rPr>
          <w:rFonts w:ascii="Times New Roman" w:hAnsi="Times New Roman"/>
          <w:lang w:val="en-US"/>
        </w:rPr>
        <w:t xml:space="preserve"> these children</w:t>
      </w:r>
      <w:r w:rsidR="004F61B7" w:rsidRPr="00CE7204">
        <w:rPr>
          <w:rFonts w:ascii="Times New Roman" w:hAnsi="Times New Roman"/>
          <w:bCs/>
          <w:lang w:val="en-US"/>
        </w:rPr>
        <w:t xml:space="preserve">. </w:t>
      </w:r>
      <w:r w:rsidR="00673823" w:rsidRPr="00CE7204">
        <w:rPr>
          <w:rFonts w:ascii="Times New Roman" w:hAnsi="Times New Roman"/>
          <w:bCs/>
          <w:lang w:val="en-US"/>
        </w:rPr>
        <w:t xml:space="preserve">The findings </w:t>
      </w:r>
      <w:r>
        <w:rPr>
          <w:rFonts w:ascii="Times New Roman" w:hAnsi="Times New Roman"/>
          <w:lang w:val="en-US"/>
        </w:rPr>
        <w:t>are consistent with the view</w:t>
      </w:r>
      <w:r w:rsidR="00673823" w:rsidRPr="00CE7204">
        <w:rPr>
          <w:rFonts w:ascii="Times New Roman" w:hAnsi="Times New Roman"/>
          <w:lang w:val="en-US"/>
        </w:rPr>
        <w:t xml:space="preserve"> that observed lateralized motor action can serve as an indirect </w:t>
      </w:r>
      <w:r w:rsidR="009A5DB8" w:rsidRPr="00CE7204">
        <w:rPr>
          <w:rFonts w:ascii="Times New Roman" w:hAnsi="Times New Roman"/>
          <w:lang w:val="en-US"/>
        </w:rPr>
        <w:t>behavioral marker</w:t>
      </w:r>
      <w:r w:rsidR="00673823" w:rsidRPr="00CE7204">
        <w:rPr>
          <w:rFonts w:ascii="Times New Roman" w:hAnsi="Times New Roman"/>
          <w:lang w:val="en-US"/>
        </w:rPr>
        <w:t xml:space="preserve"> for </w:t>
      </w:r>
      <w:r w:rsidR="00C77462" w:rsidRPr="00CE7204">
        <w:rPr>
          <w:rFonts w:ascii="Times New Roman" w:hAnsi="Times New Roman"/>
          <w:lang w:val="en-US"/>
        </w:rPr>
        <w:t>evidence</w:t>
      </w:r>
      <w:r w:rsidR="00673823" w:rsidRPr="00CE7204">
        <w:rPr>
          <w:rFonts w:ascii="Times New Roman" w:hAnsi="Times New Roman"/>
          <w:lang w:val="en-US"/>
        </w:rPr>
        <w:t xml:space="preserve"> of cerebral lateralization. </w:t>
      </w:r>
    </w:p>
    <w:p w14:paraId="767C2C5B" w14:textId="77777777" w:rsidR="002F3C55" w:rsidRPr="00CE7204" w:rsidRDefault="002F3C55" w:rsidP="00B77B8B">
      <w:pPr>
        <w:spacing w:after="0" w:line="480" w:lineRule="auto"/>
        <w:rPr>
          <w:rFonts w:ascii="Times New Roman" w:hAnsi="Times New Roman"/>
          <w:b/>
          <w:lang w:val="en-US"/>
        </w:rPr>
      </w:pPr>
    </w:p>
    <w:p w14:paraId="14BE87D0" w14:textId="7B7E660B" w:rsidR="002F3C55" w:rsidRPr="00CE7204" w:rsidRDefault="00AA7FEB" w:rsidP="00B77B8B">
      <w:pPr>
        <w:spacing w:after="0" w:line="480" w:lineRule="auto"/>
        <w:rPr>
          <w:rFonts w:ascii="Times New Roman" w:hAnsi="Times New Roman"/>
          <w:b/>
          <w:lang w:val="en-US"/>
        </w:rPr>
      </w:pPr>
      <w:r w:rsidRPr="00CE7204">
        <w:rPr>
          <w:rFonts w:ascii="Times New Roman" w:hAnsi="Times New Roman"/>
          <w:b/>
          <w:lang w:val="en-US"/>
        </w:rPr>
        <w:t xml:space="preserve">Keywords: </w:t>
      </w:r>
      <w:r w:rsidRPr="00CE7204">
        <w:rPr>
          <w:rFonts w:ascii="Times New Roman" w:hAnsi="Times New Roman"/>
          <w:lang w:val="en-US"/>
        </w:rPr>
        <w:t xml:space="preserve">cerebral </w:t>
      </w:r>
      <w:r w:rsidR="00F454F5" w:rsidRPr="00CE7204">
        <w:rPr>
          <w:rFonts w:ascii="Times New Roman" w:hAnsi="Times New Roman"/>
          <w:lang w:val="en-US"/>
        </w:rPr>
        <w:t>lateralization</w:t>
      </w:r>
      <w:r w:rsidR="00733BFB" w:rsidRPr="00CE7204">
        <w:rPr>
          <w:rFonts w:ascii="Times New Roman" w:hAnsi="Times New Roman"/>
          <w:lang w:val="en-US"/>
        </w:rPr>
        <w:t>, handedness</w:t>
      </w:r>
      <w:r w:rsidRPr="00CE7204">
        <w:rPr>
          <w:rFonts w:ascii="Times New Roman" w:hAnsi="Times New Roman"/>
          <w:lang w:val="en-US"/>
        </w:rPr>
        <w:t>, autism</w:t>
      </w:r>
      <w:r w:rsidR="001D4447" w:rsidRPr="00CE7204">
        <w:rPr>
          <w:rFonts w:ascii="Times New Roman" w:hAnsi="Times New Roman"/>
          <w:lang w:val="en-US"/>
        </w:rPr>
        <w:t>, self-directed behaviors</w:t>
      </w:r>
    </w:p>
    <w:p w14:paraId="6C6CE7A3" w14:textId="77777777" w:rsidR="004F61B7" w:rsidRPr="00CE7204" w:rsidRDefault="004F61B7" w:rsidP="00B77B8B">
      <w:pPr>
        <w:spacing w:after="0" w:line="480" w:lineRule="auto"/>
        <w:rPr>
          <w:rFonts w:ascii="Times New Roman" w:hAnsi="Times New Roman"/>
          <w:color w:val="1A1A1A"/>
          <w:lang w:val="en-US"/>
        </w:rPr>
      </w:pPr>
    </w:p>
    <w:p w14:paraId="28FF5772" w14:textId="77777777" w:rsidR="005337DF" w:rsidRPr="00CE7204" w:rsidRDefault="005337DF" w:rsidP="00B77B8B">
      <w:pPr>
        <w:spacing w:after="0" w:line="480" w:lineRule="auto"/>
        <w:rPr>
          <w:rFonts w:ascii="Times New Roman" w:hAnsi="Times New Roman"/>
          <w:color w:val="1A1A1A"/>
          <w:lang w:val="en-US"/>
        </w:rPr>
      </w:pPr>
    </w:p>
    <w:p w14:paraId="66CA745F" w14:textId="77777777" w:rsidR="005337DF" w:rsidRPr="00CE7204" w:rsidRDefault="005337DF" w:rsidP="00B77B8B">
      <w:pPr>
        <w:spacing w:after="0" w:line="480" w:lineRule="auto"/>
        <w:rPr>
          <w:rFonts w:ascii="Times New Roman" w:hAnsi="Times New Roman"/>
          <w:color w:val="1A1A1A"/>
          <w:lang w:val="en-US"/>
        </w:rPr>
      </w:pPr>
    </w:p>
    <w:p w14:paraId="7FDF570B" w14:textId="77777777" w:rsidR="005337DF" w:rsidRPr="00CE7204" w:rsidRDefault="005337DF" w:rsidP="00B77B8B">
      <w:pPr>
        <w:spacing w:after="0" w:line="480" w:lineRule="auto"/>
        <w:rPr>
          <w:rFonts w:ascii="Times New Roman" w:hAnsi="Times New Roman"/>
          <w:color w:val="1A1A1A"/>
          <w:lang w:val="en-US"/>
        </w:rPr>
      </w:pPr>
    </w:p>
    <w:p w14:paraId="361B4ED6" w14:textId="77777777" w:rsidR="004B6A06" w:rsidRPr="00CE7204" w:rsidRDefault="004B6A06" w:rsidP="00B77B8B">
      <w:pPr>
        <w:spacing w:after="0" w:line="480" w:lineRule="auto"/>
        <w:rPr>
          <w:rFonts w:ascii="Times New Roman" w:hAnsi="Times New Roman"/>
          <w:color w:val="1A1A1A"/>
          <w:lang w:val="en-US"/>
        </w:rPr>
      </w:pPr>
    </w:p>
    <w:p w14:paraId="50AC3BBC" w14:textId="77777777" w:rsidR="003B2843" w:rsidRPr="00CE7204" w:rsidRDefault="003B2843" w:rsidP="00B77B8B">
      <w:pPr>
        <w:spacing w:after="0" w:line="480" w:lineRule="auto"/>
        <w:rPr>
          <w:rFonts w:ascii="Times New Roman" w:hAnsi="Times New Roman"/>
          <w:color w:val="1A1A1A"/>
          <w:lang w:val="en-US"/>
        </w:rPr>
      </w:pPr>
    </w:p>
    <w:p w14:paraId="7A7C8CE3" w14:textId="77777777" w:rsidR="00633B49" w:rsidRPr="00CE7204" w:rsidRDefault="00633B49" w:rsidP="00633B49">
      <w:pPr>
        <w:spacing w:after="0" w:line="480" w:lineRule="auto"/>
        <w:jc w:val="center"/>
        <w:rPr>
          <w:rFonts w:ascii="Times New Roman" w:hAnsi="Times New Roman"/>
          <w:b/>
          <w:lang w:val="en-US"/>
        </w:rPr>
        <w:sectPr w:rsidR="00633B49" w:rsidRPr="00CE7204">
          <w:pgSz w:w="11900" w:h="16840"/>
          <w:pgMar w:top="1440" w:right="1797" w:bottom="1440" w:left="1797" w:header="709" w:footer="709" w:gutter="0"/>
          <w:cols w:space="708"/>
          <w:docGrid w:linePitch="360"/>
        </w:sectPr>
      </w:pPr>
    </w:p>
    <w:p w14:paraId="1735C865" w14:textId="1708331E" w:rsidR="004F61B7" w:rsidRPr="00CE7204" w:rsidRDefault="004D6AA8" w:rsidP="00F21D17">
      <w:pPr>
        <w:spacing w:after="0" w:line="480" w:lineRule="auto"/>
        <w:rPr>
          <w:rFonts w:ascii="Times New Roman" w:hAnsi="Times New Roman"/>
          <w:lang w:val="en-US"/>
        </w:rPr>
      </w:pPr>
      <w:r w:rsidRPr="00CE7204">
        <w:rPr>
          <w:rFonts w:ascii="Times New Roman" w:hAnsi="Times New Roman"/>
          <w:b/>
          <w:lang w:val="en-US"/>
        </w:rPr>
        <w:t xml:space="preserve">1. </w:t>
      </w:r>
      <w:r w:rsidR="004F61B7" w:rsidRPr="00CE7204">
        <w:rPr>
          <w:rFonts w:ascii="Times New Roman" w:hAnsi="Times New Roman"/>
          <w:b/>
          <w:lang w:val="en-US"/>
        </w:rPr>
        <w:t>Introduction</w:t>
      </w:r>
    </w:p>
    <w:p w14:paraId="3B7A0D6F" w14:textId="20D96957" w:rsidR="004D6AA8" w:rsidRPr="00CE7204" w:rsidRDefault="004F61B7" w:rsidP="007463AF">
      <w:pPr>
        <w:spacing w:after="0" w:line="480" w:lineRule="auto"/>
        <w:rPr>
          <w:rFonts w:ascii="Times New Roman" w:hAnsi="Times New Roman"/>
          <w:lang w:val="en-US"/>
        </w:rPr>
      </w:pPr>
      <w:r w:rsidRPr="00CE7204">
        <w:rPr>
          <w:rFonts w:ascii="Times New Roman" w:hAnsi="Times New Roman"/>
          <w:lang w:val="en-US"/>
        </w:rPr>
        <w:t xml:space="preserve">There are different functional specializations of the left and right hemispheres for processing sensory information </w:t>
      </w:r>
      <w:r w:rsidR="00B54423" w:rsidRPr="00CE7204">
        <w:rPr>
          <w:rFonts w:ascii="Times New Roman" w:hAnsi="Times New Roman"/>
          <w:lang w:val="en-US"/>
        </w:rPr>
        <w:t xml:space="preserve">[see 1 for a review]. </w:t>
      </w:r>
      <w:r w:rsidRPr="00CE7204">
        <w:rPr>
          <w:rFonts w:ascii="Times New Roman" w:hAnsi="Times New Roman"/>
          <w:lang w:val="en-US"/>
        </w:rPr>
        <w:t xml:space="preserve">The division of labor between the two hemispheres is proposed to be an advantageous evolutionary adaptation </w:t>
      </w:r>
      <w:r w:rsidR="009A5DB8" w:rsidRPr="00CE7204">
        <w:rPr>
          <w:rFonts w:ascii="Times New Roman" w:hAnsi="Times New Roman"/>
          <w:lang w:val="en-US"/>
        </w:rPr>
        <w:t>found</w:t>
      </w:r>
      <w:r w:rsidRPr="00CE7204">
        <w:rPr>
          <w:rFonts w:ascii="Times New Roman" w:hAnsi="Times New Roman"/>
          <w:lang w:val="en-US"/>
        </w:rPr>
        <w:t xml:space="preserve"> in both vertebrates </w:t>
      </w:r>
      <w:r w:rsidR="00B54423" w:rsidRPr="00CE7204">
        <w:rPr>
          <w:rFonts w:ascii="Times New Roman" w:hAnsi="Times New Roman"/>
          <w:lang w:val="en-US"/>
        </w:rPr>
        <w:t>[e.g. 2, 3]</w:t>
      </w:r>
      <w:r w:rsidR="008A2F5C" w:rsidRPr="00CE7204">
        <w:rPr>
          <w:rFonts w:ascii="Times New Roman" w:hAnsi="Times New Roman"/>
          <w:lang w:val="en-US"/>
        </w:rPr>
        <w:t xml:space="preserve"> and invertebrates</w:t>
      </w:r>
      <w:r w:rsidR="00B54423" w:rsidRPr="00CE7204">
        <w:rPr>
          <w:rFonts w:ascii="Times New Roman" w:hAnsi="Times New Roman"/>
          <w:lang w:val="en-US"/>
        </w:rPr>
        <w:t xml:space="preserve"> [e.g. 4]</w:t>
      </w:r>
      <w:r w:rsidR="009A5DB8" w:rsidRPr="00CE7204">
        <w:rPr>
          <w:rFonts w:ascii="Times New Roman" w:hAnsi="Times New Roman"/>
          <w:lang w:val="en-US"/>
        </w:rPr>
        <w:t xml:space="preserve"> </w:t>
      </w:r>
      <w:r w:rsidR="00317722" w:rsidRPr="00CE7204">
        <w:rPr>
          <w:rFonts w:ascii="Times New Roman" w:hAnsi="Times New Roman"/>
          <w:lang w:val="en-US"/>
        </w:rPr>
        <w:t>providing</w:t>
      </w:r>
      <w:r w:rsidRPr="00CE7204">
        <w:rPr>
          <w:rFonts w:ascii="Times New Roman" w:hAnsi="Times New Roman"/>
          <w:lang w:val="en-US"/>
        </w:rPr>
        <w:t xml:space="preserve"> the brain with increased neural efficiency. </w:t>
      </w:r>
      <w:r w:rsidR="00230B0C" w:rsidRPr="00CE7204">
        <w:rPr>
          <w:rFonts w:ascii="Times New Roman" w:hAnsi="Times New Roman"/>
          <w:lang w:val="en-US"/>
        </w:rPr>
        <w:t xml:space="preserve">Cerebral </w:t>
      </w:r>
      <w:r w:rsidR="00F454F5" w:rsidRPr="00CE7204">
        <w:rPr>
          <w:rFonts w:ascii="Times New Roman" w:hAnsi="Times New Roman"/>
          <w:lang w:val="en-US"/>
        </w:rPr>
        <w:t>lateralization</w:t>
      </w:r>
      <w:r w:rsidRPr="00CE7204">
        <w:rPr>
          <w:rFonts w:ascii="Times New Roman" w:hAnsi="Times New Roman"/>
          <w:lang w:val="en-US"/>
        </w:rPr>
        <w:t xml:space="preserve"> allows for disparate </w:t>
      </w:r>
      <w:r w:rsidR="0038763B" w:rsidRPr="00CE7204">
        <w:rPr>
          <w:rFonts w:ascii="Times New Roman" w:hAnsi="Times New Roman"/>
          <w:lang w:val="en-US"/>
        </w:rPr>
        <w:t>specialized processing</w:t>
      </w:r>
      <w:r w:rsidRPr="00CE7204">
        <w:rPr>
          <w:rFonts w:ascii="Times New Roman" w:hAnsi="Times New Roman"/>
          <w:lang w:val="en-US"/>
        </w:rPr>
        <w:t xml:space="preserve"> to operate in parallel within </w:t>
      </w:r>
      <w:r w:rsidR="00230B0C" w:rsidRPr="00CE7204">
        <w:rPr>
          <w:rFonts w:ascii="Times New Roman" w:hAnsi="Times New Roman"/>
          <w:lang w:val="en-US"/>
        </w:rPr>
        <w:t xml:space="preserve">the left and right hemispheres, which </w:t>
      </w:r>
      <w:r w:rsidRPr="00CE7204">
        <w:rPr>
          <w:rFonts w:ascii="Times New Roman" w:hAnsi="Times New Roman"/>
          <w:lang w:val="en-US"/>
        </w:rPr>
        <w:t>decreases the duplication of</w:t>
      </w:r>
      <w:r w:rsidR="00230B0C" w:rsidRPr="00CE7204">
        <w:rPr>
          <w:rFonts w:ascii="Times New Roman" w:hAnsi="Times New Roman"/>
          <w:lang w:val="en-US"/>
        </w:rPr>
        <w:t xml:space="preserve"> functioning across hemispheres and eliminates </w:t>
      </w:r>
      <w:r w:rsidRPr="00CE7204">
        <w:rPr>
          <w:rFonts w:ascii="Times New Roman" w:hAnsi="Times New Roman"/>
          <w:lang w:val="en-US"/>
        </w:rPr>
        <w:t>the initiation of simultaneous and incompatible</w:t>
      </w:r>
      <w:r w:rsidR="00843AF8" w:rsidRPr="00CE7204">
        <w:rPr>
          <w:rFonts w:ascii="Times New Roman" w:hAnsi="Times New Roman"/>
          <w:lang w:val="en-US"/>
        </w:rPr>
        <w:t xml:space="preserve"> responses </w:t>
      </w:r>
      <w:r w:rsidR="00B54423" w:rsidRPr="00CE7204">
        <w:rPr>
          <w:rFonts w:ascii="Times New Roman" w:hAnsi="Times New Roman"/>
          <w:lang w:val="en-US"/>
        </w:rPr>
        <w:t>[5-7]</w:t>
      </w:r>
      <w:r w:rsidRPr="00CE7204">
        <w:rPr>
          <w:rFonts w:ascii="Times New Roman" w:hAnsi="Times New Roman"/>
          <w:lang w:val="en-US"/>
        </w:rPr>
        <w:t xml:space="preserve">. Not only </w:t>
      </w:r>
      <w:r w:rsidR="00E22310" w:rsidRPr="00CE7204">
        <w:rPr>
          <w:rFonts w:ascii="Times New Roman" w:hAnsi="Times New Roman"/>
          <w:lang w:val="en-US"/>
        </w:rPr>
        <w:t>do</w:t>
      </w:r>
      <w:r w:rsidRPr="00CE7204">
        <w:rPr>
          <w:rFonts w:ascii="Times New Roman" w:hAnsi="Times New Roman"/>
          <w:lang w:val="en-US"/>
        </w:rPr>
        <w:t xml:space="preserve"> the left and right hemispheres </w:t>
      </w:r>
      <w:r w:rsidR="00E22310" w:rsidRPr="00CE7204">
        <w:rPr>
          <w:rFonts w:ascii="Times New Roman" w:hAnsi="Times New Roman"/>
          <w:lang w:val="en-US"/>
        </w:rPr>
        <w:t>appear to have distinctive roles</w:t>
      </w:r>
      <w:r w:rsidRPr="00CE7204">
        <w:rPr>
          <w:rFonts w:ascii="Times New Roman" w:hAnsi="Times New Roman"/>
          <w:lang w:val="en-US"/>
        </w:rPr>
        <w:t>, the organization of the human brain is such that the innervations of the musculature that originate from the motor cortices extend contralaterally</w:t>
      </w:r>
      <w:r w:rsidR="00843AF8" w:rsidRPr="00CE7204">
        <w:rPr>
          <w:rFonts w:ascii="Times New Roman" w:hAnsi="Times New Roman"/>
          <w:lang w:val="en-US"/>
        </w:rPr>
        <w:t xml:space="preserve"> </w:t>
      </w:r>
      <w:r w:rsidR="00B54423" w:rsidRPr="00CE7204">
        <w:rPr>
          <w:rFonts w:ascii="Times New Roman" w:hAnsi="Times New Roman"/>
          <w:lang w:val="en-US"/>
        </w:rPr>
        <w:t>[</w:t>
      </w:r>
      <w:r w:rsidR="00BD456B" w:rsidRPr="00CE7204">
        <w:rPr>
          <w:rFonts w:ascii="Times New Roman" w:hAnsi="Times New Roman"/>
          <w:lang w:val="en-US"/>
        </w:rPr>
        <w:t>8</w:t>
      </w:r>
      <w:r w:rsidR="00B54423" w:rsidRPr="00CE7204">
        <w:rPr>
          <w:rFonts w:ascii="Times New Roman" w:hAnsi="Times New Roman"/>
          <w:lang w:val="en-US"/>
        </w:rPr>
        <w:t>]</w:t>
      </w:r>
      <w:r w:rsidRPr="00CE7204">
        <w:rPr>
          <w:rFonts w:ascii="Times New Roman" w:hAnsi="Times New Roman"/>
          <w:lang w:val="en-US"/>
        </w:rPr>
        <w:t xml:space="preserve">. As a result, the left hemisphere controls the right side of the body and the right hemisphere controls the left side of the body. Thus, </w:t>
      </w:r>
      <w:r w:rsidR="00E22310" w:rsidRPr="00CE7204">
        <w:rPr>
          <w:rFonts w:ascii="Times New Roman" w:hAnsi="Times New Roman"/>
          <w:lang w:val="en-US"/>
        </w:rPr>
        <w:t>hemispheric specialization</w:t>
      </w:r>
      <w:r w:rsidRPr="00CE7204">
        <w:rPr>
          <w:rFonts w:ascii="Times New Roman" w:hAnsi="Times New Roman"/>
          <w:lang w:val="en-US"/>
        </w:rPr>
        <w:t xml:space="preserve"> can manifest </w:t>
      </w:r>
      <w:r w:rsidR="009A5DB8" w:rsidRPr="00CE7204">
        <w:rPr>
          <w:rFonts w:ascii="Times New Roman" w:hAnsi="Times New Roman"/>
          <w:lang w:val="en-US"/>
        </w:rPr>
        <w:t>as</w:t>
      </w:r>
      <w:r w:rsidRPr="00CE7204">
        <w:rPr>
          <w:rFonts w:ascii="Times New Roman" w:hAnsi="Times New Roman"/>
          <w:lang w:val="en-US"/>
        </w:rPr>
        <w:t xml:space="preserve"> contralateral physical actions </w:t>
      </w:r>
      <w:r w:rsidR="00B54423" w:rsidRPr="00CE7204">
        <w:rPr>
          <w:rFonts w:ascii="Times New Roman" w:hAnsi="Times New Roman"/>
          <w:lang w:val="en-US"/>
        </w:rPr>
        <w:t>[</w:t>
      </w:r>
      <w:r w:rsidRPr="00CE7204">
        <w:rPr>
          <w:rFonts w:ascii="Times New Roman" w:hAnsi="Times New Roman"/>
          <w:lang w:val="en-US"/>
        </w:rPr>
        <w:t>e.g.</w:t>
      </w:r>
      <w:r w:rsidR="00843AF8" w:rsidRPr="00CE7204">
        <w:rPr>
          <w:rFonts w:ascii="Times New Roman" w:hAnsi="Times New Roman"/>
          <w:lang w:val="en-US"/>
        </w:rPr>
        <w:t xml:space="preserve"> </w:t>
      </w:r>
      <w:r w:rsidR="00B54423" w:rsidRPr="00CE7204">
        <w:rPr>
          <w:rFonts w:ascii="Times New Roman" w:hAnsi="Times New Roman"/>
          <w:lang w:val="en-US"/>
        </w:rPr>
        <w:t>9]</w:t>
      </w:r>
      <w:r w:rsidRPr="00CE7204">
        <w:rPr>
          <w:rFonts w:ascii="Times New Roman" w:hAnsi="Times New Roman"/>
          <w:lang w:val="en-US"/>
        </w:rPr>
        <w:t xml:space="preserve">. </w:t>
      </w:r>
    </w:p>
    <w:p w14:paraId="54621F22" w14:textId="77777777" w:rsidR="001D5B49" w:rsidRPr="00CE7204" w:rsidRDefault="001D5B49" w:rsidP="00B93F35">
      <w:pPr>
        <w:rPr>
          <w:lang w:val="en-US"/>
        </w:rPr>
      </w:pPr>
    </w:p>
    <w:p w14:paraId="1FC44D96" w14:textId="6D7C0B03" w:rsidR="00F55EF6" w:rsidRPr="00CE7204" w:rsidRDefault="004F61B7" w:rsidP="009A5DB8">
      <w:pPr>
        <w:spacing w:after="0" w:line="480" w:lineRule="auto"/>
        <w:rPr>
          <w:rFonts w:ascii="Times New Roman" w:hAnsi="Times New Roman"/>
          <w:lang w:val="en-US"/>
        </w:rPr>
      </w:pPr>
      <w:r w:rsidRPr="00CE7204">
        <w:rPr>
          <w:rFonts w:ascii="Times New Roman" w:hAnsi="Times New Roman"/>
          <w:lang w:val="en-US"/>
        </w:rPr>
        <w:t xml:space="preserve">The most </w:t>
      </w:r>
      <w:r w:rsidR="00DD3FE3" w:rsidRPr="00CE7204">
        <w:rPr>
          <w:rFonts w:ascii="Times New Roman" w:hAnsi="Times New Roman"/>
          <w:lang w:val="en-US"/>
        </w:rPr>
        <w:t>prominent</w:t>
      </w:r>
      <w:r w:rsidRPr="00CE7204">
        <w:rPr>
          <w:rFonts w:ascii="Times New Roman" w:hAnsi="Times New Roman"/>
          <w:lang w:val="en-US"/>
        </w:rPr>
        <w:t xml:space="preserve"> example</w:t>
      </w:r>
      <w:r w:rsidR="00552765" w:rsidRPr="00CE7204">
        <w:rPr>
          <w:rFonts w:ascii="Times New Roman" w:hAnsi="Times New Roman"/>
          <w:lang w:val="en-US"/>
        </w:rPr>
        <w:t>s</w:t>
      </w:r>
      <w:r w:rsidRPr="00CE7204">
        <w:rPr>
          <w:rFonts w:ascii="Times New Roman" w:hAnsi="Times New Roman"/>
          <w:lang w:val="en-US"/>
        </w:rPr>
        <w:t xml:space="preserve"> of</w:t>
      </w:r>
      <w:r w:rsidR="00D14F02" w:rsidRPr="00CE7204">
        <w:rPr>
          <w:rFonts w:ascii="Times New Roman" w:hAnsi="Times New Roman"/>
          <w:lang w:val="en-US"/>
        </w:rPr>
        <w:t xml:space="preserve"> a shared lateral bias for</w:t>
      </w:r>
      <w:r w:rsidRPr="00CE7204">
        <w:rPr>
          <w:rFonts w:ascii="Times New Roman" w:hAnsi="Times New Roman"/>
          <w:lang w:val="en-US"/>
        </w:rPr>
        <w:t xml:space="preserve"> h</w:t>
      </w:r>
      <w:r w:rsidR="00034142" w:rsidRPr="00CE7204">
        <w:rPr>
          <w:rFonts w:ascii="Times New Roman" w:hAnsi="Times New Roman"/>
          <w:lang w:val="en-US"/>
        </w:rPr>
        <w:t xml:space="preserve">uman </w:t>
      </w:r>
      <w:r w:rsidR="00D14F02" w:rsidRPr="00CE7204">
        <w:rPr>
          <w:rFonts w:ascii="Times New Roman" w:hAnsi="Times New Roman"/>
          <w:lang w:val="en-US"/>
        </w:rPr>
        <w:t xml:space="preserve">anatomical and functional </w:t>
      </w:r>
      <w:r w:rsidR="00317722" w:rsidRPr="00CE7204">
        <w:rPr>
          <w:rFonts w:ascii="Times New Roman" w:hAnsi="Times New Roman"/>
          <w:lang w:val="en-US"/>
        </w:rPr>
        <w:t xml:space="preserve">hemispheric </w:t>
      </w:r>
      <w:r w:rsidR="00D14F02" w:rsidRPr="00CE7204">
        <w:rPr>
          <w:rFonts w:ascii="Times New Roman" w:hAnsi="Times New Roman"/>
          <w:lang w:val="en-US"/>
        </w:rPr>
        <w:t>specialization is</w:t>
      </w:r>
      <w:r w:rsidR="00552765" w:rsidRPr="00CE7204">
        <w:rPr>
          <w:rFonts w:ascii="Times New Roman" w:hAnsi="Times New Roman"/>
          <w:lang w:val="en-US"/>
        </w:rPr>
        <w:t xml:space="preserve"> </w:t>
      </w:r>
      <w:r w:rsidRPr="00CE7204">
        <w:rPr>
          <w:rFonts w:ascii="Times New Roman" w:hAnsi="Times New Roman"/>
          <w:lang w:val="en-US"/>
        </w:rPr>
        <w:t>handedness, and the neural regions ass</w:t>
      </w:r>
      <w:r w:rsidR="00B54423" w:rsidRPr="00CE7204">
        <w:rPr>
          <w:rFonts w:ascii="Times New Roman" w:hAnsi="Times New Roman"/>
          <w:lang w:val="en-US"/>
        </w:rPr>
        <w:t>ociated with speech production [</w:t>
      </w:r>
      <w:r w:rsidRPr="00CE7204">
        <w:rPr>
          <w:rFonts w:ascii="Times New Roman" w:hAnsi="Times New Roman"/>
          <w:lang w:val="en-US"/>
        </w:rPr>
        <w:t>e.g. infe</w:t>
      </w:r>
      <w:r w:rsidR="00944601" w:rsidRPr="00CE7204">
        <w:rPr>
          <w:rFonts w:ascii="Times New Roman" w:hAnsi="Times New Roman"/>
          <w:lang w:val="en-US"/>
        </w:rPr>
        <w:t xml:space="preserve">rior frontal gyrus: </w:t>
      </w:r>
      <w:r w:rsidR="00B54423" w:rsidRPr="00CE7204">
        <w:rPr>
          <w:rFonts w:ascii="Times New Roman" w:hAnsi="Times New Roman"/>
          <w:lang w:val="en-US"/>
        </w:rPr>
        <w:t>10]</w:t>
      </w:r>
      <w:r w:rsidRPr="00CE7204">
        <w:rPr>
          <w:rFonts w:ascii="Times New Roman" w:hAnsi="Times New Roman"/>
          <w:lang w:val="en-US"/>
        </w:rPr>
        <w:t xml:space="preserve"> and comprehens</w:t>
      </w:r>
      <w:r w:rsidR="00B54423" w:rsidRPr="00CE7204">
        <w:rPr>
          <w:rFonts w:ascii="Times New Roman" w:hAnsi="Times New Roman"/>
          <w:lang w:val="en-US"/>
        </w:rPr>
        <w:t>ion [</w:t>
      </w:r>
      <w:r w:rsidR="00944601" w:rsidRPr="00CE7204">
        <w:rPr>
          <w:rFonts w:ascii="Times New Roman" w:hAnsi="Times New Roman"/>
          <w:lang w:val="en-US"/>
        </w:rPr>
        <w:t xml:space="preserve">superior temporal gyrus: </w:t>
      </w:r>
      <w:r w:rsidR="00B54423" w:rsidRPr="00CE7204">
        <w:rPr>
          <w:rFonts w:ascii="Times New Roman" w:hAnsi="Times New Roman"/>
          <w:lang w:val="en-US"/>
        </w:rPr>
        <w:t>11]</w:t>
      </w:r>
      <w:r w:rsidRPr="00CE7204">
        <w:rPr>
          <w:rFonts w:ascii="Times New Roman" w:hAnsi="Times New Roman"/>
          <w:lang w:val="en-US"/>
        </w:rPr>
        <w:t xml:space="preserve">. It is commonly reported that the human population exhibits approximately 90% right-handedness </w:t>
      </w:r>
      <w:r w:rsidR="00B54423" w:rsidRPr="00CE7204">
        <w:rPr>
          <w:rFonts w:ascii="Times New Roman" w:hAnsi="Times New Roman"/>
          <w:lang w:val="en-US"/>
        </w:rPr>
        <w:t>[</w:t>
      </w:r>
      <w:r w:rsidRPr="00CE7204">
        <w:rPr>
          <w:rFonts w:ascii="Times New Roman" w:hAnsi="Times New Roman"/>
          <w:lang w:val="en-US"/>
        </w:rPr>
        <w:t>e.g.</w:t>
      </w:r>
      <w:r w:rsidR="00B54423" w:rsidRPr="00CE7204">
        <w:rPr>
          <w:rFonts w:ascii="Times New Roman" w:hAnsi="Times New Roman"/>
          <w:lang w:val="en-US"/>
        </w:rPr>
        <w:t xml:space="preserve"> 1</w:t>
      </w:r>
      <w:r w:rsidR="00BD456B" w:rsidRPr="00CE7204">
        <w:rPr>
          <w:rFonts w:ascii="Times New Roman" w:hAnsi="Times New Roman"/>
          <w:lang w:val="en-US"/>
        </w:rPr>
        <w:t>2</w:t>
      </w:r>
      <w:r w:rsidR="00B54423" w:rsidRPr="00CE7204">
        <w:rPr>
          <w:rFonts w:ascii="Times New Roman" w:hAnsi="Times New Roman"/>
          <w:bCs/>
          <w:lang w:val="en-US"/>
        </w:rPr>
        <w:t>]</w:t>
      </w:r>
      <w:r w:rsidR="00843AF8" w:rsidRPr="00CE7204">
        <w:rPr>
          <w:rFonts w:ascii="Times New Roman" w:hAnsi="Times New Roman"/>
          <w:bCs/>
          <w:lang w:val="en-US"/>
        </w:rPr>
        <w:t xml:space="preserve"> </w:t>
      </w:r>
      <w:r w:rsidR="00230B0C" w:rsidRPr="00CE7204">
        <w:rPr>
          <w:rFonts w:ascii="Times New Roman" w:hAnsi="Times New Roman"/>
          <w:lang w:val="en-US"/>
        </w:rPr>
        <w:t>and</w:t>
      </w:r>
      <w:r w:rsidR="001D4447" w:rsidRPr="00CE7204">
        <w:rPr>
          <w:rFonts w:ascii="Times New Roman" w:hAnsi="Times New Roman"/>
          <w:lang w:val="en-US"/>
        </w:rPr>
        <w:t>,</w:t>
      </w:r>
      <w:r w:rsidR="00230B0C" w:rsidRPr="00CE7204">
        <w:rPr>
          <w:rFonts w:ascii="Times New Roman" w:hAnsi="Times New Roman"/>
          <w:lang w:val="en-US"/>
        </w:rPr>
        <w:t xml:space="preserve"> within the right-handed population, </w:t>
      </w:r>
      <w:r w:rsidRPr="00CE7204">
        <w:rPr>
          <w:rFonts w:ascii="Times New Roman" w:hAnsi="Times New Roman"/>
          <w:lang w:val="en-US"/>
        </w:rPr>
        <w:t>approximately 95% of individuals have language-processing regions situated in th</w:t>
      </w:r>
      <w:r w:rsidR="00843AF8" w:rsidRPr="00CE7204">
        <w:rPr>
          <w:rFonts w:ascii="Times New Roman" w:hAnsi="Times New Roman"/>
          <w:lang w:val="en-US"/>
        </w:rPr>
        <w:t xml:space="preserve">e left hemisphere of the brain </w:t>
      </w:r>
      <w:r w:rsidR="00B54423" w:rsidRPr="00CE7204">
        <w:rPr>
          <w:rFonts w:ascii="Times New Roman" w:hAnsi="Times New Roman"/>
          <w:lang w:val="en-US"/>
        </w:rPr>
        <w:t>[13]</w:t>
      </w:r>
      <w:r w:rsidR="009A5DB8" w:rsidRPr="00CE7204">
        <w:rPr>
          <w:rFonts w:ascii="Times New Roman" w:hAnsi="Times New Roman"/>
          <w:lang w:val="en-US"/>
        </w:rPr>
        <w:t>. Therefore, left hemisphere specialization is prominent in right-handed</w:t>
      </w:r>
      <w:r w:rsidR="00DF6967" w:rsidRPr="00CE7204">
        <w:rPr>
          <w:rFonts w:ascii="Times New Roman" w:hAnsi="Times New Roman"/>
          <w:lang w:val="en-US"/>
        </w:rPr>
        <w:t xml:space="preserve"> individuals [e.g. 14]</w:t>
      </w:r>
      <w:r w:rsidR="009A5DB8" w:rsidRPr="00CE7204">
        <w:rPr>
          <w:rFonts w:ascii="Times New Roman" w:hAnsi="Times New Roman"/>
          <w:lang w:val="en-US"/>
        </w:rPr>
        <w:t xml:space="preserve">. </w:t>
      </w:r>
      <w:r w:rsidR="00552765" w:rsidRPr="00CE7204">
        <w:rPr>
          <w:rFonts w:ascii="Times New Roman" w:hAnsi="Times New Roman"/>
          <w:lang w:val="en-US"/>
        </w:rPr>
        <w:t xml:space="preserve">However, </w:t>
      </w:r>
      <w:r w:rsidR="009A5DB8" w:rsidRPr="00CE7204">
        <w:rPr>
          <w:rFonts w:ascii="Times New Roman" w:hAnsi="Times New Roman"/>
          <w:lang w:val="en-US"/>
        </w:rPr>
        <w:t xml:space="preserve">the existence of </w:t>
      </w:r>
      <w:r w:rsidR="002F3616" w:rsidRPr="00CE7204">
        <w:rPr>
          <w:rFonts w:ascii="Times New Roman" w:hAnsi="Times New Roman"/>
          <w:lang w:val="en-US"/>
        </w:rPr>
        <w:t xml:space="preserve">a </w:t>
      </w:r>
      <w:r w:rsidR="009A5DB8" w:rsidRPr="00CE7204">
        <w:rPr>
          <w:rFonts w:ascii="Times New Roman" w:hAnsi="Times New Roman"/>
          <w:lang w:val="en-US"/>
        </w:rPr>
        <w:t xml:space="preserve">left hemisphere dominance for both language processing and manual activities cannot presume that these cerebral asymmetries are correlated. Some studies have shown weak correlations between the strength of handedness and cerebral specialization </w:t>
      </w:r>
      <w:r w:rsidR="00DF6967" w:rsidRPr="00CE7204">
        <w:rPr>
          <w:rFonts w:ascii="Times New Roman" w:hAnsi="Times New Roman"/>
          <w:lang w:val="en-US"/>
        </w:rPr>
        <w:t>for language in adults [15]</w:t>
      </w:r>
      <w:r w:rsidR="009A5DB8" w:rsidRPr="00CE7204">
        <w:rPr>
          <w:rFonts w:ascii="Times New Roman" w:hAnsi="Times New Roman"/>
          <w:lang w:val="en-US"/>
        </w:rPr>
        <w:t>, and even an absence of a significant correlation between handedness for manipulative actions and language performance</w:t>
      </w:r>
      <w:r w:rsidR="00DF6967" w:rsidRPr="00CE7204">
        <w:rPr>
          <w:rFonts w:ascii="Times New Roman" w:hAnsi="Times New Roman"/>
          <w:lang w:val="en-US"/>
        </w:rPr>
        <w:t xml:space="preserve"> in </w:t>
      </w:r>
      <w:r w:rsidR="001D4447" w:rsidRPr="00CE7204">
        <w:rPr>
          <w:rFonts w:ascii="Times New Roman" w:hAnsi="Times New Roman"/>
          <w:lang w:val="en-US"/>
        </w:rPr>
        <w:t xml:space="preserve">very young </w:t>
      </w:r>
      <w:r w:rsidR="00DF6967" w:rsidRPr="00CE7204">
        <w:rPr>
          <w:rFonts w:ascii="Times New Roman" w:hAnsi="Times New Roman"/>
          <w:lang w:val="en-US"/>
        </w:rPr>
        <w:t>children [</w:t>
      </w:r>
      <w:r w:rsidR="009A5DB8" w:rsidRPr="00CE7204">
        <w:rPr>
          <w:rFonts w:ascii="Times New Roman" w:hAnsi="Times New Roman"/>
          <w:lang w:val="en-US"/>
        </w:rPr>
        <w:t xml:space="preserve">e.g. </w:t>
      </w:r>
      <w:r w:rsidR="00DF6967" w:rsidRPr="00CE7204">
        <w:rPr>
          <w:rFonts w:ascii="Times New Roman" w:hAnsi="Times New Roman"/>
          <w:lang w:val="en-US"/>
        </w:rPr>
        <w:t>16, 17]</w:t>
      </w:r>
      <w:r w:rsidR="009A5DB8" w:rsidRPr="00CE7204">
        <w:rPr>
          <w:rFonts w:ascii="Times New Roman" w:hAnsi="Times New Roman"/>
          <w:lang w:val="en-US"/>
        </w:rPr>
        <w:t xml:space="preserve">. Additionally, 70% of left-handers also demonstrate left cerebral hemisphere dominance for language </w:t>
      </w:r>
      <w:r w:rsidR="00DF6967" w:rsidRPr="00CE7204">
        <w:rPr>
          <w:rFonts w:ascii="Times New Roman" w:hAnsi="Times New Roman"/>
          <w:lang w:val="en-US"/>
        </w:rPr>
        <w:t>[14, 18</w:t>
      </w:r>
      <w:r w:rsidR="009A5DB8" w:rsidRPr="00CE7204">
        <w:rPr>
          <w:rFonts w:ascii="Times New Roman" w:hAnsi="Times New Roman"/>
          <w:lang w:val="en-US"/>
        </w:rPr>
        <w:t>]</w:t>
      </w:r>
      <w:r w:rsidR="00F55EF6" w:rsidRPr="00CE7204">
        <w:rPr>
          <w:rFonts w:ascii="Times New Roman" w:hAnsi="Times New Roman"/>
          <w:lang w:val="en-US"/>
        </w:rPr>
        <w:t xml:space="preserve">, indicating a complex relationship between anatomical and functional hemispheric specialism. </w:t>
      </w:r>
      <w:r w:rsidR="00317722" w:rsidRPr="00CE7204">
        <w:rPr>
          <w:rFonts w:ascii="Times New Roman" w:hAnsi="Times New Roman"/>
          <w:lang w:val="en-US"/>
        </w:rPr>
        <w:t xml:space="preserve">However, </w:t>
      </w:r>
      <w:r w:rsidR="002F3616" w:rsidRPr="00CE7204">
        <w:rPr>
          <w:rFonts w:ascii="Times New Roman" w:hAnsi="Times New Roman"/>
          <w:lang w:val="en-US"/>
        </w:rPr>
        <w:t xml:space="preserve">as there is no unified system for measuring </w:t>
      </w:r>
      <w:r w:rsidR="00E02A3A" w:rsidRPr="00CE7204">
        <w:rPr>
          <w:rFonts w:ascii="Times New Roman" w:hAnsi="Times New Roman"/>
          <w:lang w:val="en-US"/>
        </w:rPr>
        <w:t>handedness</w:t>
      </w:r>
      <w:r w:rsidR="002F3616" w:rsidRPr="00CE7204">
        <w:rPr>
          <w:rFonts w:ascii="Times New Roman" w:hAnsi="Times New Roman"/>
          <w:lang w:val="en-US"/>
        </w:rPr>
        <w:t xml:space="preserve">, it is </w:t>
      </w:r>
      <w:r w:rsidR="001D4447" w:rsidRPr="00CE7204">
        <w:rPr>
          <w:rFonts w:ascii="Times New Roman" w:hAnsi="Times New Roman"/>
          <w:lang w:val="en-US"/>
        </w:rPr>
        <w:t xml:space="preserve">also </w:t>
      </w:r>
      <w:r w:rsidR="002F3616" w:rsidRPr="00CE7204">
        <w:rPr>
          <w:rFonts w:ascii="Times New Roman" w:hAnsi="Times New Roman"/>
          <w:lang w:val="en-US"/>
        </w:rPr>
        <w:t xml:space="preserve">possible that </w:t>
      </w:r>
      <w:r w:rsidR="00317722" w:rsidRPr="00CE7204">
        <w:rPr>
          <w:rFonts w:ascii="Times New Roman" w:hAnsi="Times New Roman"/>
          <w:lang w:val="en-US"/>
        </w:rPr>
        <w:t xml:space="preserve">differences in handedness patterns across studies may </w:t>
      </w:r>
      <w:r w:rsidR="003C323D" w:rsidRPr="00CE7204">
        <w:rPr>
          <w:rFonts w:ascii="Times New Roman" w:hAnsi="Times New Roman"/>
          <w:lang w:val="en-US"/>
        </w:rPr>
        <w:t>be symptomatic</w:t>
      </w:r>
      <w:r w:rsidR="00317722" w:rsidRPr="00CE7204">
        <w:rPr>
          <w:rFonts w:ascii="Times New Roman" w:hAnsi="Times New Roman"/>
          <w:lang w:val="en-US"/>
        </w:rPr>
        <w:t xml:space="preserve"> of the vast range of measurement</w:t>
      </w:r>
      <w:r w:rsidR="00DF6967" w:rsidRPr="00CE7204">
        <w:rPr>
          <w:rFonts w:ascii="Times New Roman" w:hAnsi="Times New Roman"/>
          <w:lang w:val="en-US"/>
        </w:rPr>
        <w:t xml:space="preserve"> techniques [e.g. 19]</w:t>
      </w:r>
      <w:r w:rsidR="00317722" w:rsidRPr="00CE7204">
        <w:rPr>
          <w:rFonts w:ascii="Times New Roman" w:hAnsi="Times New Roman"/>
          <w:lang w:val="en-US"/>
        </w:rPr>
        <w:t>.</w:t>
      </w:r>
    </w:p>
    <w:p w14:paraId="18684E2E" w14:textId="66F5F08C" w:rsidR="006B06B8" w:rsidRPr="00CE7204" w:rsidRDefault="006B06B8" w:rsidP="002B46A1">
      <w:pPr>
        <w:spacing w:after="0" w:line="480" w:lineRule="auto"/>
        <w:rPr>
          <w:rFonts w:ascii="Times New Roman" w:hAnsi="Times New Roman"/>
          <w:lang w:val="en-US"/>
        </w:rPr>
      </w:pPr>
    </w:p>
    <w:p w14:paraId="29E05216" w14:textId="51E63891" w:rsidR="001A3546" w:rsidRPr="00CE7204" w:rsidRDefault="001A3546" w:rsidP="002B46A1">
      <w:pPr>
        <w:spacing w:after="0" w:line="480" w:lineRule="auto"/>
        <w:rPr>
          <w:rFonts w:ascii="Times New Roman" w:hAnsi="Times New Roman"/>
          <w:lang w:val="en-US"/>
        </w:rPr>
      </w:pPr>
      <w:r w:rsidRPr="00CE7204">
        <w:rPr>
          <w:rFonts w:ascii="Times New Roman" w:hAnsi="Times New Roman"/>
          <w:lang w:val="en-US"/>
        </w:rPr>
        <w:t>Handedness</w:t>
      </w:r>
      <w:r w:rsidR="00C24EC3" w:rsidRPr="00CE7204">
        <w:rPr>
          <w:rFonts w:ascii="Times New Roman" w:hAnsi="Times New Roman"/>
          <w:lang w:val="en-US"/>
        </w:rPr>
        <w:t xml:space="preserve"> is often assessed through </w:t>
      </w:r>
      <w:r w:rsidR="00317722" w:rsidRPr="00CE7204">
        <w:rPr>
          <w:rFonts w:ascii="Times New Roman" w:hAnsi="Times New Roman"/>
          <w:lang w:val="en-US"/>
        </w:rPr>
        <w:t xml:space="preserve">subjective </w:t>
      </w:r>
      <w:r w:rsidR="00C24EC3" w:rsidRPr="00CE7204">
        <w:rPr>
          <w:rFonts w:ascii="Times New Roman" w:hAnsi="Times New Roman"/>
          <w:lang w:val="en-US"/>
        </w:rPr>
        <w:t>self-report</w:t>
      </w:r>
      <w:r w:rsidR="00D84C96" w:rsidRPr="00CE7204">
        <w:rPr>
          <w:rFonts w:ascii="Times New Roman" w:hAnsi="Times New Roman"/>
          <w:lang w:val="en-US"/>
        </w:rPr>
        <w:t>ing</w:t>
      </w:r>
      <w:r w:rsidR="00DF6967" w:rsidRPr="00CE7204">
        <w:rPr>
          <w:rFonts w:ascii="Times New Roman" w:hAnsi="Times New Roman"/>
          <w:lang w:val="en-US"/>
        </w:rPr>
        <w:t xml:space="preserve"> and surveys [</w:t>
      </w:r>
      <w:r w:rsidR="00C24EC3" w:rsidRPr="00CE7204">
        <w:rPr>
          <w:rFonts w:ascii="Times New Roman" w:hAnsi="Times New Roman"/>
          <w:lang w:val="en-US"/>
        </w:rPr>
        <w:t xml:space="preserve">e.g. Edinburgh Handedness Inventory; </w:t>
      </w:r>
      <w:r w:rsidR="00DF6967" w:rsidRPr="00CE7204">
        <w:rPr>
          <w:rFonts w:ascii="Times New Roman" w:hAnsi="Times New Roman"/>
          <w:lang w:val="en-US"/>
        </w:rPr>
        <w:t>20]</w:t>
      </w:r>
      <w:r w:rsidR="00D84C96" w:rsidRPr="00CE7204">
        <w:rPr>
          <w:rFonts w:ascii="Times New Roman" w:hAnsi="Times New Roman"/>
          <w:lang w:val="en-US"/>
        </w:rPr>
        <w:t xml:space="preserve">, and </w:t>
      </w:r>
      <w:r w:rsidR="00C24EC3" w:rsidRPr="00CE7204">
        <w:rPr>
          <w:rFonts w:ascii="Times New Roman" w:hAnsi="Times New Roman"/>
          <w:lang w:val="en-US"/>
        </w:rPr>
        <w:t>has been defined using a variety of terms and measures</w:t>
      </w:r>
      <w:r w:rsidR="009A5DB8" w:rsidRPr="00CE7204">
        <w:rPr>
          <w:rFonts w:ascii="Times New Roman" w:hAnsi="Times New Roman"/>
          <w:lang w:val="en-US"/>
        </w:rPr>
        <w:t xml:space="preserve"> across fields of study.</w:t>
      </w:r>
      <w:r w:rsidR="00C24EC3" w:rsidRPr="00CE7204">
        <w:rPr>
          <w:rFonts w:ascii="Times New Roman" w:hAnsi="Times New Roman"/>
          <w:lang w:val="en-US"/>
        </w:rPr>
        <w:t xml:space="preserve"> </w:t>
      </w:r>
      <w:r w:rsidR="003C323D" w:rsidRPr="00CE7204">
        <w:rPr>
          <w:rFonts w:ascii="Times New Roman" w:hAnsi="Times New Roman"/>
          <w:lang w:val="en-US"/>
        </w:rPr>
        <w:t>Handedness</w:t>
      </w:r>
      <w:r w:rsidR="00C24EC3" w:rsidRPr="00CE7204">
        <w:rPr>
          <w:rFonts w:ascii="Times New Roman" w:hAnsi="Times New Roman"/>
          <w:lang w:val="en-US"/>
        </w:rPr>
        <w:t xml:space="preserve"> is </w:t>
      </w:r>
      <w:r w:rsidR="00D84C96" w:rsidRPr="00CE7204">
        <w:rPr>
          <w:rFonts w:ascii="Times New Roman" w:hAnsi="Times New Roman"/>
          <w:lang w:val="en-US"/>
        </w:rPr>
        <w:t xml:space="preserve">commonly </w:t>
      </w:r>
      <w:r w:rsidR="00C24EC3" w:rsidRPr="00CE7204">
        <w:rPr>
          <w:rFonts w:ascii="Times New Roman" w:hAnsi="Times New Roman"/>
          <w:lang w:val="en-US"/>
        </w:rPr>
        <w:t xml:space="preserve">considered to be the hand that is preferred for a specific </w:t>
      </w:r>
      <w:r w:rsidR="003C323D" w:rsidRPr="00CE7204">
        <w:rPr>
          <w:rFonts w:ascii="Times New Roman" w:hAnsi="Times New Roman"/>
          <w:lang w:val="en-US"/>
        </w:rPr>
        <w:t>task, regardless of performance</w:t>
      </w:r>
      <w:r w:rsidR="00C24EC3" w:rsidRPr="00CE7204">
        <w:rPr>
          <w:rFonts w:ascii="Times New Roman" w:hAnsi="Times New Roman"/>
          <w:lang w:val="en-US"/>
        </w:rPr>
        <w:t>,</w:t>
      </w:r>
      <w:r w:rsidR="003C323D" w:rsidRPr="00CE7204">
        <w:rPr>
          <w:rFonts w:ascii="Times New Roman" w:hAnsi="Times New Roman"/>
          <w:lang w:val="en-US"/>
        </w:rPr>
        <w:t xml:space="preserve"> however</w:t>
      </w:r>
      <w:r w:rsidR="00C24EC3" w:rsidRPr="00CE7204">
        <w:rPr>
          <w:rFonts w:ascii="Times New Roman" w:hAnsi="Times New Roman"/>
          <w:lang w:val="en-US"/>
        </w:rPr>
        <w:t xml:space="preserve"> it can also </w:t>
      </w:r>
      <w:r w:rsidR="003C323D" w:rsidRPr="00CE7204">
        <w:rPr>
          <w:rFonts w:ascii="Times New Roman" w:hAnsi="Times New Roman"/>
          <w:lang w:val="en-US"/>
        </w:rPr>
        <w:t>reflect</w:t>
      </w:r>
      <w:r w:rsidR="00C24EC3" w:rsidRPr="00CE7204">
        <w:rPr>
          <w:rFonts w:ascii="Times New Roman" w:hAnsi="Times New Roman"/>
          <w:lang w:val="en-US"/>
        </w:rPr>
        <w:t xml:space="preserve"> hand efficiency with</w:t>
      </w:r>
      <w:r w:rsidR="00DF6967" w:rsidRPr="00CE7204">
        <w:rPr>
          <w:rFonts w:ascii="Times New Roman" w:hAnsi="Times New Roman"/>
          <w:lang w:val="en-US"/>
        </w:rPr>
        <w:t xml:space="preserve"> respect to speed and accuracy [</w:t>
      </w:r>
      <w:r w:rsidR="00C24EC3" w:rsidRPr="00CE7204">
        <w:rPr>
          <w:rFonts w:ascii="Times New Roman" w:hAnsi="Times New Roman"/>
          <w:lang w:val="en-US"/>
        </w:rPr>
        <w:t>e.g.</w:t>
      </w:r>
      <w:r w:rsidR="001D4447" w:rsidRPr="00CE7204">
        <w:rPr>
          <w:rFonts w:ascii="Times New Roman" w:hAnsi="Times New Roman"/>
          <w:lang w:val="en-US"/>
        </w:rPr>
        <w:t xml:space="preserve"> </w:t>
      </w:r>
      <w:r w:rsidR="00DF6967" w:rsidRPr="00CE7204">
        <w:rPr>
          <w:rFonts w:ascii="Times New Roman" w:hAnsi="Times New Roman"/>
          <w:lang w:val="en-US"/>
        </w:rPr>
        <w:t>21]</w:t>
      </w:r>
      <w:r w:rsidR="00C24EC3" w:rsidRPr="00CE7204">
        <w:rPr>
          <w:rFonts w:ascii="Times New Roman" w:hAnsi="Times New Roman"/>
          <w:lang w:val="en-US"/>
        </w:rPr>
        <w:t xml:space="preserve">. Handedness can be categorized </w:t>
      </w:r>
      <w:r w:rsidR="00D84C96" w:rsidRPr="00CE7204">
        <w:rPr>
          <w:rFonts w:ascii="Times New Roman" w:hAnsi="Times New Roman"/>
          <w:lang w:val="en-US"/>
        </w:rPr>
        <w:t>as</w:t>
      </w:r>
      <w:r w:rsidR="009A5DB8" w:rsidRPr="00CE7204">
        <w:rPr>
          <w:rFonts w:ascii="Times New Roman" w:hAnsi="Times New Roman"/>
          <w:lang w:val="en-US"/>
        </w:rPr>
        <w:t xml:space="preserve"> </w:t>
      </w:r>
      <w:r w:rsidR="00C24EC3" w:rsidRPr="00CE7204">
        <w:rPr>
          <w:rFonts w:ascii="Times New Roman" w:hAnsi="Times New Roman"/>
          <w:lang w:val="en-US"/>
        </w:rPr>
        <w:t xml:space="preserve">right, left or mixed </w:t>
      </w:r>
      <w:r w:rsidR="00F55EF6" w:rsidRPr="00CE7204">
        <w:rPr>
          <w:rFonts w:ascii="Times New Roman" w:hAnsi="Times New Roman"/>
          <w:lang w:val="en-US"/>
        </w:rPr>
        <w:t>along</w:t>
      </w:r>
      <w:r w:rsidR="00C24EC3" w:rsidRPr="00CE7204">
        <w:rPr>
          <w:rFonts w:ascii="Times New Roman" w:hAnsi="Times New Roman"/>
          <w:lang w:val="en-US"/>
        </w:rPr>
        <w:t xml:space="preserve"> </w:t>
      </w:r>
      <w:r w:rsidR="00D84C96" w:rsidRPr="00CE7204">
        <w:rPr>
          <w:rFonts w:ascii="Times New Roman" w:hAnsi="Times New Roman"/>
          <w:lang w:val="en-US"/>
        </w:rPr>
        <w:t>a gradient</w:t>
      </w:r>
      <w:r w:rsidR="00C24EC3" w:rsidRPr="00CE7204">
        <w:rPr>
          <w:rFonts w:ascii="Times New Roman" w:hAnsi="Times New Roman"/>
          <w:lang w:val="en-US"/>
        </w:rPr>
        <w:t xml:space="preserve"> that </w:t>
      </w:r>
      <w:r w:rsidR="009A5DB8" w:rsidRPr="00CE7204">
        <w:rPr>
          <w:rFonts w:ascii="Times New Roman" w:hAnsi="Times New Roman"/>
          <w:lang w:val="en-US"/>
        </w:rPr>
        <w:t>ranges</w:t>
      </w:r>
      <w:r w:rsidR="00C24EC3" w:rsidRPr="00CE7204">
        <w:rPr>
          <w:rFonts w:ascii="Times New Roman" w:hAnsi="Times New Roman"/>
          <w:lang w:val="en-US"/>
        </w:rPr>
        <w:t xml:space="preserve"> from strongl</w:t>
      </w:r>
      <w:r w:rsidR="00D84C96" w:rsidRPr="00CE7204">
        <w:rPr>
          <w:rFonts w:ascii="Times New Roman" w:hAnsi="Times New Roman"/>
          <w:lang w:val="en-US"/>
        </w:rPr>
        <w:t>y left-handed to strongly right-</w:t>
      </w:r>
      <w:r w:rsidR="00DF6967" w:rsidRPr="00CE7204">
        <w:rPr>
          <w:rFonts w:ascii="Times New Roman" w:hAnsi="Times New Roman"/>
          <w:lang w:val="en-US"/>
        </w:rPr>
        <w:t>handed [</w:t>
      </w:r>
      <w:r w:rsidR="00C24EC3" w:rsidRPr="00CE7204">
        <w:rPr>
          <w:rFonts w:ascii="Times New Roman" w:hAnsi="Times New Roman"/>
          <w:lang w:val="en-US"/>
        </w:rPr>
        <w:t xml:space="preserve">e.g. </w:t>
      </w:r>
      <w:r w:rsidR="00DF6967" w:rsidRPr="00CE7204">
        <w:rPr>
          <w:rFonts w:ascii="Times New Roman" w:hAnsi="Times New Roman"/>
          <w:lang w:val="en-US"/>
        </w:rPr>
        <w:t>19, 22]</w:t>
      </w:r>
      <w:r w:rsidR="001D4447" w:rsidRPr="00CE7204">
        <w:rPr>
          <w:rFonts w:ascii="Times New Roman" w:hAnsi="Times New Roman"/>
          <w:lang w:val="en-US"/>
        </w:rPr>
        <w:t>.</w:t>
      </w:r>
      <w:r w:rsidR="003C323D" w:rsidRPr="00CE7204">
        <w:rPr>
          <w:rFonts w:ascii="Times New Roman" w:hAnsi="Times New Roman"/>
          <w:lang w:val="en-US"/>
        </w:rPr>
        <w:t xml:space="preserve"> </w:t>
      </w:r>
      <w:r w:rsidR="001D4447" w:rsidRPr="00CE7204">
        <w:rPr>
          <w:rFonts w:ascii="Times New Roman" w:hAnsi="Times New Roman"/>
          <w:lang w:val="en-US"/>
        </w:rPr>
        <w:t xml:space="preserve">It </w:t>
      </w:r>
      <w:r w:rsidRPr="00CE7204">
        <w:rPr>
          <w:rFonts w:ascii="Times New Roman" w:hAnsi="Times New Roman"/>
          <w:lang w:val="en-US"/>
        </w:rPr>
        <w:t xml:space="preserve">is generally established by the time typically developing children start school </w:t>
      </w:r>
      <w:r w:rsidR="00DF6967" w:rsidRPr="00CE7204">
        <w:rPr>
          <w:rFonts w:ascii="Times New Roman" w:hAnsi="Times New Roman"/>
          <w:lang w:val="en-US"/>
        </w:rPr>
        <w:t>[23-25</w:t>
      </w:r>
      <w:r w:rsidRPr="00CE7204">
        <w:rPr>
          <w:rFonts w:ascii="Times New Roman" w:hAnsi="Times New Roman"/>
          <w:lang w:val="en-US"/>
        </w:rPr>
        <w:t xml:space="preserve">]. As </w:t>
      </w:r>
      <w:r w:rsidR="00317722" w:rsidRPr="00CE7204">
        <w:rPr>
          <w:rFonts w:ascii="Times New Roman" w:hAnsi="Times New Roman"/>
          <w:lang w:val="en-US"/>
        </w:rPr>
        <w:t>in adult populations</w:t>
      </w:r>
      <w:r w:rsidRPr="00CE7204">
        <w:rPr>
          <w:rFonts w:ascii="Times New Roman" w:hAnsi="Times New Roman"/>
          <w:lang w:val="en-US"/>
        </w:rPr>
        <w:t xml:space="preserve">, associations have been drawn between hemispheric asymmetries associated with language and hand biases in children </w:t>
      </w:r>
      <w:r w:rsidR="00DF6967" w:rsidRPr="00CE7204">
        <w:rPr>
          <w:rFonts w:ascii="Times New Roman" w:hAnsi="Times New Roman"/>
          <w:lang w:val="en-US"/>
        </w:rPr>
        <w:t>[26]</w:t>
      </w:r>
    </w:p>
    <w:p w14:paraId="5F007E93" w14:textId="77777777" w:rsidR="001A3546" w:rsidRPr="00CE7204" w:rsidRDefault="001A3546" w:rsidP="002B46A1">
      <w:pPr>
        <w:spacing w:after="0" w:line="480" w:lineRule="auto"/>
        <w:rPr>
          <w:rFonts w:ascii="Times New Roman" w:hAnsi="Times New Roman"/>
          <w:lang w:val="en-US"/>
        </w:rPr>
      </w:pPr>
    </w:p>
    <w:p w14:paraId="355F8658" w14:textId="280CAB4C" w:rsidR="002F3616" w:rsidRPr="00CE7204" w:rsidRDefault="00F55EF6" w:rsidP="002111EB">
      <w:pPr>
        <w:spacing w:after="0" w:line="480" w:lineRule="auto"/>
        <w:rPr>
          <w:rFonts w:ascii="Times New Roman" w:hAnsi="Times New Roman"/>
          <w:lang w:val="en-US"/>
        </w:rPr>
      </w:pPr>
      <w:r w:rsidRPr="00CE7204">
        <w:rPr>
          <w:rFonts w:ascii="Times New Roman" w:hAnsi="Times New Roman"/>
          <w:lang w:val="en-US"/>
        </w:rPr>
        <w:t xml:space="preserve">Some investigations </w:t>
      </w:r>
      <w:r w:rsidR="002F3616" w:rsidRPr="00CE7204">
        <w:rPr>
          <w:rFonts w:ascii="Times New Roman" w:hAnsi="Times New Roman"/>
          <w:lang w:val="en-US"/>
        </w:rPr>
        <w:t xml:space="preserve">of child handedness </w:t>
      </w:r>
      <w:r w:rsidRPr="00CE7204">
        <w:rPr>
          <w:rFonts w:ascii="Times New Roman" w:hAnsi="Times New Roman"/>
          <w:lang w:val="en-US"/>
        </w:rPr>
        <w:t xml:space="preserve">suggest that left-handedness can be an indicator of decreased cerebral lateralization [e.g. </w:t>
      </w:r>
      <w:r w:rsidR="00DF6967" w:rsidRPr="00CE7204">
        <w:rPr>
          <w:rFonts w:ascii="Times New Roman" w:hAnsi="Times New Roman"/>
          <w:lang w:val="en-US"/>
        </w:rPr>
        <w:t>27-30</w:t>
      </w:r>
      <w:r w:rsidRPr="00CE7204">
        <w:rPr>
          <w:rFonts w:ascii="Times New Roman" w:hAnsi="Times New Roman"/>
          <w:lang w:val="en-US"/>
        </w:rPr>
        <w:t>]. However, other</w:t>
      </w:r>
      <w:r w:rsidR="001A3546" w:rsidRPr="00CE7204">
        <w:rPr>
          <w:rFonts w:ascii="Times New Roman" w:hAnsi="Times New Roman"/>
          <w:lang w:val="en-US"/>
        </w:rPr>
        <w:t xml:space="preserve"> studies involving children, suggests that stronger hand dominance </w:t>
      </w:r>
      <w:r w:rsidRPr="00CE7204">
        <w:rPr>
          <w:rFonts w:ascii="Times New Roman" w:hAnsi="Times New Roman"/>
          <w:lang w:val="en-US"/>
        </w:rPr>
        <w:t xml:space="preserve">(left or right) </w:t>
      </w:r>
      <w:r w:rsidR="001A3546" w:rsidRPr="00CE7204">
        <w:rPr>
          <w:rFonts w:ascii="Times New Roman" w:hAnsi="Times New Roman"/>
          <w:lang w:val="en-US"/>
        </w:rPr>
        <w:t xml:space="preserve">correlates with both earlier language acquisition </w:t>
      </w:r>
      <w:r w:rsidR="00DF6967" w:rsidRPr="00CE7204">
        <w:rPr>
          <w:rFonts w:ascii="Times New Roman" w:hAnsi="Times New Roman"/>
          <w:lang w:val="en-US"/>
        </w:rPr>
        <w:t>[31</w:t>
      </w:r>
      <w:r w:rsidR="001A3546" w:rsidRPr="00CE7204">
        <w:rPr>
          <w:rFonts w:ascii="Times New Roman" w:hAnsi="Times New Roman"/>
          <w:lang w:val="en-US"/>
        </w:rPr>
        <w:t xml:space="preserve">] and the </w:t>
      </w:r>
      <w:r w:rsidR="001A3546" w:rsidRPr="00CE7204">
        <w:rPr>
          <w:rFonts w:ascii="Times New Roman" w:hAnsi="Times New Roman"/>
          <w:bCs/>
          <w:lang w:val="en-US"/>
        </w:rPr>
        <w:t>successful hemispheric specialization for language [1].</w:t>
      </w:r>
      <w:r w:rsidR="001A3546" w:rsidRPr="00CE7204">
        <w:rPr>
          <w:rFonts w:ascii="Times New Roman" w:hAnsi="Times New Roman"/>
          <w:lang w:val="en-US"/>
        </w:rPr>
        <w:t xml:space="preserve"> For example, </w:t>
      </w:r>
      <w:r w:rsidR="001A3546" w:rsidRPr="00CE7204">
        <w:rPr>
          <w:rFonts w:ascii="Times New Roman" w:hAnsi="Times New Roman"/>
          <w:bCs/>
          <w:lang w:val="en-US"/>
        </w:rPr>
        <w:t>hand dominance</w:t>
      </w:r>
      <w:r w:rsidR="001A3546" w:rsidRPr="00CE7204">
        <w:rPr>
          <w:rFonts w:ascii="Times New Roman" w:hAnsi="Times New Roman"/>
          <w:lang w:val="en-US"/>
        </w:rPr>
        <w:t xml:space="preserve"> (left or right) </w:t>
      </w:r>
      <w:r w:rsidR="001A3546" w:rsidRPr="00CE7204">
        <w:rPr>
          <w:rFonts w:ascii="Times New Roman" w:hAnsi="Times New Roman"/>
          <w:bCs/>
          <w:lang w:val="en-US"/>
        </w:rPr>
        <w:t xml:space="preserve">for manipulative tasks (e.g. drawing) </w:t>
      </w:r>
      <w:r w:rsidR="001A3546" w:rsidRPr="00CE7204">
        <w:rPr>
          <w:rFonts w:ascii="Times New Roman" w:hAnsi="Times New Roman"/>
          <w:lang w:val="en-US"/>
        </w:rPr>
        <w:t xml:space="preserve">has been associated with </w:t>
      </w:r>
      <w:r w:rsidR="001A3546" w:rsidRPr="00CE7204">
        <w:rPr>
          <w:rFonts w:ascii="Times New Roman" w:hAnsi="Times New Roman"/>
          <w:bCs/>
          <w:lang w:val="en-US"/>
        </w:rPr>
        <w:t xml:space="preserve">typical neurodevelopment, whereas inconsistent hand dominance has been associated with significantly lower developmental assessment scores in children, using the </w:t>
      </w:r>
      <w:r w:rsidR="00DF6967" w:rsidRPr="00CE7204">
        <w:rPr>
          <w:rFonts w:ascii="Times New Roman" w:hAnsi="Times New Roman"/>
          <w:bCs/>
          <w:lang w:val="en-US"/>
        </w:rPr>
        <w:t>Viennese Development Test (WET</w:t>
      </w:r>
      <w:r w:rsidR="001A3546" w:rsidRPr="00CE7204">
        <w:rPr>
          <w:rFonts w:ascii="Times New Roman" w:hAnsi="Times New Roman"/>
          <w:bCs/>
          <w:lang w:val="en-US"/>
        </w:rPr>
        <w:t>)</w:t>
      </w:r>
      <w:r w:rsidR="00DF6967" w:rsidRPr="00CE7204">
        <w:rPr>
          <w:rFonts w:ascii="Times New Roman" w:hAnsi="Times New Roman"/>
          <w:bCs/>
          <w:lang w:val="en-US"/>
        </w:rPr>
        <w:t xml:space="preserve"> [32</w:t>
      </w:r>
      <w:r w:rsidR="001A3546" w:rsidRPr="00CE7204">
        <w:rPr>
          <w:rFonts w:ascii="Times New Roman" w:hAnsi="Times New Roman"/>
          <w:bCs/>
          <w:lang w:val="en-US"/>
        </w:rPr>
        <w:t xml:space="preserve">]. </w:t>
      </w:r>
      <w:r w:rsidR="00552765" w:rsidRPr="00CE7204">
        <w:rPr>
          <w:rFonts w:ascii="Times New Roman" w:hAnsi="Times New Roman"/>
          <w:lang w:val="en-US"/>
        </w:rPr>
        <w:t>A</w:t>
      </w:r>
      <w:r w:rsidR="006F06CA" w:rsidRPr="00CE7204">
        <w:rPr>
          <w:rFonts w:ascii="Times New Roman" w:hAnsi="Times New Roman"/>
          <w:lang w:val="en-US"/>
        </w:rPr>
        <w:t xml:space="preserve"> growing body of evidence </w:t>
      </w:r>
      <w:r w:rsidR="003C323D" w:rsidRPr="00CE7204">
        <w:rPr>
          <w:rFonts w:ascii="Times New Roman" w:hAnsi="Times New Roman"/>
          <w:lang w:val="en-US"/>
        </w:rPr>
        <w:t xml:space="preserve">now </w:t>
      </w:r>
      <w:r w:rsidR="000A09FC" w:rsidRPr="00CE7204">
        <w:rPr>
          <w:rFonts w:ascii="Times New Roman" w:hAnsi="Times New Roman"/>
          <w:lang w:val="en-US"/>
        </w:rPr>
        <w:t>indicates</w:t>
      </w:r>
      <w:r w:rsidR="006F06CA" w:rsidRPr="00CE7204">
        <w:rPr>
          <w:rFonts w:ascii="Times New Roman" w:hAnsi="Times New Roman"/>
          <w:lang w:val="en-US"/>
        </w:rPr>
        <w:t xml:space="preserve"> that </w:t>
      </w:r>
      <w:r w:rsidR="002B46A1" w:rsidRPr="00CE7204">
        <w:rPr>
          <w:rFonts w:ascii="Times New Roman" w:hAnsi="Times New Roman"/>
          <w:lang w:val="en-US"/>
        </w:rPr>
        <w:t xml:space="preserve">reduced cortical </w:t>
      </w:r>
      <w:r w:rsidR="00BB67D9" w:rsidRPr="00CE7204">
        <w:rPr>
          <w:rFonts w:ascii="Times New Roman" w:hAnsi="Times New Roman"/>
          <w:lang w:val="en-US"/>
        </w:rPr>
        <w:t xml:space="preserve">lateralization </w:t>
      </w:r>
      <w:r w:rsidR="0038763B" w:rsidRPr="00CE7204">
        <w:rPr>
          <w:rFonts w:ascii="Times New Roman" w:hAnsi="Times New Roman"/>
          <w:lang w:val="en-US"/>
        </w:rPr>
        <w:t xml:space="preserve">is </w:t>
      </w:r>
      <w:r w:rsidR="000E01D0" w:rsidRPr="00CE7204">
        <w:rPr>
          <w:rFonts w:ascii="Times New Roman" w:hAnsi="Times New Roman"/>
          <w:lang w:val="en-US"/>
        </w:rPr>
        <w:t>associated with</w:t>
      </w:r>
      <w:r w:rsidR="00BB67D9" w:rsidRPr="00CE7204">
        <w:rPr>
          <w:rFonts w:ascii="Times New Roman" w:hAnsi="Times New Roman"/>
          <w:lang w:val="en-US"/>
        </w:rPr>
        <w:t xml:space="preserve"> impaired cognitive function </w:t>
      </w:r>
      <w:r w:rsidR="0038763B" w:rsidRPr="00CE7204">
        <w:rPr>
          <w:rFonts w:ascii="Times New Roman" w:hAnsi="Times New Roman"/>
          <w:lang w:val="en-US"/>
        </w:rPr>
        <w:t xml:space="preserve">and can manifest behaviorally </w:t>
      </w:r>
      <w:r w:rsidR="006E00F3" w:rsidRPr="00CE7204">
        <w:rPr>
          <w:rFonts w:ascii="Times New Roman" w:hAnsi="Times New Roman"/>
          <w:lang w:val="en-US"/>
        </w:rPr>
        <w:t>as</w:t>
      </w:r>
      <w:r w:rsidR="006F06CA" w:rsidRPr="00CE7204">
        <w:rPr>
          <w:rFonts w:ascii="Times New Roman" w:hAnsi="Times New Roman"/>
          <w:lang w:val="en-US"/>
        </w:rPr>
        <w:t xml:space="preserve"> mixed-handedness</w:t>
      </w:r>
      <w:r w:rsidR="006E00F3" w:rsidRPr="00CE7204">
        <w:rPr>
          <w:rFonts w:ascii="Times New Roman" w:hAnsi="Times New Roman"/>
          <w:lang w:val="en-US"/>
        </w:rPr>
        <w:t xml:space="preserve"> </w:t>
      </w:r>
      <w:r w:rsidR="00E9372A" w:rsidRPr="00CE7204">
        <w:rPr>
          <w:rFonts w:ascii="Times New Roman" w:hAnsi="Times New Roman"/>
          <w:lang w:val="en-US"/>
        </w:rPr>
        <w:t>[</w:t>
      </w:r>
      <w:r w:rsidR="0049440B" w:rsidRPr="00CE7204">
        <w:rPr>
          <w:rFonts w:ascii="Times New Roman" w:hAnsi="Times New Roman"/>
          <w:lang w:val="en-US"/>
        </w:rPr>
        <w:t>e.g.</w:t>
      </w:r>
      <w:r w:rsidR="002B46A1" w:rsidRPr="00CE7204">
        <w:rPr>
          <w:rFonts w:ascii="Times New Roman" w:hAnsi="Times New Roman"/>
          <w:lang w:val="en-US"/>
        </w:rPr>
        <w:t xml:space="preserve"> </w:t>
      </w:r>
      <w:r w:rsidR="00DF6967" w:rsidRPr="00CE7204">
        <w:rPr>
          <w:rFonts w:ascii="Times New Roman" w:hAnsi="Times New Roman"/>
          <w:lang w:val="en-US"/>
        </w:rPr>
        <w:t>33-37</w:t>
      </w:r>
      <w:r w:rsidR="00E9372A" w:rsidRPr="00CE7204">
        <w:rPr>
          <w:rFonts w:ascii="Times New Roman" w:hAnsi="Times New Roman"/>
          <w:lang w:val="en-US"/>
        </w:rPr>
        <w:t>]</w:t>
      </w:r>
      <w:r w:rsidR="002B46A1" w:rsidRPr="00CE7204">
        <w:rPr>
          <w:rFonts w:ascii="Times New Roman" w:hAnsi="Times New Roman"/>
          <w:lang w:val="en-US"/>
        </w:rPr>
        <w:t xml:space="preserve">. </w:t>
      </w:r>
    </w:p>
    <w:p w14:paraId="16C1E122" w14:textId="77777777" w:rsidR="002F3616" w:rsidRPr="00CE7204" w:rsidRDefault="002F3616" w:rsidP="002111EB">
      <w:pPr>
        <w:spacing w:after="0" w:line="480" w:lineRule="auto"/>
        <w:rPr>
          <w:rFonts w:ascii="Times New Roman" w:hAnsi="Times New Roman"/>
          <w:lang w:val="en-US"/>
        </w:rPr>
      </w:pPr>
    </w:p>
    <w:p w14:paraId="24042B8F" w14:textId="623F6D58" w:rsidR="002111EB" w:rsidRPr="00CE7204" w:rsidRDefault="002B46A1" w:rsidP="002111EB">
      <w:pPr>
        <w:spacing w:after="0" w:line="480" w:lineRule="auto"/>
        <w:rPr>
          <w:rFonts w:ascii="Times New Roman" w:hAnsi="Times New Roman"/>
          <w:lang w:val="en-US"/>
        </w:rPr>
      </w:pPr>
      <w:r w:rsidRPr="00CE7204">
        <w:rPr>
          <w:rFonts w:ascii="Times New Roman" w:hAnsi="Times New Roman"/>
          <w:lang w:val="en-US"/>
        </w:rPr>
        <w:t xml:space="preserve">The frequency of mixed-handedness appears to rise within </w:t>
      </w:r>
      <w:r w:rsidR="000E01D0" w:rsidRPr="00CE7204">
        <w:rPr>
          <w:rFonts w:ascii="Times New Roman" w:hAnsi="Times New Roman"/>
          <w:lang w:val="en-US"/>
        </w:rPr>
        <w:t xml:space="preserve">populations of </w:t>
      </w:r>
      <w:r w:rsidRPr="00CE7204">
        <w:rPr>
          <w:rFonts w:ascii="Times New Roman" w:hAnsi="Times New Roman"/>
          <w:lang w:val="en-US"/>
        </w:rPr>
        <w:t>i</w:t>
      </w:r>
      <w:r w:rsidR="00516D64" w:rsidRPr="00CE7204">
        <w:rPr>
          <w:rFonts w:ascii="Times New Roman" w:hAnsi="Times New Roman"/>
          <w:lang w:val="en-US"/>
        </w:rPr>
        <w:t>ndividuals with autism</w:t>
      </w:r>
      <w:r w:rsidR="00317722" w:rsidRPr="00CE7204">
        <w:rPr>
          <w:rFonts w:ascii="Times New Roman" w:hAnsi="Times New Roman"/>
          <w:lang w:val="en-US"/>
        </w:rPr>
        <w:t xml:space="preserve"> (autistic spectrum disorder, ASD)</w:t>
      </w:r>
      <w:r w:rsidR="00516D64" w:rsidRPr="00CE7204">
        <w:rPr>
          <w:rFonts w:ascii="Times New Roman" w:hAnsi="Times New Roman"/>
          <w:lang w:val="en-US"/>
        </w:rPr>
        <w:t xml:space="preserve">. </w:t>
      </w:r>
      <w:r w:rsidR="00317722" w:rsidRPr="00CE7204">
        <w:rPr>
          <w:rFonts w:ascii="Times New Roman" w:hAnsi="Times New Roman"/>
          <w:lang w:val="en-US"/>
        </w:rPr>
        <w:t>ASD is a</w:t>
      </w:r>
      <w:r w:rsidR="00317722" w:rsidRPr="00CE7204">
        <w:rPr>
          <w:rFonts w:ascii="Times New Roman" w:hAnsi="Times New Roman"/>
          <w:bCs/>
          <w:lang w:val="en-US"/>
        </w:rPr>
        <w:t xml:space="preserve"> Pervasive Developmental Disorder [</w:t>
      </w:r>
      <w:r w:rsidR="00DF6967" w:rsidRPr="00CE7204">
        <w:rPr>
          <w:rFonts w:ascii="Times New Roman" w:hAnsi="Times New Roman"/>
          <w:lang w:val="en-US"/>
        </w:rPr>
        <w:t>38</w:t>
      </w:r>
      <w:r w:rsidR="00317722" w:rsidRPr="00CE7204">
        <w:rPr>
          <w:rFonts w:ascii="Times New Roman" w:hAnsi="Times New Roman"/>
          <w:bCs/>
          <w:lang w:val="en-US"/>
        </w:rPr>
        <w:t xml:space="preserve">], marked by symptoms that commonly include reduced language and social skills. </w:t>
      </w:r>
      <w:r w:rsidR="00317722" w:rsidRPr="00CE7204">
        <w:rPr>
          <w:rFonts w:ascii="Times New Roman" w:hAnsi="Times New Roman"/>
          <w:lang w:val="en-US"/>
        </w:rPr>
        <w:t xml:space="preserve">Most children with ASD present impairments in receptive and expressive language </w:t>
      </w:r>
      <w:r w:rsidR="00C47268" w:rsidRPr="00CE7204">
        <w:rPr>
          <w:rFonts w:ascii="Times New Roman" w:hAnsi="Times New Roman"/>
          <w:lang w:val="en-US"/>
        </w:rPr>
        <w:t>[39</w:t>
      </w:r>
      <w:r w:rsidR="00317722" w:rsidRPr="00CE7204">
        <w:rPr>
          <w:rFonts w:ascii="Times New Roman" w:hAnsi="Times New Roman"/>
          <w:lang w:val="en-US"/>
        </w:rPr>
        <w:t>], which can be the most obvious behavioral symptom of the disorder leading to</w:t>
      </w:r>
      <w:r w:rsidR="002F3616" w:rsidRPr="00CE7204">
        <w:rPr>
          <w:rFonts w:ascii="Times New Roman" w:hAnsi="Times New Roman"/>
          <w:lang w:val="en-US"/>
        </w:rPr>
        <w:t xml:space="preserve"> a</w:t>
      </w:r>
      <w:r w:rsidR="00317722" w:rsidRPr="00CE7204">
        <w:rPr>
          <w:rFonts w:ascii="Times New Roman" w:hAnsi="Times New Roman"/>
          <w:lang w:val="en-US"/>
        </w:rPr>
        <w:t xml:space="preserve"> diagnosis </w:t>
      </w:r>
      <w:r w:rsidR="00C47268" w:rsidRPr="00CE7204">
        <w:rPr>
          <w:rFonts w:ascii="Times New Roman" w:hAnsi="Times New Roman"/>
          <w:lang w:val="en-US"/>
        </w:rPr>
        <w:t>[40</w:t>
      </w:r>
      <w:r w:rsidR="00317722" w:rsidRPr="00CE7204">
        <w:rPr>
          <w:rFonts w:ascii="Times New Roman" w:hAnsi="Times New Roman"/>
          <w:lang w:val="en-US"/>
        </w:rPr>
        <w:t xml:space="preserve">]. Diagnosis is generally established in early childhood, but can be severely delayed when symptoms are subtle </w:t>
      </w:r>
      <w:r w:rsidR="003C323D" w:rsidRPr="00CE7204">
        <w:rPr>
          <w:rFonts w:ascii="Times New Roman" w:hAnsi="Times New Roman"/>
          <w:lang w:val="en-US"/>
        </w:rPr>
        <w:t xml:space="preserve">presenting </w:t>
      </w:r>
      <w:r w:rsidR="00317722" w:rsidRPr="00CE7204">
        <w:rPr>
          <w:rFonts w:ascii="Times New Roman" w:hAnsi="Times New Roman"/>
          <w:lang w:val="en-US"/>
        </w:rPr>
        <w:t>alo</w:t>
      </w:r>
      <w:r w:rsidR="00C47268" w:rsidRPr="00CE7204">
        <w:rPr>
          <w:rFonts w:ascii="Times New Roman" w:hAnsi="Times New Roman"/>
          <w:lang w:val="en-US"/>
        </w:rPr>
        <w:t xml:space="preserve">ngside </w:t>
      </w:r>
      <w:r w:rsidR="003C323D" w:rsidRPr="00CE7204">
        <w:rPr>
          <w:rFonts w:ascii="Times New Roman" w:hAnsi="Times New Roman"/>
          <w:lang w:val="en-US"/>
        </w:rPr>
        <w:t>relatively</w:t>
      </w:r>
      <w:r w:rsidR="00C47268" w:rsidRPr="00CE7204">
        <w:rPr>
          <w:rFonts w:ascii="Times New Roman" w:hAnsi="Times New Roman"/>
          <w:lang w:val="en-US"/>
        </w:rPr>
        <w:t xml:space="preserve"> intact language [</w:t>
      </w:r>
      <w:r w:rsidR="00317722" w:rsidRPr="00CE7204">
        <w:rPr>
          <w:rFonts w:ascii="Times New Roman" w:hAnsi="Times New Roman"/>
          <w:lang w:val="en-US"/>
        </w:rPr>
        <w:t xml:space="preserve">e.g. </w:t>
      </w:r>
      <w:r w:rsidR="00C47268" w:rsidRPr="00CE7204">
        <w:rPr>
          <w:rFonts w:ascii="Times New Roman" w:hAnsi="Times New Roman"/>
          <w:lang w:val="en-US"/>
        </w:rPr>
        <w:t>41]</w:t>
      </w:r>
      <w:r w:rsidR="00317722" w:rsidRPr="00CE7204">
        <w:rPr>
          <w:rFonts w:ascii="Times New Roman" w:hAnsi="Times New Roman"/>
          <w:lang w:val="en-US"/>
        </w:rPr>
        <w:t xml:space="preserve">. While mixed-handedness makes up approximately 3-4% of the general population </w:t>
      </w:r>
      <w:r w:rsidR="00C47268" w:rsidRPr="00CE7204">
        <w:rPr>
          <w:rFonts w:ascii="Times New Roman" w:hAnsi="Times New Roman"/>
          <w:lang w:val="en-US"/>
        </w:rPr>
        <w:t>[e.g. 42</w:t>
      </w:r>
      <w:r w:rsidR="00317722" w:rsidRPr="00CE7204">
        <w:rPr>
          <w:rFonts w:ascii="Times New Roman" w:hAnsi="Times New Roman"/>
          <w:lang w:val="en-US"/>
        </w:rPr>
        <w:t xml:space="preserve">], populations with ASD reveal mixed-handedness at proportions of between 17% and 47% [for a review see </w:t>
      </w:r>
      <w:r w:rsidR="00C47268" w:rsidRPr="00CE7204">
        <w:rPr>
          <w:rFonts w:ascii="Times New Roman" w:hAnsi="Times New Roman"/>
          <w:lang w:val="en-US"/>
        </w:rPr>
        <w:t>43</w:t>
      </w:r>
      <w:r w:rsidR="00317722" w:rsidRPr="00CE7204">
        <w:rPr>
          <w:rFonts w:ascii="Times New Roman" w:hAnsi="Times New Roman"/>
          <w:lang w:val="en-US"/>
        </w:rPr>
        <w:t>].</w:t>
      </w:r>
      <w:r w:rsidR="003C323D" w:rsidRPr="00CE7204">
        <w:rPr>
          <w:rFonts w:ascii="Times New Roman" w:hAnsi="Times New Roman"/>
          <w:lang w:val="en-US"/>
        </w:rPr>
        <w:t xml:space="preserve"> However, i</w:t>
      </w:r>
      <w:r w:rsidR="00317722" w:rsidRPr="00CE7204">
        <w:rPr>
          <w:rFonts w:ascii="Times New Roman" w:hAnsi="Times New Roman"/>
          <w:lang w:val="en-US"/>
        </w:rPr>
        <w:t xml:space="preserve">t has been reported that children with ASD who possess </w:t>
      </w:r>
      <w:r w:rsidR="003C323D" w:rsidRPr="00CE7204">
        <w:rPr>
          <w:rFonts w:ascii="Times New Roman" w:hAnsi="Times New Roman"/>
          <w:lang w:val="en-US"/>
        </w:rPr>
        <w:t xml:space="preserve">either </w:t>
      </w:r>
      <w:r w:rsidR="00317722" w:rsidRPr="00CE7204">
        <w:rPr>
          <w:rFonts w:ascii="Times New Roman" w:hAnsi="Times New Roman"/>
          <w:lang w:val="en-US"/>
        </w:rPr>
        <w:t>left or right hand dominance</w:t>
      </w:r>
      <w:r w:rsidR="003C323D" w:rsidRPr="00CE7204">
        <w:rPr>
          <w:rFonts w:ascii="Times New Roman" w:hAnsi="Times New Roman"/>
          <w:lang w:val="en-US"/>
        </w:rPr>
        <w:t>, generally tend to</w:t>
      </w:r>
      <w:r w:rsidR="00317722" w:rsidRPr="00CE7204">
        <w:rPr>
          <w:rFonts w:ascii="Times New Roman" w:hAnsi="Times New Roman"/>
          <w:lang w:val="en-US"/>
        </w:rPr>
        <w:t xml:space="preserve"> have stronger language capabilities, compared with mixed-handed children with ASD. </w:t>
      </w:r>
      <w:r w:rsidR="00EB721A" w:rsidRPr="00CE7204">
        <w:rPr>
          <w:rFonts w:ascii="Times New Roman" w:hAnsi="Times New Roman"/>
          <w:lang w:val="en-US"/>
        </w:rPr>
        <w:t>A further investigation suggests that in addition to language difficulties, mixed-handed children have a greater likelihood of having scholastic and mental health problems that persist into adolescence</w:t>
      </w:r>
      <w:r w:rsidR="00202596" w:rsidRPr="00CE7204">
        <w:rPr>
          <w:rFonts w:ascii="Times New Roman" w:hAnsi="Times New Roman"/>
          <w:lang w:val="en-US"/>
        </w:rPr>
        <w:t xml:space="preserve"> [</w:t>
      </w:r>
      <w:r w:rsidR="00F139F8" w:rsidRPr="00CE7204">
        <w:rPr>
          <w:rFonts w:ascii="Times New Roman" w:hAnsi="Times New Roman"/>
          <w:lang w:val="en-US"/>
        </w:rPr>
        <w:t>44</w:t>
      </w:r>
      <w:r w:rsidR="00202596" w:rsidRPr="00CE7204">
        <w:rPr>
          <w:rFonts w:ascii="Times New Roman" w:hAnsi="Times New Roman"/>
          <w:lang w:val="en-US"/>
        </w:rPr>
        <w:t>]</w:t>
      </w:r>
      <w:r w:rsidR="00EB721A" w:rsidRPr="00CE7204">
        <w:rPr>
          <w:rFonts w:ascii="Times New Roman" w:hAnsi="Times New Roman"/>
          <w:lang w:val="en-US"/>
        </w:rPr>
        <w:t xml:space="preserve">. While </w:t>
      </w:r>
      <w:r w:rsidR="002111EB" w:rsidRPr="00CE7204">
        <w:rPr>
          <w:rFonts w:ascii="Times New Roman" w:hAnsi="Times New Roman"/>
          <w:bCs/>
          <w:lang w:val="en-US"/>
        </w:rPr>
        <w:t>a causal relationship</w:t>
      </w:r>
      <w:r w:rsidR="00EB721A" w:rsidRPr="00CE7204">
        <w:rPr>
          <w:rFonts w:ascii="Times New Roman" w:hAnsi="Times New Roman"/>
          <w:bCs/>
          <w:lang w:val="en-US"/>
        </w:rPr>
        <w:t xml:space="preserve"> between hand dominance </w:t>
      </w:r>
      <w:r w:rsidR="002111EB" w:rsidRPr="00CE7204">
        <w:rPr>
          <w:rFonts w:ascii="Times New Roman" w:hAnsi="Times New Roman"/>
          <w:bCs/>
          <w:lang w:val="en-US"/>
        </w:rPr>
        <w:t>and cognitive performance remains uncertain</w:t>
      </w:r>
      <w:r w:rsidR="00EB721A" w:rsidRPr="00CE7204">
        <w:rPr>
          <w:rFonts w:ascii="Times New Roman" w:hAnsi="Times New Roman"/>
          <w:bCs/>
          <w:lang w:val="en-US"/>
        </w:rPr>
        <w:t xml:space="preserve">, measures of mixed-handedness could facilitate the recognition of children who are at risk for reduced cognitive function. </w:t>
      </w:r>
    </w:p>
    <w:p w14:paraId="0AF6FDC5" w14:textId="77777777" w:rsidR="002111EB" w:rsidRPr="00CE7204" w:rsidRDefault="002111EB" w:rsidP="002111EB">
      <w:pPr>
        <w:spacing w:after="0" w:line="480" w:lineRule="auto"/>
        <w:rPr>
          <w:rFonts w:ascii="Times New Roman" w:hAnsi="Times New Roman"/>
          <w:lang w:val="en-US"/>
        </w:rPr>
      </w:pPr>
    </w:p>
    <w:p w14:paraId="1A78EE0F" w14:textId="75798240" w:rsidR="002111EB" w:rsidRPr="00CE7204" w:rsidRDefault="002111EB" w:rsidP="002111EB">
      <w:pPr>
        <w:spacing w:after="0" w:line="480" w:lineRule="auto"/>
        <w:rPr>
          <w:rFonts w:ascii="Times New Roman" w:hAnsi="Times New Roman"/>
          <w:lang w:val="en-US"/>
        </w:rPr>
      </w:pPr>
      <w:r w:rsidRPr="00CE7204">
        <w:rPr>
          <w:rFonts w:ascii="Times New Roman" w:hAnsi="Times New Roman"/>
          <w:lang w:val="en-US"/>
        </w:rPr>
        <w:t>Recent evidence suggests that ASD is likely to have an early developmental onset characterized by hypo-lateralization of brain function for expressive and receptive language processes</w:t>
      </w:r>
      <w:r w:rsidR="00202596" w:rsidRPr="00CE7204">
        <w:rPr>
          <w:rFonts w:ascii="Times New Roman" w:hAnsi="Times New Roman"/>
          <w:lang w:val="en-US"/>
        </w:rPr>
        <w:t xml:space="preserve"> [45</w:t>
      </w:r>
      <w:r w:rsidRPr="00CE7204">
        <w:rPr>
          <w:rFonts w:ascii="Times New Roman" w:hAnsi="Times New Roman"/>
          <w:lang w:val="en-US"/>
        </w:rPr>
        <w:t xml:space="preserve">] long before there is </w:t>
      </w:r>
      <w:r w:rsidR="002F3616" w:rsidRPr="00CE7204">
        <w:rPr>
          <w:rFonts w:ascii="Times New Roman" w:hAnsi="Times New Roman"/>
          <w:lang w:val="en-US"/>
        </w:rPr>
        <w:t>visible</w:t>
      </w:r>
      <w:r w:rsidRPr="00CE7204">
        <w:rPr>
          <w:rFonts w:ascii="Times New Roman" w:hAnsi="Times New Roman"/>
          <w:lang w:val="en-US"/>
        </w:rPr>
        <w:t xml:space="preserve"> behavioral evidence of </w:t>
      </w:r>
      <w:r w:rsidR="002F3616" w:rsidRPr="00CE7204">
        <w:rPr>
          <w:rFonts w:ascii="Times New Roman" w:hAnsi="Times New Roman"/>
          <w:lang w:val="en-US"/>
        </w:rPr>
        <w:t xml:space="preserve">language </w:t>
      </w:r>
      <w:r w:rsidRPr="00CE7204">
        <w:rPr>
          <w:rFonts w:ascii="Times New Roman" w:hAnsi="Times New Roman"/>
          <w:lang w:val="en-US"/>
        </w:rPr>
        <w:t>impai</w:t>
      </w:r>
      <w:r w:rsidR="002F3616" w:rsidRPr="00CE7204">
        <w:rPr>
          <w:rFonts w:ascii="Times New Roman" w:hAnsi="Times New Roman"/>
          <w:lang w:val="en-US"/>
        </w:rPr>
        <w:t>rment</w:t>
      </w:r>
      <w:r w:rsidRPr="00CE7204">
        <w:rPr>
          <w:rFonts w:ascii="Times New Roman" w:hAnsi="Times New Roman"/>
          <w:lang w:val="en-US"/>
        </w:rPr>
        <w:t xml:space="preserve"> </w:t>
      </w:r>
      <w:r w:rsidR="00202596" w:rsidRPr="00CE7204">
        <w:rPr>
          <w:rFonts w:ascii="Times New Roman" w:hAnsi="Times New Roman"/>
          <w:lang w:val="en-US"/>
        </w:rPr>
        <w:t>[46</w:t>
      </w:r>
      <w:r w:rsidRPr="00CE7204">
        <w:rPr>
          <w:rFonts w:ascii="Times New Roman" w:hAnsi="Times New Roman"/>
          <w:lang w:val="en-US"/>
        </w:rPr>
        <w:t xml:space="preserve">]. </w:t>
      </w:r>
      <w:r w:rsidR="002F3616" w:rsidRPr="00CE7204">
        <w:rPr>
          <w:rFonts w:ascii="Times New Roman" w:hAnsi="Times New Roman"/>
          <w:lang w:val="en-US"/>
        </w:rPr>
        <w:t>M</w:t>
      </w:r>
      <w:r w:rsidRPr="00CE7204">
        <w:rPr>
          <w:rFonts w:ascii="Times New Roman" w:hAnsi="Times New Roman"/>
          <w:lang w:val="en-US"/>
        </w:rPr>
        <w:t>otor</w:t>
      </w:r>
      <w:r w:rsidRPr="00CE7204">
        <w:rPr>
          <w:rFonts w:ascii="Times New Roman" w:hAnsi="Times New Roman"/>
        </w:rPr>
        <w:t xml:space="preserve"> </w:t>
      </w:r>
      <w:r w:rsidR="003C323D" w:rsidRPr="00CE7204">
        <w:rPr>
          <w:rFonts w:ascii="Times New Roman" w:hAnsi="Times New Roman"/>
        </w:rPr>
        <w:t xml:space="preserve">behaviors provide one possible area of exploration for further investigation. Motor </w:t>
      </w:r>
      <w:r w:rsidR="002F3616" w:rsidRPr="00CE7204">
        <w:rPr>
          <w:rFonts w:ascii="Times New Roman" w:hAnsi="Times New Roman"/>
          <w:lang w:val="en-US"/>
        </w:rPr>
        <w:t xml:space="preserve">capabilities </w:t>
      </w:r>
      <w:r w:rsidRPr="00CE7204">
        <w:rPr>
          <w:rFonts w:ascii="Times New Roman" w:hAnsi="Times New Roman"/>
          <w:lang w:val="en-US"/>
        </w:rPr>
        <w:t>have become a topical issue in the study of overt behaviora</w:t>
      </w:r>
      <w:r w:rsidR="00E2726E" w:rsidRPr="00CE7204">
        <w:rPr>
          <w:rFonts w:ascii="Times New Roman" w:hAnsi="Times New Roman"/>
          <w:lang w:val="en-US"/>
        </w:rPr>
        <w:t>l symptoms of children with ASD</w:t>
      </w:r>
      <w:r w:rsidRPr="00CE7204">
        <w:rPr>
          <w:rFonts w:ascii="Times New Roman" w:hAnsi="Times New Roman"/>
          <w:lang w:val="en-US"/>
        </w:rPr>
        <w:t xml:space="preserve">. </w:t>
      </w:r>
      <w:r w:rsidR="002F3616" w:rsidRPr="00CE7204">
        <w:rPr>
          <w:rFonts w:ascii="Times New Roman" w:hAnsi="Times New Roman"/>
          <w:lang w:val="en-US"/>
        </w:rPr>
        <w:t>I</w:t>
      </w:r>
      <w:r w:rsidRPr="00CE7204">
        <w:rPr>
          <w:rFonts w:ascii="Times New Roman" w:hAnsi="Times New Roman"/>
          <w:lang w:val="en-US"/>
        </w:rPr>
        <w:t>t is now suspected that aberrant pruning during the development of ASD disrupts early sensory and motor processes [</w:t>
      </w:r>
      <w:r w:rsidR="00202596" w:rsidRPr="00CE7204">
        <w:rPr>
          <w:rFonts w:ascii="Times New Roman" w:hAnsi="Times New Roman"/>
          <w:bCs/>
        </w:rPr>
        <w:t>47</w:t>
      </w:r>
      <w:r w:rsidRPr="00CE7204">
        <w:rPr>
          <w:rFonts w:ascii="Times New Roman" w:hAnsi="Times New Roman"/>
          <w:lang w:val="en-US"/>
        </w:rPr>
        <w:t>], causing anomalies within these domains to become visible first. For example, infants with a familial risk for developing ASD have demonstrated significantly lower motor scores as early as 7 months of age [</w:t>
      </w:r>
      <w:r w:rsidR="00202596" w:rsidRPr="00CE7204">
        <w:rPr>
          <w:rFonts w:ascii="Times New Roman" w:hAnsi="Times New Roman"/>
          <w:lang w:val="en-US"/>
        </w:rPr>
        <w:t>48</w:t>
      </w:r>
      <w:r w:rsidRPr="00CE7204">
        <w:rPr>
          <w:rFonts w:ascii="Times New Roman" w:hAnsi="Times New Roman"/>
          <w:lang w:val="en-US"/>
        </w:rPr>
        <w:t xml:space="preserve">]. </w:t>
      </w:r>
      <w:r w:rsidR="00D574A0" w:rsidRPr="00CE7204">
        <w:rPr>
          <w:rFonts w:ascii="Times New Roman" w:hAnsi="Times New Roman"/>
          <w:lang w:val="en-US"/>
        </w:rPr>
        <w:t>A firm understanding of hand</w:t>
      </w:r>
      <w:r w:rsidR="001D4447" w:rsidRPr="00CE7204">
        <w:rPr>
          <w:rFonts w:ascii="Times New Roman" w:hAnsi="Times New Roman"/>
          <w:lang w:val="en-US"/>
        </w:rPr>
        <w:t>edness</w:t>
      </w:r>
      <w:r w:rsidR="00D574A0" w:rsidRPr="00CE7204">
        <w:rPr>
          <w:rFonts w:ascii="Times New Roman" w:hAnsi="Times New Roman"/>
          <w:lang w:val="en-US"/>
        </w:rPr>
        <w:t xml:space="preserve"> strength across development </w:t>
      </w:r>
      <w:r w:rsidR="00317722" w:rsidRPr="00CE7204">
        <w:rPr>
          <w:rFonts w:ascii="Times New Roman" w:hAnsi="Times New Roman"/>
          <w:lang w:val="en-US"/>
        </w:rPr>
        <w:t xml:space="preserve">for functionally specific tasks may </w:t>
      </w:r>
      <w:r w:rsidR="00AD5B4B" w:rsidRPr="00CE7204">
        <w:rPr>
          <w:rFonts w:ascii="Times New Roman" w:hAnsi="Times New Roman"/>
          <w:lang w:val="en-US"/>
        </w:rPr>
        <w:t>afford a new approach</w:t>
      </w:r>
      <w:r w:rsidR="00317722" w:rsidRPr="00CE7204">
        <w:rPr>
          <w:rFonts w:ascii="Times New Roman" w:hAnsi="Times New Roman"/>
          <w:lang w:val="en-US"/>
        </w:rPr>
        <w:t xml:space="preserve"> to indirectly assess hypo-l</w:t>
      </w:r>
      <w:r w:rsidR="00AD5B4B" w:rsidRPr="00CE7204">
        <w:rPr>
          <w:rFonts w:ascii="Times New Roman" w:hAnsi="Times New Roman"/>
          <w:lang w:val="en-US"/>
        </w:rPr>
        <w:t xml:space="preserve">ateralization of brain function in children </w:t>
      </w:r>
      <w:r w:rsidR="002F3616" w:rsidRPr="00CE7204">
        <w:rPr>
          <w:rFonts w:ascii="Times New Roman" w:hAnsi="Times New Roman"/>
          <w:lang w:val="en-US"/>
        </w:rPr>
        <w:t>at risk for</w:t>
      </w:r>
      <w:r w:rsidR="00AD5B4B" w:rsidRPr="00CE7204">
        <w:rPr>
          <w:rFonts w:ascii="Times New Roman" w:hAnsi="Times New Roman"/>
          <w:lang w:val="en-US"/>
        </w:rPr>
        <w:t xml:space="preserve"> ASD.</w:t>
      </w:r>
    </w:p>
    <w:p w14:paraId="5319D485" w14:textId="77777777" w:rsidR="001A3546" w:rsidRPr="00CE7204" w:rsidRDefault="001A3546" w:rsidP="004F61B7">
      <w:pPr>
        <w:spacing w:after="0" w:line="480" w:lineRule="auto"/>
        <w:rPr>
          <w:rFonts w:ascii="Times New Roman" w:hAnsi="Times New Roman"/>
          <w:bCs/>
          <w:lang w:val="en-US"/>
        </w:rPr>
      </w:pPr>
    </w:p>
    <w:p w14:paraId="1855BB7E" w14:textId="3A580623" w:rsidR="004B725D" w:rsidRPr="00CE7204" w:rsidRDefault="00DF0AB6" w:rsidP="004B725D">
      <w:pPr>
        <w:spacing w:after="0" w:line="480" w:lineRule="auto"/>
        <w:rPr>
          <w:rFonts w:ascii="Times New Roman" w:hAnsi="Times New Roman"/>
          <w:bCs/>
          <w:lang w:val="en-US"/>
        </w:rPr>
      </w:pPr>
      <w:r w:rsidRPr="00CE7204">
        <w:rPr>
          <w:rFonts w:ascii="Times New Roman" w:hAnsi="Times New Roman"/>
        </w:rPr>
        <w:t>Hand dominance has traditionally focused on school-aged children and left hemisphere dominant functions (e.g. object manipulation</w:t>
      </w:r>
      <w:r w:rsidR="00E2726E" w:rsidRPr="00CE7204">
        <w:rPr>
          <w:rFonts w:ascii="Times New Roman" w:hAnsi="Times New Roman"/>
        </w:rPr>
        <w:t>, right-handedness</w:t>
      </w:r>
      <w:r w:rsidRPr="00CE7204">
        <w:rPr>
          <w:rFonts w:ascii="Times New Roman" w:hAnsi="Times New Roman"/>
        </w:rPr>
        <w:t xml:space="preserve">). </w:t>
      </w:r>
      <w:r w:rsidRPr="00CE7204">
        <w:rPr>
          <w:rFonts w:ascii="Times New Roman" w:hAnsi="Times New Roman"/>
          <w:bCs/>
          <w:lang w:val="en-US"/>
        </w:rPr>
        <w:t xml:space="preserve">In general, these studies have identified putative associations between hand dominance and cognitive performance on the basis of </w:t>
      </w:r>
      <w:r w:rsidR="00E710D7" w:rsidRPr="00CE7204">
        <w:rPr>
          <w:rFonts w:ascii="Times New Roman" w:hAnsi="Times New Roman"/>
          <w:bCs/>
          <w:lang w:val="en-US"/>
        </w:rPr>
        <w:t xml:space="preserve">subjective </w:t>
      </w:r>
      <w:r w:rsidRPr="00CE7204">
        <w:rPr>
          <w:rFonts w:ascii="Times New Roman" w:hAnsi="Times New Roman"/>
          <w:bCs/>
          <w:lang w:val="en-US"/>
        </w:rPr>
        <w:t>parent-report, self-report or surveys for</w:t>
      </w:r>
      <w:r w:rsidR="00E710D7" w:rsidRPr="00CE7204">
        <w:rPr>
          <w:rFonts w:ascii="Times New Roman" w:hAnsi="Times New Roman"/>
          <w:bCs/>
          <w:lang w:val="en-US"/>
        </w:rPr>
        <w:t xml:space="preserve"> handedness</w:t>
      </w:r>
      <w:r w:rsidRPr="00CE7204">
        <w:rPr>
          <w:rFonts w:ascii="Times New Roman" w:hAnsi="Times New Roman"/>
          <w:lang w:val="en-US"/>
        </w:rPr>
        <w:t xml:space="preserve">. </w:t>
      </w:r>
      <w:r w:rsidRPr="00CE7204">
        <w:rPr>
          <w:rFonts w:ascii="Times New Roman" w:hAnsi="Times New Roman"/>
        </w:rPr>
        <w:t xml:space="preserve">However, </w:t>
      </w:r>
      <w:r w:rsidRPr="00CE7204">
        <w:rPr>
          <w:rFonts w:ascii="Times New Roman" w:hAnsi="Times New Roman"/>
          <w:bCs/>
          <w:lang w:val="en-US"/>
        </w:rPr>
        <w:t xml:space="preserve">observational studies of naturalistic hand actions have demonstrated that hand dominance can be </w:t>
      </w:r>
      <w:r w:rsidR="00815127" w:rsidRPr="00CE7204">
        <w:rPr>
          <w:rFonts w:ascii="Times New Roman" w:hAnsi="Times New Roman"/>
          <w:bCs/>
          <w:lang w:val="en-US"/>
        </w:rPr>
        <w:t xml:space="preserve">objectively </w:t>
      </w:r>
      <w:r w:rsidRPr="00CE7204">
        <w:rPr>
          <w:rFonts w:ascii="Times New Roman" w:hAnsi="Times New Roman"/>
          <w:bCs/>
          <w:lang w:val="en-US"/>
        </w:rPr>
        <w:t>revealed much earlier than pre-school age [e.g.</w:t>
      </w:r>
      <w:r w:rsidR="00E710D7" w:rsidRPr="00CE7204">
        <w:rPr>
          <w:rFonts w:ascii="Times New Roman" w:hAnsi="Times New Roman"/>
          <w:lang w:val="en-US"/>
        </w:rPr>
        <w:t xml:space="preserve"> 24</w:t>
      </w:r>
      <w:r w:rsidRPr="00CE7204">
        <w:rPr>
          <w:rFonts w:ascii="Times New Roman" w:hAnsi="Times New Roman"/>
          <w:bCs/>
          <w:lang w:val="en-US"/>
        </w:rPr>
        <w:t>]</w:t>
      </w:r>
      <w:r w:rsidRPr="00CE7204">
        <w:rPr>
          <w:rFonts w:ascii="Times New Roman" w:hAnsi="Times New Roman"/>
          <w:lang w:val="en-US"/>
        </w:rPr>
        <w:t xml:space="preserve">. </w:t>
      </w:r>
      <w:r w:rsidRPr="00CE7204">
        <w:rPr>
          <w:rFonts w:ascii="Times New Roman" w:hAnsi="Times New Roman"/>
          <w:bCs/>
          <w:lang w:val="en-US"/>
        </w:rPr>
        <w:t xml:space="preserve">For example, right-handed dominance for manual tasks </w:t>
      </w:r>
      <w:r w:rsidR="00815127" w:rsidRPr="00CE7204">
        <w:rPr>
          <w:rFonts w:ascii="Times New Roman" w:hAnsi="Times New Roman"/>
          <w:bCs/>
          <w:lang w:val="en-US"/>
        </w:rPr>
        <w:t>has been observed</w:t>
      </w:r>
      <w:r w:rsidRPr="00CE7204">
        <w:rPr>
          <w:rFonts w:ascii="Times New Roman" w:hAnsi="Times New Roman"/>
          <w:bCs/>
          <w:lang w:val="en-US"/>
        </w:rPr>
        <w:t xml:space="preserve"> in typically developing infants between 6 months and 18 months of age [</w:t>
      </w:r>
      <w:r w:rsidR="00202596" w:rsidRPr="00CE7204">
        <w:rPr>
          <w:rFonts w:ascii="Times New Roman" w:hAnsi="Times New Roman"/>
          <w:lang w:val="en-US"/>
        </w:rPr>
        <w:t>49</w:t>
      </w:r>
      <w:r w:rsidR="00E710D7" w:rsidRPr="00CE7204">
        <w:rPr>
          <w:rFonts w:ascii="Times New Roman" w:hAnsi="Times New Roman"/>
          <w:lang w:val="en-US"/>
        </w:rPr>
        <w:t xml:space="preserve">, </w:t>
      </w:r>
      <w:r w:rsidR="00202596" w:rsidRPr="00CE7204">
        <w:rPr>
          <w:rFonts w:ascii="Times New Roman" w:hAnsi="Times New Roman"/>
          <w:lang w:val="en-US"/>
        </w:rPr>
        <w:t>50</w:t>
      </w:r>
      <w:r w:rsidR="003C323D" w:rsidRPr="00CE7204">
        <w:rPr>
          <w:rFonts w:ascii="Times New Roman" w:hAnsi="Times New Roman"/>
          <w:lang w:val="en-US"/>
        </w:rPr>
        <w:t xml:space="preserve"> </w:t>
      </w:r>
      <w:r w:rsidR="00202596" w:rsidRPr="00CE7204">
        <w:rPr>
          <w:rFonts w:ascii="Times New Roman" w:hAnsi="Times New Roman"/>
          <w:lang w:val="en-US"/>
        </w:rPr>
        <w:t>51</w:t>
      </w:r>
      <w:r w:rsidRPr="00CE7204">
        <w:rPr>
          <w:rFonts w:ascii="Times New Roman" w:hAnsi="Times New Roman"/>
          <w:bCs/>
          <w:lang w:val="en-US"/>
        </w:rPr>
        <w:t>]</w:t>
      </w:r>
      <w:r w:rsidRPr="00CE7204">
        <w:rPr>
          <w:rFonts w:ascii="Times New Roman" w:hAnsi="Times New Roman"/>
          <w:lang w:val="en-US"/>
        </w:rPr>
        <w:t>.</w:t>
      </w:r>
      <w:r w:rsidR="004B725D" w:rsidRPr="00CE7204">
        <w:rPr>
          <w:rFonts w:ascii="Times New Roman" w:hAnsi="Times New Roman"/>
          <w:lang w:val="en-US"/>
        </w:rPr>
        <w:t xml:space="preserve"> </w:t>
      </w:r>
      <w:r w:rsidR="004B725D" w:rsidRPr="00CE7204">
        <w:rPr>
          <w:rFonts w:ascii="Times New Roman" w:hAnsi="Times New Roman"/>
          <w:bCs/>
          <w:lang w:val="en-US"/>
        </w:rPr>
        <w:t xml:space="preserve">Studies of observed naturalistic hand dominance in children, </w:t>
      </w:r>
      <w:r w:rsidR="00240CD7" w:rsidRPr="00CE7204">
        <w:rPr>
          <w:rFonts w:ascii="Times New Roman" w:hAnsi="Times New Roman"/>
          <w:bCs/>
          <w:lang w:val="en-US"/>
        </w:rPr>
        <w:t>have observed</w:t>
      </w:r>
      <w:r w:rsidR="004B725D" w:rsidRPr="00CE7204">
        <w:rPr>
          <w:rFonts w:ascii="Times New Roman" w:hAnsi="Times New Roman"/>
          <w:bCs/>
          <w:lang w:val="en-US"/>
        </w:rPr>
        <w:t xml:space="preserve"> actions such as pointing gestures, unimanual grasping </w:t>
      </w:r>
      <w:r w:rsidR="00240CD7" w:rsidRPr="00CE7204">
        <w:rPr>
          <w:rFonts w:ascii="Times New Roman" w:hAnsi="Times New Roman"/>
          <w:bCs/>
          <w:lang w:val="en-US"/>
        </w:rPr>
        <w:t xml:space="preserve">of objects </w:t>
      </w:r>
      <w:r w:rsidR="004B725D" w:rsidRPr="00CE7204">
        <w:rPr>
          <w:rFonts w:ascii="Times New Roman" w:hAnsi="Times New Roman"/>
          <w:bCs/>
          <w:lang w:val="en-US"/>
        </w:rPr>
        <w:t>and bimanual tasks. However</w:t>
      </w:r>
      <w:r w:rsidR="002F3616" w:rsidRPr="00CE7204">
        <w:rPr>
          <w:rFonts w:ascii="Times New Roman" w:hAnsi="Times New Roman"/>
          <w:bCs/>
          <w:lang w:val="en-US"/>
        </w:rPr>
        <w:t>,</w:t>
      </w:r>
      <w:r w:rsidR="004B725D" w:rsidRPr="00CE7204">
        <w:rPr>
          <w:rFonts w:ascii="Times New Roman" w:hAnsi="Times New Roman"/>
          <w:bCs/>
          <w:lang w:val="en-US"/>
        </w:rPr>
        <w:t xml:space="preserve"> hand </w:t>
      </w:r>
      <w:r w:rsidR="00815127" w:rsidRPr="00CE7204">
        <w:rPr>
          <w:rFonts w:ascii="Times New Roman" w:hAnsi="Times New Roman"/>
          <w:bCs/>
          <w:lang w:val="en-US"/>
        </w:rPr>
        <w:t>dominance</w:t>
      </w:r>
      <w:r w:rsidR="004B725D" w:rsidRPr="00CE7204">
        <w:rPr>
          <w:rFonts w:ascii="Times New Roman" w:hAnsi="Times New Roman"/>
          <w:bCs/>
          <w:lang w:val="en-US"/>
        </w:rPr>
        <w:t xml:space="preserve"> for different </w:t>
      </w:r>
      <w:r w:rsidR="002F3616" w:rsidRPr="00CE7204">
        <w:rPr>
          <w:rFonts w:ascii="Times New Roman" w:hAnsi="Times New Roman"/>
          <w:bCs/>
          <w:lang w:val="en-US"/>
        </w:rPr>
        <w:t>functional behaviors</w:t>
      </w:r>
      <w:r w:rsidR="004B725D" w:rsidRPr="00CE7204">
        <w:rPr>
          <w:rFonts w:ascii="Times New Roman" w:hAnsi="Times New Roman"/>
          <w:bCs/>
          <w:lang w:val="en-US"/>
        </w:rPr>
        <w:t xml:space="preserve"> </w:t>
      </w:r>
      <w:r w:rsidR="00815127" w:rsidRPr="00CE7204">
        <w:rPr>
          <w:rFonts w:ascii="Times New Roman" w:hAnsi="Times New Roman"/>
          <w:bCs/>
          <w:lang w:val="en-US"/>
        </w:rPr>
        <w:t xml:space="preserve">(e.g. communicative and non-communicative) </w:t>
      </w:r>
      <w:r w:rsidR="004B725D" w:rsidRPr="00CE7204">
        <w:rPr>
          <w:rFonts w:ascii="Times New Roman" w:hAnsi="Times New Roman"/>
          <w:bCs/>
          <w:lang w:val="en-US"/>
        </w:rPr>
        <w:t xml:space="preserve">have </w:t>
      </w:r>
      <w:r w:rsidR="002F3616" w:rsidRPr="00CE7204">
        <w:rPr>
          <w:rFonts w:ascii="Times New Roman" w:hAnsi="Times New Roman"/>
          <w:bCs/>
          <w:lang w:val="en-US"/>
        </w:rPr>
        <w:t xml:space="preserve">not </w:t>
      </w:r>
      <w:r w:rsidR="004B725D" w:rsidRPr="00CE7204">
        <w:rPr>
          <w:rFonts w:ascii="Times New Roman" w:hAnsi="Times New Roman"/>
          <w:bCs/>
          <w:lang w:val="en-US"/>
        </w:rPr>
        <w:t xml:space="preserve">been </w:t>
      </w:r>
      <w:r w:rsidR="001D4447" w:rsidRPr="00CE7204">
        <w:rPr>
          <w:rFonts w:ascii="Times New Roman" w:hAnsi="Times New Roman"/>
          <w:bCs/>
          <w:lang w:val="en-US"/>
        </w:rPr>
        <w:t xml:space="preserve">previously </w:t>
      </w:r>
      <w:r w:rsidR="002F3616" w:rsidRPr="00CE7204">
        <w:rPr>
          <w:rFonts w:ascii="Times New Roman" w:hAnsi="Times New Roman"/>
          <w:bCs/>
          <w:lang w:val="en-US"/>
        </w:rPr>
        <w:t>shown</w:t>
      </w:r>
      <w:r w:rsidR="004B725D" w:rsidRPr="00CE7204">
        <w:rPr>
          <w:rFonts w:ascii="Times New Roman" w:hAnsi="Times New Roman"/>
          <w:bCs/>
          <w:lang w:val="en-US"/>
        </w:rPr>
        <w:t xml:space="preserve"> to be correlated in young children </w:t>
      </w:r>
      <w:r w:rsidR="00E710D7" w:rsidRPr="00CE7204">
        <w:rPr>
          <w:rFonts w:ascii="Times New Roman" w:hAnsi="Times New Roman"/>
          <w:bCs/>
          <w:lang w:val="en-US"/>
        </w:rPr>
        <w:t>[</w:t>
      </w:r>
      <w:r w:rsidR="004B725D" w:rsidRPr="00CE7204">
        <w:rPr>
          <w:rFonts w:ascii="Times New Roman" w:hAnsi="Times New Roman"/>
          <w:bCs/>
          <w:lang w:val="en-US"/>
        </w:rPr>
        <w:t>e.g.</w:t>
      </w:r>
      <w:r w:rsidR="00E710D7" w:rsidRPr="00CE7204">
        <w:rPr>
          <w:rFonts w:ascii="Times New Roman" w:hAnsi="Times New Roman"/>
          <w:bCs/>
          <w:lang w:val="en-US"/>
        </w:rPr>
        <w:t xml:space="preserve"> </w:t>
      </w:r>
      <w:r w:rsidR="00240CD7" w:rsidRPr="00CE7204">
        <w:rPr>
          <w:rFonts w:ascii="Times New Roman" w:hAnsi="Times New Roman"/>
          <w:bCs/>
          <w:lang w:val="en-US"/>
        </w:rPr>
        <w:t xml:space="preserve">17, </w:t>
      </w:r>
      <w:r w:rsidR="00202596" w:rsidRPr="00CE7204">
        <w:rPr>
          <w:rFonts w:ascii="Times New Roman" w:hAnsi="Times New Roman"/>
          <w:bCs/>
          <w:lang w:val="en-US"/>
        </w:rPr>
        <w:t>49</w:t>
      </w:r>
      <w:r w:rsidR="00240CD7" w:rsidRPr="00CE7204">
        <w:rPr>
          <w:rFonts w:ascii="Times New Roman" w:hAnsi="Times New Roman"/>
          <w:bCs/>
          <w:lang w:val="en-US"/>
        </w:rPr>
        <w:t xml:space="preserve">, </w:t>
      </w:r>
      <w:r w:rsidR="00202596" w:rsidRPr="00CE7204">
        <w:rPr>
          <w:rFonts w:ascii="Times New Roman" w:hAnsi="Times New Roman"/>
          <w:bCs/>
          <w:lang w:val="en-US"/>
        </w:rPr>
        <w:t>52-54</w:t>
      </w:r>
      <w:r w:rsidR="00E710D7" w:rsidRPr="00CE7204">
        <w:rPr>
          <w:rFonts w:ascii="Times New Roman" w:hAnsi="Times New Roman"/>
          <w:bCs/>
          <w:lang w:val="en-US"/>
        </w:rPr>
        <w:t>]</w:t>
      </w:r>
      <w:r w:rsidR="004B725D" w:rsidRPr="00CE7204">
        <w:rPr>
          <w:rFonts w:ascii="Times New Roman" w:hAnsi="Times New Roman"/>
          <w:bCs/>
          <w:lang w:val="en-US"/>
        </w:rPr>
        <w:t xml:space="preserve">. </w:t>
      </w:r>
      <w:r w:rsidR="004B725D" w:rsidRPr="00CE7204">
        <w:rPr>
          <w:rFonts w:ascii="Times New Roman" w:hAnsi="Times New Roman"/>
          <w:lang w:val="en-US"/>
        </w:rPr>
        <w:t xml:space="preserve">In fact, a disparate range of experimental paradigms for assessing handedness in children has resulted in a variety of patterns of asymmetries depending hand action function </w:t>
      </w:r>
      <w:r w:rsidR="00E710D7" w:rsidRPr="00CE7204">
        <w:rPr>
          <w:rFonts w:ascii="Times New Roman" w:hAnsi="Times New Roman"/>
          <w:lang w:val="en-US"/>
        </w:rPr>
        <w:t>[</w:t>
      </w:r>
      <w:r w:rsidR="004B725D" w:rsidRPr="00CE7204">
        <w:rPr>
          <w:rFonts w:ascii="Times New Roman" w:hAnsi="Times New Roman"/>
          <w:lang w:val="en-US"/>
        </w:rPr>
        <w:t>e.g.</w:t>
      </w:r>
      <w:r w:rsidR="00E710D7" w:rsidRPr="00CE7204">
        <w:rPr>
          <w:rFonts w:ascii="Times New Roman" w:hAnsi="Times New Roman"/>
          <w:lang w:val="en-US"/>
        </w:rPr>
        <w:t>16]</w:t>
      </w:r>
      <w:r w:rsidR="003C323D" w:rsidRPr="00CE7204">
        <w:rPr>
          <w:rFonts w:ascii="Times New Roman" w:hAnsi="Times New Roman"/>
          <w:lang w:val="en-US"/>
        </w:rPr>
        <w:t>. These studies</w:t>
      </w:r>
      <w:r w:rsidR="00815127" w:rsidRPr="00CE7204">
        <w:rPr>
          <w:rFonts w:ascii="Times New Roman" w:hAnsi="Times New Roman"/>
          <w:lang w:val="en-US"/>
        </w:rPr>
        <w:t xml:space="preserve"> </w:t>
      </w:r>
      <w:r w:rsidR="003C323D" w:rsidRPr="00CE7204">
        <w:rPr>
          <w:rFonts w:ascii="Times New Roman" w:hAnsi="Times New Roman"/>
          <w:lang w:val="en-US"/>
        </w:rPr>
        <w:t xml:space="preserve">showcase an opportunity for broader investigations of handedness across ages, revealing more complex patterns of handedness across development than previously found employing traditional reporting approaches. However, these studies also highlight the possibility that </w:t>
      </w:r>
      <w:r w:rsidR="00815127" w:rsidRPr="00CE7204">
        <w:rPr>
          <w:rFonts w:ascii="Times New Roman" w:hAnsi="Times New Roman"/>
          <w:lang w:val="en-US"/>
        </w:rPr>
        <w:t xml:space="preserve">differences </w:t>
      </w:r>
      <w:r w:rsidR="004B725D" w:rsidRPr="00CE7204">
        <w:rPr>
          <w:rFonts w:ascii="Times New Roman" w:hAnsi="Times New Roman"/>
          <w:lang w:val="en-US"/>
        </w:rPr>
        <w:t xml:space="preserve">in handedness patterns across studies may be in part due to the vast range of </w:t>
      </w:r>
      <w:r w:rsidR="00815127" w:rsidRPr="00CE7204">
        <w:rPr>
          <w:rFonts w:ascii="Times New Roman" w:hAnsi="Times New Roman"/>
          <w:lang w:val="en-US"/>
        </w:rPr>
        <w:t xml:space="preserve">paradigms and </w:t>
      </w:r>
      <w:r w:rsidR="004B725D" w:rsidRPr="00CE7204">
        <w:rPr>
          <w:rFonts w:ascii="Times New Roman" w:hAnsi="Times New Roman"/>
          <w:lang w:val="en-US"/>
        </w:rPr>
        <w:t>measurement</w:t>
      </w:r>
      <w:r w:rsidR="00F37F41" w:rsidRPr="00CE7204">
        <w:rPr>
          <w:rFonts w:ascii="Times New Roman" w:hAnsi="Times New Roman"/>
          <w:lang w:val="en-US"/>
        </w:rPr>
        <w:t xml:space="preserve"> techniques </w:t>
      </w:r>
      <w:r w:rsidR="002F3616" w:rsidRPr="00CE7204">
        <w:rPr>
          <w:rFonts w:ascii="Times New Roman" w:hAnsi="Times New Roman"/>
          <w:lang w:val="en-US"/>
        </w:rPr>
        <w:t xml:space="preserve">employed </w:t>
      </w:r>
      <w:r w:rsidR="00CA0E2C" w:rsidRPr="00CE7204">
        <w:rPr>
          <w:rFonts w:ascii="Times New Roman" w:hAnsi="Times New Roman"/>
          <w:lang w:val="en-US"/>
        </w:rPr>
        <w:t>[</w:t>
      </w:r>
      <w:r w:rsidR="00F37F41" w:rsidRPr="00CE7204">
        <w:rPr>
          <w:rFonts w:ascii="Times New Roman" w:hAnsi="Times New Roman"/>
          <w:lang w:val="en-US"/>
        </w:rPr>
        <w:t xml:space="preserve">e.g. </w:t>
      </w:r>
      <w:r w:rsidR="00CA0E2C" w:rsidRPr="00CE7204">
        <w:rPr>
          <w:rFonts w:ascii="Times New Roman" w:hAnsi="Times New Roman"/>
          <w:lang w:val="en-US"/>
        </w:rPr>
        <w:t>19]</w:t>
      </w:r>
      <w:r w:rsidR="00F37F41" w:rsidRPr="00CE7204">
        <w:rPr>
          <w:rFonts w:ascii="Times New Roman" w:hAnsi="Times New Roman"/>
          <w:lang w:val="en-US"/>
        </w:rPr>
        <w:t xml:space="preserve">. </w:t>
      </w:r>
    </w:p>
    <w:p w14:paraId="3851CD22" w14:textId="77777777" w:rsidR="004B725D" w:rsidRPr="00CE7204" w:rsidRDefault="004B725D" w:rsidP="004B725D">
      <w:pPr>
        <w:spacing w:after="0" w:line="480" w:lineRule="auto"/>
        <w:rPr>
          <w:rFonts w:ascii="Times New Roman" w:hAnsi="Times New Roman"/>
          <w:lang w:val="en-US"/>
        </w:rPr>
      </w:pPr>
    </w:p>
    <w:p w14:paraId="10D7E2ED" w14:textId="153DCA3F" w:rsidR="00FD1709" w:rsidRPr="00CE7204" w:rsidRDefault="002F3616" w:rsidP="00E07B59">
      <w:pPr>
        <w:spacing w:after="0" w:line="480" w:lineRule="auto"/>
        <w:rPr>
          <w:rFonts w:ascii="Times New Roman" w:hAnsi="Times New Roman"/>
          <w:bCs/>
          <w:lang w:val="en-US"/>
        </w:rPr>
      </w:pPr>
      <w:r w:rsidRPr="00CE7204">
        <w:rPr>
          <w:rFonts w:ascii="Times New Roman" w:hAnsi="Times New Roman"/>
          <w:lang w:val="en-US"/>
        </w:rPr>
        <w:t>In addition to early handedness evaluation,</w:t>
      </w:r>
      <w:r w:rsidR="004B725D" w:rsidRPr="00CE7204">
        <w:rPr>
          <w:rFonts w:ascii="Times New Roman" w:hAnsi="Times New Roman"/>
          <w:lang w:val="en-US"/>
        </w:rPr>
        <w:t xml:space="preserve"> </w:t>
      </w:r>
      <w:r w:rsidRPr="00CE7204">
        <w:rPr>
          <w:rFonts w:ascii="Times New Roman" w:hAnsi="Times New Roman"/>
          <w:lang w:val="en-US"/>
        </w:rPr>
        <w:t xml:space="preserve">observing </w:t>
      </w:r>
      <w:r w:rsidR="004B725D" w:rsidRPr="00CE7204">
        <w:rPr>
          <w:rFonts w:ascii="Times New Roman" w:hAnsi="Times New Roman"/>
          <w:lang w:val="en-US"/>
        </w:rPr>
        <w:t xml:space="preserve">naturalistic </w:t>
      </w:r>
      <w:r w:rsidR="00CA2284" w:rsidRPr="00CE7204">
        <w:rPr>
          <w:rFonts w:ascii="Times New Roman" w:hAnsi="Times New Roman"/>
          <w:lang w:val="en-US"/>
        </w:rPr>
        <w:t xml:space="preserve">handedness </w:t>
      </w:r>
      <w:r w:rsidR="004B725D" w:rsidRPr="00CE7204">
        <w:rPr>
          <w:rFonts w:ascii="Times New Roman" w:hAnsi="Times New Roman"/>
          <w:lang w:val="en-US"/>
        </w:rPr>
        <w:t>behavior</w:t>
      </w:r>
      <w:r w:rsidR="00CA2284" w:rsidRPr="00CE7204">
        <w:rPr>
          <w:rFonts w:ascii="Times New Roman" w:hAnsi="Times New Roman"/>
          <w:lang w:val="en-US"/>
        </w:rPr>
        <w:t>s</w:t>
      </w:r>
      <w:r w:rsidR="004B725D" w:rsidRPr="00CE7204">
        <w:rPr>
          <w:rFonts w:ascii="Times New Roman" w:hAnsi="Times New Roman"/>
          <w:lang w:val="en-US"/>
        </w:rPr>
        <w:t xml:space="preserve"> allow</w:t>
      </w:r>
      <w:r w:rsidR="001D4447" w:rsidRPr="00CE7204">
        <w:rPr>
          <w:rFonts w:ascii="Times New Roman" w:hAnsi="Times New Roman"/>
          <w:lang w:val="en-US"/>
        </w:rPr>
        <w:t>s</w:t>
      </w:r>
      <w:r w:rsidR="004B725D" w:rsidRPr="00CE7204">
        <w:rPr>
          <w:rFonts w:ascii="Times New Roman" w:hAnsi="Times New Roman"/>
          <w:lang w:val="en-US"/>
        </w:rPr>
        <w:t xml:space="preserve"> for the exploration of</w:t>
      </w:r>
      <w:r w:rsidR="004B725D" w:rsidRPr="00CE7204">
        <w:rPr>
          <w:rFonts w:ascii="Times New Roman" w:hAnsi="Times New Roman"/>
          <w:bCs/>
          <w:lang w:val="en-US"/>
        </w:rPr>
        <w:t xml:space="preserve"> a more comprehensive range of </w:t>
      </w:r>
      <w:r w:rsidR="00CA2284" w:rsidRPr="00CE7204">
        <w:rPr>
          <w:rFonts w:ascii="Times New Roman" w:hAnsi="Times New Roman"/>
          <w:bCs/>
          <w:lang w:val="en-US"/>
        </w:rPr>
        <w:t>hand behavio</w:t>
      </w:r>
      <w:r w:rsidR="004B725D" w:rsidRPr="00CE7204">
        <w:rPr>
          <w:rFonts w:ascii="Times New Roman" w:hAnsi="Times New Roman"/>
          <w:bCs/>
          <w:lang w:val="en-US"/>
        </w:rPr>
        <w:t>rs</w:t>
      </w:r>
      <w:r w:rsidR="00FD1709" w:rsidRPr="00CE7204">
        <w:rPr>
          <w:rFonts w:ascii="Times New Roman" w:hAnsi="Times New Roman"/>
          <w:bCs/>
          <w:lang w:val="en-US"/>
        </w:rPr>
        <w:t>.</w:t>
      </w:r>
      <w:r w:rsidR="00FD1709" w:rsidRPr="00CE7204">
        <w:rPr>
          <w:rFonts w:ascii="Times New Roman" w:hAnsi="Times New Roman"/>
        </w:rPr>
        <w:t xml:space="preserve"> For example, the study of three preliterate cultures, using methods developed in ethology, revealed that the only condition under which spontaneous hand actions were preferentially lateralized across a pooled dataset of naturalistic hand actions was for object manipulation during tool use. Handedness for non tool-use actions, pooling a range of hand actions to both social partners (e.g. embrace) and to the self (e.g. nose wipe), demonstrated a propensity towards </w:t>
      </w:r>
      <w:r w:rsidR="00CA0E2C" w:rsidRPr="00CE7204">
        <w:rPr>
          <w:rFonts w:ascii="Times New Roman" w:hAnsi="Times New Roman"/>
        </w:rPr>
        <w:t>mixed-handedness [5</w:t>
      </w:r>
      <w:r w:rsidR="00202596" w:rsidRPr="00CE7204">
        <w:rPr>
          <w:rFonts w:ascii="Times New Roman" w:hAnsi="Times New Roman"/>
        </w:rPr>
        <w:t>5</w:t>
      </w:r>
      <w:r w:rsidR="00FD1709" w:rsidRPr="00CE7204">
        <w:rPr>
          <w:rFonts w:ascii="Times New Roman" w:hAnsi="Times New Roman"/>
        </w:rPr>
        <w:t xml:space="preserve">]. The authors noted that traditional studies of handedness were narrowly defined and did not represent the naturalistic actions of daily life. </w:t>
      </w:r>
      <w:r w:rsidR="00FD1709" w:rsidRPr="00CE7204">
        <w:rPr>
          <w:rFonts w:ascii="Times New Roman" w:hAnsi="Times New Roman"/>
          <w:bCs/>
          <w:lang w:val="en-US"/>
        </w:rPr>
        <w:t xml:space="preserve">A recent study of children also found that hand dominance varied across targets, even in those who are otherwise considered right-hand dominant by parent report </w:t>
      </w:r>
      <w:r w:rsidR="00CA0E2C" w:rsidRPr="00CE7204">
        <w:rPr>
          <w:rFonts w:ascii="Times New Roman" w:hAnsi="Times New Roman"/>
          <w:bCs/>
          <w:lang w:val="en-US"/>
        </w:rPr>
        <w:t>[5</w:t>
      </w:r>
      <w:r w:rsidR="00202596" w:rsidRPr="00CE7204">
        <w:rPr>
          <w:rFonts w:ascii="Times New Roman" w:hAnsi="Times New Roman"/>
          <w:bCs/>
          <w:lang w:val="en-US"/>
        </w:rPr>
        <w:t>6</w:t>
      </w:r>
      <w:r w:rsidR="00FD1709" w:rsidRPr="00CE7204">
        <w:rPr>
          <w:rFonts w:ascii="Times New Roman" w:hAnsi="Times New Roman"/>
          <w:bCs/>
          <w:lang w:val="en-US"/>
        </w:rPr>
        <w:t xml:space="preserve">]. The authors demonstrated that while typically developing right-handed boys (aged 4 to 5 years) expressed a significant right hand dominance for object manipulation, no hand preference </w:t>
      </w:r>
      <w:r w:rsidR="003C323D" w:rsidRPr="00CE7204">
        <w:rPr>
          <w:rFonts w:ascii="Times New Roman" w:hAnsi="Times New Roman"/>
          <w:bCs/>
          <w:lang w:val="en-US"/>
        </w:rPr>
        <w:t>was found for</w:t>
      </w:r>
      <w:r w:rsidR="00FD1709" w:rsidRPr="00CE7204">
        <w:rPr>
          <w:rFonts w:ascii="Times New Roman" w:hAnsi="Times New Roman"/>
          <w:bCs/>
          <w:lang w:val="en-US"/>
        </w:rPr>
        <w:t xml:space="preserve"> hand actions directed towards social partners and the self. The </w:t>
      </w:r>
      <w:r w:rsidR="003C323D" w:rsidRPr="00CE7204">
        <w:rPr>
          <w:rFonts w:ascii="Times New Roman" w:hAnsi="Times New Roman"/>
          <w:bCs/>
          <w:lang w:val="en-US"/>
        </w:rPr>
        <w:t>authors proposed that</w:t>
      </w:r>
      <w:r w:rsidR="00FD1709" w:rsidRPr="00CE7204">
        <w:rPr>
          <w:rFonts w:ascii="Times New Roman" w:hAnsi="Times New Roman"/>
          <w:bCs/>
          <w:lang w:val="en-US"/>
        </w:rPr>
        <w:t xml:space="preserve"> in typically developing children, hand actions to object and hand actions to the self /social partners are functionally different behaviors and as thus are associated with different patterns of hemispheric specialization. </w:t>
      </w:r>
      <w:r w:rsidR="003C323D" w:rsidRPr="00CE7204">
        <w:rPr>
          <w:rFonts w:ascii="Times New Roman" w:hAnsi="Times New Roman"/>
          <w:bCs/>
          <w:lang w:val="en-US"/>
        </w:rPr>
        <w:t>Specifically, the</w:t>
      </w:r>
      <w:r w:rsidR="00FD1709" w:rsidRPr="00CE7204">
        <w:rPr>
          <w:rFonts w:ascii="Times New Roman" w:hAnsi="Times New Roman"/>
          <w:bCs/>
          <w:lang w:val="en-US"/>
        </w:rPr>
        <w:t xml:space="preserve"> authors posited that while object manipulation revealed the expected left hemisphere/right hand dominance, hand actions directed to social partners and the self (pooled) incorporated additional right hemisphere resources for processing social-emotional content.</w:t>
      </w:r>
      <w:r w:rsidR="00FD1709" w:rsidRPr="00CE7204">
        <w:rPr>
          <w:rFonts w:ascii="Times New Roman" w:hAnsi="Times New Roman"/>
        </w:rPr>
        <w:t xml:space="preserve"> This interpretation is consistent with prevailing theories of social-emotional processing in humans. In humans, the right hemisphere hypothesis considers the right hemisphere to be dominant in all forms of emotional expressio</w:t>
      </w:r>
      <w:r w:rsidR="00CA0E2C" w:rsidRPr="00CE7204">
        <w:rPr>
          <w:rFonts w:ascii="Times New Roman" w:hAnsi="Times New Roman"/>
        </w:rPr>
        <w:t>n and perception [</w:t>
      </w:r>
      <w:r w:rsidR="00FD1709" w:rsidRPr="00CE7204">
        <w:rPr>
          <w:rFonts w:ascii="Times New Roman" w:hAnsi="Times New Roman"/>
        </w:rPr>
        <w:t>e.g.</w:t>
      </w:r>
      <w:r w:rsidR="00202596" w:rsidRPr="00CE7204">
        <w:rPr>
          <w:rFonts w:ascii="Times New Roman" w:hAnsi="Times New Roman"/>
        </w:rPr>
        <w:t xml:space="preserve"> 57</w:t>
      </w:r>
      <w:r w:rsidR="00CA0E2C" w:rsidRPr="00CE7204">
        <w:rPr>
          <w:rFonts w:ascii="Times New Roman" w:hAnsi="Times New Roman"/>
        </w:rPr>
        <w:t>]</w:t>
      </w:r>
      <w:r w:rsidR="00FD1709" w:rsidRPr="00CE7204">
        <w:rPr>
          <w:rFonts w:ascii="Times New Roman" w:hAnsi="Times New Roman"/>
        </w:rPr>
        <w:t>, while the valence theory posits that the</w:t>
      </w:r>
      <w:r w:rsidR="00FD1709" w:rsidRPr="00CE7204">
        <w:rPr>
          <w:rFonts w:ascii="Times New Roman" w:hAnsi="Times New Roman"/>
          <w:lang w:val="en-US"/>
        </w:rPr>
        <w:t xml:space="preserve"> left hemisphere dominance is dominant for positive affect and right hemisphere dominance for negative affect [</w:t>
      </w:r>
      <w:r w:rsidR="00FD1709" w:rsidRPr="00CE7204">
        <w:rPr>
          <w:rFonts w:ascii="Times New Roman" w:hAnsi="Times New Roman"/>
        </w:rPr>
        <w:t xml:space="preserve">e.g. </w:t>
      </w:r>
      <w:r w:rsidR="000653E2" w:rsidRPr="00CE7204">
        <w:rPr>
          <w:rFonts w:ascii="Times New Roman" w:hAnsi="Times New Roman"/>
        </w:rPr>
        <w:t>5</w:t>
      </w:r>
      <w:r w:rsidR="00202596" w:rsidRPr="00CE7204">
        <w:rPr>
          <w:rFonts w:ascii="Times New Roman" w:hAnsi="Times New Roman"/>
        </w:rPr>
        <w:t>8, 59</w:t>
      </w:r>
      <w:r w:rsidR="00FD1709" w:rsidRPr="00CE7204">
        <w:rPr>
          <w:rFonts w:ascii="Times New Roman" w:hAnsi="Times New Roman"/>
          <w:lang w:val="en-US"/>
        </w:rPr>
        <w:t>].</w:t>
      </w:r>
    </w:p>
    <w:p w14:paraId="598033AC" w14:textId="77777777" w:rsidR="001A3546" w:rsidRPr="00CE7204" w:rsidRDefault="001A3546" w:rsidP="001A3546">
      <w:pPr>
        <w:spacing w:after="0" w:line="480" w:lineRule="auto"/>
        <w:rPr>
          <w:rFonts w:ascii="Times New Roman" w:hAnsi="Times New Roman"/>
          <w:bCs/>
          <w:lang w:val="en-US"/>
        </w:rPr>
      </w:pPr>
    </w:p>
    <w:p w14:paraId="33067B32" w14:textId="0B09A072" w:rsidR="00E07B59" w:rsidRPr="00CE7204" w:rsidRDefault="000A2E90" w:rsidP="00E07B59">
      <w:pPr>
        <w:spacing w:after="0" w:line="480" w:lineRule="auto"/>
        <w:rPr>
          <w:rFonts w:ascii="Times New Roman" w:hAnsi="Times New Roman"/>
          <w:bCs/>
          <w:lang w:val="en-US"/>
        </w:rPr>
      </w:pPr>
      <w:r w:rsidRPr="00CE7204">
        <w:rPr>
          <w:rFonts w:ascii="Times New Roman" w:hAnsi="Times New Roman"/>
          <w:bCs/>
          <w:lang w:val="en-US"/>
        </w:rPr>
        <w:t>S</w:t>
      </w:r>
      <w:r w:rsidR="002F3616" w:rsidRPr="00CE7204">
        <w:rPr>
          <w:rFonts w:ascii="Times New Roman" w:hAnsi="Times New Roman"/>
          <w:bCs/>
          <w:lang w:val="en-US"/>
        </w:rPr>
        <w:t>elf</w:t>
      </w:r>
      <w:r w:rsidR="001A3546" w:rsidRPr="00CE7204">
        <w:rPr>
          <w:rFonts w:ascii="Times New Roman" w:hAnsi="Times New Roman"/>
          <w:bCs/>
          <w:lang w:val="en-US"/>
        </w:rPr>
        <w:t xml:space="preserve">-directed behaviors (SDBs) </w:t>
      </w:r>
      <w:r w:rsidRPr="00CE7204">
        <w:rPr>
          <w:rFonts w:ascii="Times New Roman" w:hAnsi="Times New Roman"/>
          <w:bCs/>
          <w:lang w:val="en-US"/>
        </w:rPr>
        <w:t xml:space="preserve">have been labeled by a host of names (e.g. </w:t>
      </w:r>
      <w:r w:rsidR="00CA0E2C" w:rsidRPr="00CE7204">
        <w:rPr>
          <w:rFonts w:ascii="Times New Roman" w:hAnsi="Times New Roman"/>
          <w:bCs/>
          <w:lang w:val="en-US"/>
        </w:rPr>
        <w:t>self-adaptors</w:t>
      </w:r>
      <w:r w:rsidR="001A3546" w:rsidRPr="00CE7204">
        <w:rPr>
          <w:rFonts w:ascii="Times New Roman" w:hAnsi="Times New Roman"/>
          <w:bCs/>
          <w:lang w:val="en-US"/>
        </w:rPr>
        <w:t xml:space="preserve"> </w:t>
      </w:r>
      <w:r w:rsidR="00202596" w:rsidRPr="00CE7204">
        <w:rPr>
          <w:rFonts w:ascii="Times New Roman" w:hAnsi="Times New Roman"/>
          <w:bCs/>
          <w:lang w:val="en-US"/>
        </w:rPr>
        <w:t>[60</w:t>
      </w:r>
      <w:r w:rsidR="00CA0E2C" w:rsidRPr="00CE7204">
        <w:rPr>
          <w:rFonts w:ascii="Times New Roman" w:hAnsi="Times New Roman"/>
          <w:bCs/>
          <w:lang w:val="en-US"/>
        </w:rPr>
        <w:t>]</w:t>
      </w:r>
      <w:r w:rsidR="001A3546" w:rsidRPr="00CE7204">
        <w:rPr>
          <w:rFonts w:ascii="Times New Roman" w:hAnsi="Times New Roman"/>
          <w:bCs/>
          <w:lang w:val="en-US"/>
        </w:rPr>
        <w:t xml:space="preserve">, </w:t>
      </w:r>
      <w:r w:rsidR="00202596" w:rsidRPr="00CE7204">
        <w:rPr>
          <w:rFonts w:ascii="Times New Roman" w:hAnsi="Times New Roman"/>
          <w:bCs/>
          <w:lang w:val="en-US"/>
        </w:rPr>
        <w:t>body manipulators [61</w:t>
      </w:r>
      <w:r w:rsidR="00CA0E2C" w:rsidRPr="00CE7204">
        <w:rPr>
          <w:rFonts w:ascii="Times New Roman" w:hAnsi="Times New Roman"/>
          <w:bCs/>
          <w:lang w:val="en-US"/>
        </w:rPr>
        <w:t>]</w:t>
      </w:r>
      <w:r w:rsidR="003C323D" w:rsidRPr="00CE7204">
        <w:rPr>
          <w:rFonts w:ascii="Times New Roman" w:hAnsi="Times New Roman"/>
          <w:bCs/>
          <w:lang w:val="en-US"/>
        </w:rPr>
        <w:t>)</w:t>
      </w:r>
      <w:r w:rsidRPr="00CE7204">
        <w:rPr>
          <w:rFonts w:ascii="Times New Roman" w:hAnsi="Times New Roman"/>
          <w:bCs/>
          <w:lang w:val="en-US"/>
        </w:rPr>
        <w:t xml:space="preserve"> and have a long history within the field of psychiatry</w:t>
      </w:r>
      <w:r w:rsidR="001A3546" w:rsidRPr="00CE7204">
        <w:rPr>
          <w:rFonts w:ascii="Times New Roman" w:hAnsi="Times New Roman"/>
          <w:bCs/>
          <w:lang w:val="en-US"/>
        </w:rPr>
        <w:t xml:space="preserve">. </w:t>
      </w:r>
      <w:r w:rsidR="00FD1709" w:rsidRPr="00CE7204">
        <w:rPr>
          <w:rFonts w:ascii="Times New Roman" w:hAnsi="Times New Roman"/>
          <w:bCs/>
          <w:lang w:val="en-US"/>
        </w:rPr>
        <w:t xml:space="preserve">Evidence suggests a link between stress and SDBs. </w:t>
      </w:r>
      <w:r w:rsidR="001A3546" w:rsidRPr="00CE7204">
        <w:rPr>
          <w:rFonts w:ascii="Times New Roman" w:hAnsi="Times New Roman"/>
          <w:bCs/>
          <w:lang w:val="en-US"/>
        </w:rPr>
        <w:t xml:space="preserve">Specifically, the frequency of SDBs </w:t>
      </w:r>
      <w:r w:rsidR="003C323D" w:rsidRPr="00CE7204">
        <w:rPr>
          <w:rFonts w:ascii="Times New Roman" w:hAnsi="Times New Roman"/>
          <w:bCs/>
          <w:lang w:val="en-US"/>
        </w:rPr>
        <w:t>have been</w:t>
      </w:r>
      <w:r w:rsidR="001A3546" w:rsidRPr="00CE7204">
        <w:rPr>
          <w:rFonts w:ascii="Times New Roman" w:hAnsi="Times New Roman"/>
          <w:bCs/>
          <w:lang w:val="en-US"/>
        </w:rPr>
        <w:t xml:space="preserve"> correlated w</w:t>
      </w:r>
      <w:r w:rsidR="002F3616" w:rsidRPr="00CE7204">
        <w:rPr>
          <w:rFonts w:ascii="Times New Roman" w:hAnsi="Times New Roman"/>
          <w:bCs/>
          <w:lang w:val="en-US"/>
        </w:rPr>
        <w:t>ith ratings of anxiety and guilt</w:t>
      </w:r>
      <w:r w:rsidR="00202596" w:rsidRPr="00CE7204">
        <w:rPr>
          <w:rFonts w:ascii="Times New Roman" w:hAnsi="Times New Roman"/>
          <w:bCs/>
          <w:lang w:val="en-US"/>
        </w:rPr>
        <w:t xml:space="preserve"> [62</w:t>
      </w:r>
      <w:r w:rsidR="00CA0E2C" w:rsidRPr="00CE7204">
        <w:rPr>
          <w:rFonts w:ascii="Times New Roman" w:hAnsi="Times New Roman"/>
          <w:bCs/>
          <w:lang w:val="en-US"/>
        </w:rPr>
        <w:t>]</w:t>
      </w:r>
      <w:r w:rsidR="001A3546" w:rsidRPr="00CE7204">
        <w:rPr>
          <w:rFonts w:ascii="Times New Roman" w:hAnsi="Times New Roman"/>
          <w:bCs/>
          <w:lang w:val="en-US"/>
        </w:rPr>
        <w:t xml:space="preserve">. SDBs are </w:t>
      </w:r>
      <w:r w:rsidR="00657E80" w:rsidRPr="00CE7204">
        <w:rPr>
          <w:rFonts w:ascii="Times New Roman" w:hAnsi="Times New Roman"/>
          <w:bCs/>
          <w:lang w:val="en-US"/>
        </w:rPr>
        <w:t>considered to be</w:t>
      </w:r>
      <w:r w:rsidR="001A3546" w:rsidRPr="00CE7204">
        <w:rPr>
          <w:rFonts w:ascii="Times New Roman" w:hAnsi="Times New Roman"/>
          <w:bCs/>
          <w:lang w:val="en-US"/>
        </w:rPr>
        <w:t xml:space="preserve"> adaptive responses to counteract stressors and facilitate </w:t>
      </w:r>
      <w:r w:rsidR="002F3616" w:rsidRPr="00CE7204">
        <w:rPr>
          <w:rFonts w:ascii="Times New Roman" w:hAnsi="Times New Roman"/>
          <w:bCs/>
          <w:lang w:val="en-US"/>
        </w:rPr>
        <w:t>a return to</w:t>
      </w:r>
      <w:r w:rsidR="001A3546" w:rsidRPr="00CE7204">
        <w:rPr>
          <w:rFonts w:ascii="Times New Roman" w:hAnsi="Times New Roman"/>
          <w:bCs/>
          <w:lang w:val="en-US"/>
        </w:rPr>
        <w:t xml:space="preserve"> </w:t>
      </w:r>
      <w:r w:rsidR="00202596" w:rsidRPr="00CE7204">
        <w:rPr>
          <w:rFonts w:ascii="Times New Roman" w:hAnsi="Times New Roman"/>
          <w:bCs/>
          <w:lang w:val="en-US"/>
        </w:rPr>
        <w:t>homeostasis [63</w:t>
      </w:r>
      <w:r w:rsidR="00CA0E2C" w:rsidRPr="00CE7204">
        <w:rPr>
          <w:rFonts w:ascii="Times New Roman" w:hAnsi="Times New Roman"/>
          <w:bCs/>
          <w:lang w:val="en-US"/>
        </w:rPr>
        <w:t>]</w:t>
      </w:r>
      <w:r w:rsidR="001A3546" w:rsidRPr="00CE7204">
        <w:rPr>
          <w:rFonts w:ascii="Times New Roman" w:hAnsi="Times New Roman"/>
          <w:bCs/>
          <w:lang w:val="en-US"/>
        </w:rPr>
        <w:t xml:space="preserve">. </w:t>
      </w:r>
      <w:r w:rsidR="00FD1709" w:rsidRPr="00CE7204">
        <w:rPr>
          <w:rFonts w:ascii="Times New Roman" w:hAnsi="Times New Roman"/>
          <w:lang w:val="en-US"/>
        </w:rPr>
        <w:t>To</w:t>
      </w:r>
      <w:r w:rsidR="00E07B59" w:rsidRPr="00CE7204">
        <w:rPr>
          <w:rFonts w:ascii="Times New Roman" w:hAnsi="Times New Roman"/>
          <w:lang w:val="en-US"/>
        </w:rPr>
        <w:t xml:space="preserve"> date, the influence of cerebral dominance associated with hand dominance for SDBs in humans has not been investigated.</w:t>
      </w:r>
      <w:r w:rsidR="00E07B59" w:rsidRPr="00CE7204">
        <w:rPr>
          <w:rFonts w:ascii="Times New Roman" w:hAnsi="Times New Roman"/>
          <w:bCs/>
          <w:lang w:val="en-US"/>
        </w:rPr>
        <w:t xml:space="preserve"> Compared with object manipulation, SDBs may represent a functionally different type of manual behavior and would benefit from further investigation separate from hand actions to social partners.</w:t>
      </w:r>
    </w:p>
    <w:p w14:paraId="6A50F2DD" w14:textId="77777777" w:rsidR="001A3546" w:rsidRPr="00CE7204" w:rsidRDefault="001A3546" w:rsidP="00A2756D">
      <w:pPr>
        <w:spacing w:after="0" w:line="480" w:lineRule="auto"/>
        <w:rPr>
          <w:rFonts w:ascii="Times New Roman" w:hAnsi="Times New Roman"/>
          <w:lang w:val="en-US"/>
        </w:rPr>
      </w:pPr>
    </w:p>
    <w:p w14:paraId="0BC3B15A" w14:textId="3B6B54D0" w:rsidR="00FD1709" w:rsidRPr="00CE7204" w:rsidRDefault="002F3616" w:rsidP="00A2756D">
      <w:pPr>
        <w:spacing w:after="0" w:line="480" w:lineRule="auto"/>
        <w:rPr>
          <w:rFonts w:ascii="Times New Roman" w:hAnsi="Times New Roman"/>
          <w:lang w:val="en-US"/>
        </w:rPr>
      </w:pPr>
      <w:r w:rsidRPr="00CE7204">
        <w:rPr>
          <w:rFonts w:ascii="Times New Roman" w:hAnsi="Times New Roman"/>
          <w:lang w:val="en-US"/>
        </w:rPr>
        <w:t>Observed n</w:t>
      </w:r>
      <w:r w:rsidR="00EF7660" w:rsidRPr="00CE7204">
        <w:rPr>
          <w:rFonts w:ascii="Times New Roman" w:hAnsi="Times New Roman"/>
          <w:lang w:val="en-US"/>
        </w:rPr>
        <w:t xml:space="preserve">aturalistic assessment of </w:t>
      </w:r>
      <w:r w:rsidR="00C77462" w:rsidRPr="00CE7204">
        <w:rPr>
          <w:rFonts w:ascii="Times New Roman" w:hAnsi="Times New Roman"/>
          <w:lang w:val="en-US"/>
        </w:rPr>
        <w:t xml:space="preserve">hand dominance </w:t>
      </w:r>
      <w:r w:rsidR="00EF7660" w:rsidRPr="00CE7204">
        <w:rPr>
          <w:rFonts w:ascii="Times New Roman" w:hAnsi="Times New Roman"/>
          <w:lang w:val="en-US"/>
        </w:rPr>
        <w:t xml:space="preserve">presents certain challenges akin to </w:t>
      </w:r>
      <w:r w:rsidR="00CB415B" w:rsidRPr="00CE7204">
        <w:rPr>
          <w:rFonts w:ascii="Times New Roman" w:hAnsi="Times New Roman"/>
          <w:lang w:val="en-US"/>
        </w:rPr>
        <w:t xml:space="preserve">that of </w:t>
      </w:r>
      <w:r w:rsidR="006E0853" w:rsidRPr="00CE7204">
        <w:rPr>
          <w:rFonts w:ascii="Times New Roman" w:hAnsi="Times New Roman"/>
          <w:lang w:val="en-US"/>
        </w:rPr>
        <w:t xml:space="preserve">the </w:t>
      </w:r>
      <w:r w:rsidR="00EF7660" w:rsidRPr="00CE7204">
        <w:rPr>
          <w:rFonts w:ascii="Times New Roman" w:hAnsi="Times New Roman"/>
          <w:lang w:val="en-US"/>
        </w:rPr>
        <w:t>dense data approach</w:t>
      </w:r>
      <w:r w:rsidR="00CB415B" w:rsidRPr="00CE7204">
        <w:rPr>
          <w:rFonts w:ascii="Times New Roman" w:hAnsi="Times New Roman"/>
          <w:lang w:val="en-US"/>
        </w:rPr>
        <w:t>es</w:t>
      </w:r>
      <w:r w:rsidR="00673823" w:rsidRPr="00CE7204">
        <w:rPr>
          <w:rFonts w:ascii="Times New Roman" w:hAnsi="Times New Roman"/>
          <w:lang w:val="en-US"/>
        </w:rPr>
        <w:t xml:space="preserve"> required for</w:t>
      </w:r>
      <w:r w:rsidR="00EF7660" w:rsidRPr="00CE7204">
        <w:rPr>
          <w:rFonts w:ascii="Times New Roman" w:hAnsi="Times New Roman"/>
          <w:lang w:val="en-US"/>
        </w:rPr>
        <w:t xml:space="preserve"> </w:t>
      </w:r>
      <w:r w:rsidR="00673823" w:rsidRPr="00CE7204">
        <w:rPr>
          <w:rFonts w:ascii="Times New Roman" w:hAnsi="Times New Roman"/>
          <w:lang w:val="en-US"/>
        </w:rPr>
        <w:t>acquiring</w:t>
      </w:r>
      <w:r w:rsidR="00EF7660" w:rsidRPr="00CE7204">
        <w:rPr>
          <w:rFonts w:ascii="Times New Roman" w:hAnsi="Times New Roman"/>
          <w:lang w:val="en-US"/>
        </w:rPr>
        <w:t xml:space="preserve"> detailed</w:t>
      </w:r>
      <w:r w:rsidR="00CB415B" w:rsidRPr="00CE7204">
        <w:rPr>
          <w:rFonts w:ascii="Times New Roman" w:hAnsi="Times New Roman"/>
          <w:lang w:val="en-US"/>
        </w:rPr>
        <w:t xml:space="preserve"> observational information from</w:t>
      </w:r>
      <w:r w:rsidR="00EF7660" w:rsidRPr="00CE7204">
        <w:rPr>
          <w:rFonts w:ascii="Times New Roman" w:hAnsi="Times New Roman"/>
          <w:lang w:val="en-US"/>
        </w:rPr>
        <w:t xml:space="preserve"> individual cases of early language development</w:t>
      </w:r>
      <w:r w:rsidR="00202596" w:rsidRPr="00CE7204">
        <w:rPr>
          <w:rFonts w:ascii="Times New Roman" w:hAnsi="Times New Roman"/>
          <w:lang w:val="en-US"/>
        </w:rPr>
        <w:t xml:space="preserve"> [64</w:t>
      </w:r>
      <w:r w:rsidR="009F0A13" w:rsidRPr="00CE7204">
        <w:rPr>
          <w:rFonts w:ascii="Times New Roman" w:hAnsi="Times New Roman"/>
          <w:lang w:val="en-US"/>
        </w:rPr>
        <w:t>]</w:t>
      </w:r>
      <w:r w:rsidR="001A3546" w:rsidRPr="00CE7204">
        <w:rPr>
          <w:rFonts w:ascii="Times New Roman" w:hAnsi="Times New Roman"/>
          <w:lang w:val="en-US"/>
        </w:rPr>
        <w:t xml:space="preserve">. Additionally, </w:t>
      </w:r>
      <w:r w:rsidRPr="00CE7204">
        <w:rPr>
          <w:rFonts w:ascii="Times New Roman" w:hAnsi="Times New Roman"/>
          <w:lang w:val="en-US"/>
        </w:rPr>
        <w:t xml:space="preserve">the </w:t>
      </w:r>
      <w:r w:rsidR="001A3546" w:rsidRPr="00CE7204">
        <w:rPr>
          <w:rFonts w:ascii="Times New Roman" w:hAnsi="Times New Roman"/>
          <w:lang w:val="en-US"/>
        </w:rPr>
        <w:t>f</w:t>
      </w:r>
      <w:r w:rsidR="00E068E7" w:rsidRPr="00CE7204">
        <w:rPr>
          <w:rFonts w:ascii="Times New Roman" w:hAnsi="Times New Roman"/>
          <w:lang w:val="en-US"/>
        </w:rPr>
        <w:t xml:space="preserve">ine-grained coding of corpus data sets is a time-consuming process </w:t>
      </w:r>
      <w:r w:rsidR="00B02B98" w:rsidRPr="00CE7204">
        <w:rPr>
          <w:rFonts w:ascii="Times New Roman" w:hAnsi="Times New Roman"/>
          <w:lang w:val="en-US"/>
        </w:rPr>
        <w:t xml:space="preserve">that typically relies on small samples and case studies. </w:t>
      </w:r>
      <w:r w:rsidR="00E068E7" w:rsidRPr="00CE7204">
        <w:rPr>
          <w:rFonts w:ascii="Times New Roman" w:hAnsi="Times New Roman"/>
          <w:lang w:val="en-US"/>
        </w:rPr>
        <w:t xml:space="preserve"> </w:t>
      </w:r>
      <w:r w:rsidR="00B02B98" w:rsidRPr="00CE7204">
        <w:rPr>
          <w:rFonts w:ascii="Times New Roman" w:hAnsi="Times New Roman"/>
          <w:lang w:val="en-US"/>
        </w:rPr>
        <w:t xml:space="preserve">Nevertheless, this approach is a </w:t>
      </w:r>
      <w:r w:rsidR="006E0853" w:rsidRPr="00CE7204">
        <w:rPr>
          <w:rFonts w:ascii="Times New Roman" w:hAnsi="Times New Roman"/>
          <w:lang w:val="en-US"/>
        </w:rPr>
        <w:t xml:space="preserve">data-rich </w:t>
      </w:r>
      <w:r w:rsidR="00B02B98" w:rsidRPr="00CE7204">
        <w:rPr>
          <w:rFonts w:ascii="Times New Roman" w:hAnsi="Times New Roman"/>
          <w:lang w:val="en-US"/>
        </w:rPr>
        <w:t>process</w:t>
      </w:r>
      <w:r w:rsidR="006E0853" w:rsidRPr="00CE7204">
        <w:rPr>
          <w:rFonts w:ascii="Times New Roman" w:hAnsi="Times New Roman"/>
          <w:lang w:val="en-US"/>
        </w:rPr>
        <w:t>, necessary</w:t>
      </w:r>
      <w:r w:rsidR="00B02B98" w:rsidRPr="00CE7204">
        <w:rPr>
          <w:rFonts w:ascii="Times New Roman" w:hAnsi="Times New Roman"/>
          <w:lang w:val="en-US"/>
        </w:rPr>
        <w:t xml:space="preserve"> to advance our understanding of the association between </w:t>
      </w:r>
      <w:r w:rsidR="006D246C" w:rsidRPr="00CE7204">
        <w:rPr>
          <w:rFonts w:ascii="Times New Roman" w:hAnsi="Times New Roman"/>
          <w:lang w:val="en-US"/>
        </w:rPr>
        <w:t>neurodevelopment</w:t>
      </w:r>
      <w:r w:rsidR="00B02B98" w:rsidRPr="00CE7204">
        <w:rPr>
          <w:rFonts w:ascii="Times New Roman" w:hAnsi="Times New Roman"/>
          <w:lang w:val="en-US"/>
        </w:rPr>
        <w:t xml:space="preserve">, behavior and prognosis. </w:t>
      </w:r>
      <w:r w:rsidR="004B725D" w:rsidRPr="00CE7204">
        <w:rPr>
          <w:rFonts w:ascii="Times New Roman" w:hAnsi="Times New Roman"/>
        </w:rPr>
        <w:t>To date</w:t>
      </w:r>
      <w:r w:rsidR="00D13F3F" w:rsidRPr="00CE7204">
        <w:rPr>
          <w:rFonts w:ascii="Times New Roman" w:hAnsi="Times New Roman"/>
        </w:rPr>
        <w:t>,</w:t>
      </w:r>
      <w:r w:rsidR="004B725D" w:rsidRPr="00CE7204">
        <w:rPr>
          <w:rFonts w:ascii="Times New Roman" w:hAnsi="Times New Roman"/>
        </w:rPr>
        <w:t xml:space="preserve"> </w:t>
      </w:r>
      <w:r w:rsidR="00F37F41" w:rsidRPr="00CE7204">
        <w:rPr>
          <w:rFonts w:ascii="Times New Roman" w:hAnsi="Times New Roman"/>
        </w:rPr>
        <w:t xml:space="preserve">disparities in findings from handedness studies </w:t>
      </w:r>
      <w:r w:rsidR="00D13F3F" w:rsidRPr="00CE7204">
        <w:rPr>
          <w:rFonts w:ascii="Times New Roman" w:hAnsi="Times New Roman"/>
          <w:lang w:val="en-US"/>
        </w:rPr>
        <w:t>highlight</w:t>
      </w:r>
      <w:r w:rsidR="00F37F41" w:rsidRPr="00CE7204">
        <w:rPr>
          <w:rFonts w:ascii="Times New Roman" w:hAnsi="Times New Roman"/>
          <w:lang w:val="en-US"/>
        </w:rPr>
        <w:t xml:space="preserve"> the fact that there is no existing systematic </w:t>
      </w:r>
      <w:r w:rsidR="00D13F3F" w:rsidRPr="00CE7204">
        <w:rPr>
          <w:rFonts w:ascii="Times New Roman" w:hAnsi="Times New Roman"/>
          <w:lang w:val="en-US"/>
        </w:rPr>
        <w:t xml:space="preserve">approach for the </w:t>
      </w:r>
      <w:r w:rsidR="00F37F41" w:rsidRPr="00CE7204">
        <w:rPr>
          <w:rFonts w:ascii="Times New Roman" w:hAnsi="Times New Roman"/>
          <w:lang w:val="en-US"/>
        </w:rPr>
        <w:t xml:space="preserve">assessment for handedness. Additionally, </w:t>
      </w:r>
      <w:r w:rsidR="00F37F41" w:rsidRPr="00CE7204">
        <w:rPr>
          <w:rFonts w:ascii="Times New Roman" w:hAnsi="Times New Roman"/>
        </w:rPr>
        <w:t xml:space="preserve">there is a paucity of studies that observe naturalistic </w:t>
      </w:r>
      <w:r w:rsidR="00F37F41" w:rsidRPr="00CE7204">
        <w:rPr>
          <w:rFonts w:ascii="Times New Roman" w:hAnsi="Times New Roman"/>
          <w:bCs/>
          <w:lang w:val="en-US"/>
        </w:rPr>
        <w:t xml:space="preserve">hand actions for different functional target-types </w:t>
      </w:r>
      <w:r w:rsidR="00F37F41" w:rsidRPr="00CE7204">
        <w:rPr>
          <w:rFonts w:ascii="Times New Roman" w:hAnsi="Times New Roman"/>
        </w:rPr>
        <w:t>across child populations</w:t>
      </w:r>
      <w:r w:rsidR="001D4447" w:rsidRPr="00CE7204">
        <w:rPr>
          <w:rFonts w:ascii="Times New Roman" w:hAnsi="Times New Roman"/>
        </w:rPr>
        <w:t>,</w:t>
      </w:r>
      <w:r w:rsidR="00F37F41" w:rsidRPr="00CE7204">
        <w:rPr>
          <w:rFonts w:ascii="Times New Roman" w:hAnsi="Times New Roman"/>
        </w:rPr>
        <w:t xml:space="preserve"> </w:t>
      </w:r>
      <w:r w:rsidR="00F37F41" w:rsidRPr="00CE7204">
        <w:rPr>
          <w:rFonts w:ascii="Times New Roman" w:hAnsi="Times New Roman"/>
          <w:lang w:val="en-US"/>
        </w:rPr>
        <w:t>hindering our understanding of any underlying relationships between cerebral lateralization and hand preference.</w:t>
      </w:r>
      <w:r w:rsidRPr="00CE7204">
        <w:rPr>
          <w:rFonts w:ascii="Times New Roman" w:hAnsi="Times New Roman"/>
          <w:lang w:val="en-US"/>
        </w:rPr>
        <w:t xml:space="preserve"> </w:t>
      </w:r>
    </w:p>
    <w:p w14:paraId="3E8E460B" w14:textId="77777777" w:rsidR="00FD1709" w:rsidRPr="00CE7204" w:rsidRDefault="00FD1709" w:rsidP="00A2756D">
      <w:pPr>
        <w:spacing w:after="0" w:line="480" w:lineRule="auto"/>
        <w:rPr>
          <w:rFonts w:ascii="Times New Roman" w:hAnsi="Times New Roman"/>
          <w:lang w:val="en-US"/>
        </w:rPr>
      </w:pPr>
    </w:p>
    <w:p w14:paraId="3F2F00B6" w14:textId="38E324D1" w:rsidR="000124A8" w:rsidRPr="00CE7204" w:rsidRDefault="004F61B7" w:rsidP="00A2756D">
      <w:pPr>
        <w:spacing w:after="0" w:line="480" w:lineRule="auto"/>
        <w:rPr>
          <w:rFonts w:ascii="Times New Roman" w:hAnsi="Times New Roman"/>
          <w:lang w:val="en-US"/>
        </w:rPr>
      </w:pPr>
      <w:r w:rsidRPr="00CE7204">
        <w:rPr>
          <w:rFonts w:ascii="Times New Roman" w:hAnsi="Times New Roman"/>
          <w:lang w:val="en-US"/>
        </w:rPr>
        <w:t xml:space="preserve">The current study employed a </w:t>
      </w:r>
      <w:r w:rsidR="00F454F5" w:rsidRPr="00CE7204">
        <w:rPr>
          <w:rFonts w:ascii="Times New Roman" w:hAnsi="Times New Roman"/>
          <w:lang w:val="en-US"/>
        </w:rPr>
        <w:t>behavioral</w:t>
      </w:r>
      <w:r w:rsidRPr="00CE7204">
        <w:rPr>
          <w:rFonts w:ascii="Times New Roman" w:hAnsi="Times New Roman"/>
          <w:lang w:val="en-US"/>
        </w:rPr>
        <w:t xml:space="preserve"> observation technique </w:t>
      </w:r>
      <w:r w:rsidR="0082058D" w:rsidRPr="00CE7204">
        <w:rPr>
          <w:rFonts w:ascii="Times New Roman" w:hAnsi="Times New Roman"/>
          <w:lang w:val="en-US"/>
        </w:rPr>
        <w:t xml:space="preserve">(MultiDimensional Method, MDM) </w:t>
      </w:r>
      <w:r w:rsidRPr="00CE7204">
        <w:rPr>
          <w:rFonts w:ascii="Times New Roman" w:hAnsi="Times New Roman"/>
          <w:lang w:val="en-US"/>
        </w:rPr>
        <w:t xml:space="preserve">to investigate if handedness is influenced by </w:t>
      </w:r>
      <w:r w:rsidR="00587FF3" w:rsidRPr="00CE7204">
        <w:rPr>
          <w:rFonts w:ascii="Times New Roman" w:hAnsi="Times New Roman"/>
          <w:lang w:val="en-US"/>
        </w:rPr>
        <w:t>target type</w:t>
      </w:r>
      <w:r w:rsidR="003B659E" w:rsidRPr="00CE7204">
        <w:rPr>
          <w:rFonts w:ascii="Times New Roman" w:hAnsi="Times New Roman"/>
          <w:lang w:val="en-US"/>
        </w:rPr>
        <w:t>, in typically and atypically developing boys</w:t>
      </w:r>
      <w:r w:rsidRPr="00CE7204">
        <w:rPr>
          <w:rFonts w:ascii="Times New Roman" w:hAnsi="Times New Roman"/>
          <w:lang w:val="en-US"/>
        </w:rPr>
        <w:t xml:space="preserve">. </w:t>
      </w:r>
      <w:r w:rsidR="0082058D" w:rsidRPr="00CE7204">
        <w:rPr>
          <w:rFonts w:ascii="Times New Roman" w:hAnsi="Times New Roman"/>
          <w:lang w:val="en-US"/>
        </w:rPr>
        <w:t xml:space="preserve">The MDM </w:t>
      </w:r>
      <w:r w:rsidR="005F5EBF" w:rsidRPr="00CE7204">
        <w:rPr>
          <w:rFonts w:ascii="Times New Roman" w:hAnsi="Times New Roman"/>
          <w:lang w:val="en-US"/>
        </w:rPr>
        <w:t>is</w:t>
      </w:r>
      <w:r w:rsidR="0082058D" w:rsidRPr="00CE7204">
        <w:rPr>
          <w:rFonts w:ascii="Times New Roman" w:hAnsi="Times New Roman"/>
          <w:lang w:val="en-US"/>
        </w:rPr>
        <w:t xml:space="preserve"> a </w:t>
      </w:r>
      <w:r w:rsidR="00F454F5" w:rsidRPr="00CE7204">
        <w:rPr>
          <w:rFonts w:ascii="Times New Roman" w:hAnsi="Times New Roman"/>
          <w:lang w:val="en-US"/>
        </w:rPr>
        <w:t>standardized</w:t>
      </w:r>
      <w:r w:rsidR="005F5EBF" w:rsidRPr="00CE7204">
        <w:rPr>
          <w:rFonts w:ascii="Times New Roman" w:hAnsi="Times New Roman"/>
          <w:lang w:val="en-US"/>
        </w:rPr>
        <w:t>,</w:t>
      </w:r>
      <w:r w:rsidR="0082058D" w:rsidRPr="00CE7204">
        <w:rPr>
          <w:rFonts w:ascii="Times New Roman" w:hAnsi="Times New Roman"/>
          <w:lang w:val="en-US"/>
        </w:rPr>
        <w:t xml:space="preserve"> objective</w:t>
      </w:r>
      <w:r w:rsidR="002F3616" w:rsidRPr="00CE7204">
        <w:rPr>
          <w:rFonts w:ascii="Times New Roman" w:hAnsi="Times New Roman"/>
          <w:lang w:val="en-US"/>
        </w:rPr>
        <w:t>,</w:t>
      </w:r>
      <w:r w:rsidR="0082058D" w:rsidRPr="00CE7204">
        <w:rPr>
          <w:rFonts w:ascii="Times New Roman" w:hAnsi="Times New Roman"/>
          <w:lang w:val="en-US"/>
        </w:rPr>
        <w:t xml:space="preserve"> coding framework to </w:t>
      </w:r>
      <w:r w:rsidR="005F5EBF" w:rsidRPr="00CE7204">
        <w:rPr>
          <w:rFonts w:ascii="Times New Roman" w:hAnsi="Times New Roman"/>
          <w:lang w:val="en-US"/>
        </w:rPr>
        <w:t>assess</w:t>
      </w:r>
      <w:r w:rsidR="0082058D" w:rsidRPr="00CE7204">
        <w:rPr>
          <w:rFonts w:ascii="Times New Roman" w:hAnsi="Times New Roman"/>
          <w:lang w:val="en-US"/>
        </w:rPr>
        <w:t xml:space="preserve"> physical action </w:t>
      </w:r>
      <w:r w:rsidR="003D4A00" w:rsidRPr="00CE7204">
        <w:rPr>
          <w:rFonts w:ascii="Times New Roman" w:hAnsi="Times New Roman"/>
          <w:lang w:val="en-US"/>
        </w:rPr>
        <w:t xml:space="preserve">within space, time and context </w:t>
      </w:r>
      <w:r w:rsidR="00202596" w:rsidRPr="00CE7204">
        <w:rPr>
          <w:rFonts w:ascii="Times New Roman" w:hAnsi="Times New Roman"/>
          <w:lang w:val="en-US"/>
        </w:rPr>
        <w:t>[65</w:t>
      </w:r>
      <w:r w:rsidR="009F0A13" w:rsidRPr="00CE7204">
        <w:rPr>
          <w:rFonts w:ascii="Times New Roman" w:hAnsi="Times New Roman"/>
          <w:lang w:val="en-US"/>
        </w:rPr>
        <w:t>]</w:t>
      </w:r>
      <w:r w:rsidR="0082058D" w:rsidRPr="00CE7204">
        <w:rPr>
          <w:rFonts w:ascii="Times New Roman" w:hAnsi="Times New Roman"/>
          <w:lang w:val="en-US"/>
        </w:rPr>
        <w:t xml:space="preserve">. </w:t>
      </w:r>
      <w:r w:rsidR="007D5AC8" w:rsidRPr="00CE7204">
        <w:rPr>
          <w:rFonts w:ascii="Times New Roman" w:hAnsi="Times New Roman"/>
          <w:lang w:val="en-US"/>
        </w:rPr>
        <w:t>The study was designed</w:t>
      </w:r>
      <w:r w:rsidRPr="00CE7204">
        <w:rPr>
          <w:rFonts w:ascii="Times New Roman" w:hAnsi="Times New Roman"/>
          <w:lang w:val="en-US"/>
        </w:rPr>
        <w:t xml:space="preserve"> to </w:t>
      </w:r>
      <w:r w:rsidR="00D13F3F" w:rsidRPr="00CE7204">
        <w:rPr>
          <w:rFonts w:ascii="Times New Roman" w:hAnsi="Times New Roman"/>
          <w:lang w:val="en-US"/>
        </w:rPr>
        <w:t>systematically assess and compare</w:t>
      </w:r>
      <w:r w:rsidR="00CF3BCB" w:rsidRPr="00CE7204">
        <w:rPr>
          <w:rFonts w:ascii="Times New Roman" w:hAnsi="Times New Roman"/>
          <w:lang w:val="en-US"/>
        </w:rPr>
        <w:t xml:space="preserve"> </w:t>
      </w:r>
      <w:r w:rsidRPr="00CE7204">
        <w:rPr>
          <w:rFonts w:ascii="Times New Roman" w:hAnsi="Times New Roman"/>
          <w:lang w:val="en-US"/>
        </w:rPr>
        <w:t xml:space="preserve">the handedness actions of typically developing </w:t>
      </w:r>
      <w:r w:rsidR="003B659E" w:rsidRPr="00CE7204">
        <w:rPr>
          <w:rFonts w:ascii="Times New Roman" w:hAnsi="Times New Roman"/>
          <w:lang w:val="en-US"/>
        </w:rPr>
        <w:t xml:space="preserve">boys </w:t>
      </w:r>
      <w:r w:rsidR="009E1F53" w:rsidRPr="00CE7204">
        <w:rPr>
          <w:rFonts w:ascii="Times New Roman" w:hAnsi="Times New Roman"/>
          <w:lang w:val="en-US"/>
        </w:rPr>
        <w:t xml:space="preserve">and </w:t>
      </w:r>
      <w:r w:rsidR="003B659E" w:rsidRPr="00CE7204">
        <w:rPr>
          <w:rFonts w:ascii="Times New Roman" w:hAnsi="Times New Roman"/>
          <w:lang w:val="en-US"/>
        </w:rPr>
        <w:t xml:space="preserve">boys </w:t>
      </w:r>
      <w:r w:rsidR="009E1F53" w:rsidRPr="00CE7204">
        <w:rPr>
          <w:rFonts w:ascii="Times New Roman" w:hAnsi="Times New Roman"/>
          <w:lang w:val="en-US"/>
        </w:rPr>
        <w:t>with autism</w:t>
      </w:r>
      <w:r w:rsidRPr="00CE7204">
        <w:rPr>
          <w:rFonts w:ascii="Times New Roman" w:hAnsi="Times New Roman"/>
          <w:lang w:val="en-US"/>
        </w:rPr>
        <w:t xml:space="preserve">. We examined how the target </w:t>
      </w:r>
      <w:r w:rsidR="00587FF3" w:rsidRPr="00CE7204">
        <w:rPr>
          <w:rFonts w:ascii="Times New Roman" w:hAnsi="Times New Roman"/>
          <w:lang w:val="en-US"/>
        </w:rPr>
        <w:t>type</w:t>
      </w:r>
      <w:r w:rsidRPr="00CE7204">
        <w:rPr>
          <w:rFonts w:ascii="Times New Roman" w:hAnsi="Times New Roman"/>
          <w:lang w:val="en-US"/>
        </w:rPr>
        <w:t xml:space="preserve"> of a manual action influenced the hand with which a child cho</w:t>
      </w:r>
      <w:r w:rsidR="003B659E" w:rsidRPr="00CE7204">
        <w:rPr>
          <w:rFonts w:ascii="Times New Roman" w:hAnsi="Times New Roman"/>
          <w:lang w:val="en-US"/>
        </w:rPr>
        <w:t>o</w:t>
      </w:r>
      <w:r w:rsidRPr="00CE7204">
        <w:rPr>
          <w:rFonts w:ascii="Times New Roman" w:hAnsi="Times New Roman"/>
          <w:lang w:val="en-US"/>
        </w:rPr>
        <w:t xml:space="preserve">ses to interact with that target for both groups. Based on </w:t>
      </w:r>
      <w:r w:rsidR="007D5AC8" w:rsidRPr="00CE7204">
        <w:rPr>
          <w:rFonts w:ascii="Times New Roman" w:hAnsi="Times New Roman"/>
          <w:lang w:val="en-US"/>
        </w:rPr>
        <w:t xml:space="preserve">a </w:t>
      </w:r>
      <w:r w:rsidR="003B659E" w:rsidRPr="00CE7204">
        <w:rPr>
          <w:rFonts w:ascii="Times New Roman" w:hAnsi="Times New Roman"/>
          <w:lang w:val="en-US"/>
        </w:rPr>
        <w:t xml:space="preserve">previous </w:t>
      </w:r>
      <w:r w:rsidR="007D5AC8" w:rsidRPr="00CE7204">
        <w:rPr>
          <w:rFonts w:ascii="Times New Roman" w:hAnsi="Times New Roman"/>
          <w:lang w:val="en-US"/>
        </w:rPr>
        <w:t>naturalistic stud</w:t>
      </w:r>
      <w:r w:rsidR="00CF3BCB" w:rsidRPr="00CE7204">
        <w:rPr>
          <w:rFonts w:ascii="Times New Roman" w:hAnsi="Times New Roman"/>
          <w:lang w:val="en-US"/>
        </w:rPr>
        <w:t>y</w:t>
      </w:r>
      <w:r w:rsidRPr="00CE7204">
        <w:rPr>
          <w:rFonts w:ascii="Times New Roman" w:hAnsi="Times New Roman"/>
          <w:lang w:val="en-US"/>
        </w:rPr>
        <w:t xml:space="preserve"> </w:t>
      </w:r>
      <w:r w:rsidR="007D5AC8" w:rsidRPr="00CE7204">
        <w:rPr>
          <w:rFonts w:ascii="Times New Roman" w:hAnsi="Times New Roman"/>
          <w:lang w:val="en-US"/>
        </w:rPr>
        <w:t>child handedness</w:t>
      </w:r>
      <w:r w:rsidR="00CA0E2C" w:rsidRPr="00CE7204">
        <w:rPr>
          <w:rFonts w:ascii="Times New Roman" w:hAnsi="Times New Roman"/>
          <w:lang w:val="en-US"/>
        </w:rPr>
        <w:t xml:space="preserve"> [e.g. 5</w:t>
      </w:r>
      <w:r w:rsidR="00202596" w:rsidRPr="00CE7204">
        <w:rPr>
          <w:rFonts w:ascii="Times New Roman" w:hAnsi="Times New Roman"/>
          <w:lang w:val="en-US"/>
        </w:rPr>
        <w:t>6</w:t>
      </w:r>
      <w:r w:rsidR="009F0A13" w:rsidRPr="00CE7204">
        <w:rPr>
          <w:rFonts w:ascii="Times New Roman" w:hAnsi="Times New Roman"/>
          <w:lang w:val="en-US"/>
        </w:rPr>
        <w:t>]</w:t>
      </w:r>
      <w:r w:rsidR="00034142" w:rsidRPr="00CE7204">
        <w:rPr>
          <w:rFonts w:ascii="Times New Roman" w:hAnsi="Times New Roman"/>
          <w:lang w:val="en-US"/>
        </w:rPr>
        <w:t xml:space="preserve">, we </w:t>
      </w:r>
      <w:r w:rsidR="00F454F5" w:rsidRPr="00CE7204">
        <w:rPr>
          <w:rFonts w:ascii="Times New Roman" w:hAnsi="Times New Roman"/>
          <w:lang w:val="en-US"/>
        </w:rPr>
        <w:t>hypothesized</w:t>
      </w:r>
      <w:r w:rsidRPr="00CE7204">
        <w:rPr>
          <w:rFonts w:ascii="Times New Roman" w:hAnsi="Times New Roman"/>
          <w:lang w:val="en-US"/>
        </w:rPr>
        <w:t xml:space="preserve"> that </w:t>
      </w:r>
      <w:r w:rsidR="00963883" w:rsidRPr="00CE7204">
        <w:rPr>
          <w:rFonts w:ascii="Times New Roman" w:hAnsi="Times New Roman"/>
          <w:lang w:val="en-US"/>
        </w:rPr>
        <w:t xml:space="preserve">right-handed </w:t>
      </w:r>
      <w:r w:rsidR="009E1F53" w:rsidRPr="00CE7204">
        <w:rPr>
          <w:rFonts w:ascii="Times New Roman" w:hAnsi="Times New Roman"/>
          <w:lang w:val="en-US"/>
        </w:rPr>
        <w:t>typically developing</w:t>
      </w:r>
      <w:r w:rsidR="00963883" w:rsidRPr="00CE7204">
        <w:rPr>
          <w:rFonts w:ascii="Times New Roman" w:hAnsi="Times New Roman"/>
          <w:lang w:val="en-US"/>
        </w:rPr>
        <w:t xml:space="preserve"> children </w:t>
      </w:r>
      <w:r w:rsidR="00D13F3F" w:rsidRPr="00CE7204">
        <w:rPr>
          <w:rFonts w:ascii="Times New Roman" w:hAnsi="Times New Roman"/>
          <w:lang w:val="en-US"/>
        </w:rPr>
        <w:t xml:space="preserve">hand </w:t>
      </w:r>
      <w:r w:rsidRPr="00CE7204">
        <w:rPr>
          <w:rFonts w:ascii="Times New Roman" w:hAnsi="Times New Roman"/>
          <w:lang w:val="en-US"/>
        </w:rPr>
        <w:t xml:space="preserve">choice of </w:t>
      </w:r>
      <w:r w:rsidR="00D13F3F" w:rsidRPr="00CE7204">
        <w:rPr>
          <w:rFonts w:ascii="Times New Roman" w:hAnsi="Times New Roman"/>
          <w:lang w:val="en-US"/>
        </w:rPr>
        <w:t xml:space="preserve">would vary </w:t>
      </w:r>
      <w:r w:rsidRPr="00CE7204">
        <w:rPr>
          <w:rFonts w:ascii="Times New Roman" w:hAnsi="Times New Roman"/>
          <w:lang w:val="en-US"/>
        </w:rPr>
        <w:t xml:space="preserve">depending on the </w:t>
      </w:r>
      <w:r w:rsidR="00587FF3" w:rsidRPr="00CE7204">
        <w:rPr>
          <w:rFonts w:ascii="Times New Roman" w:hAnsi="Times New Roman"/>
          <w:lang w:val="en-US"/>
        </w:rPr>
        <w:t xml:space="preserve">targets </w:t>
      </w:r>
      <w:r w:rsidR="00D13F3F" w:rsidRPr="00CE7204">
        <w:rPr>
          <w:rFonts w:ascii="Times New Roman" w:hAnsi="Times New Roman"/>
          <w:lang w:val="en-US"/>
        </w:rPr>
        <w:t>type</w:t>
      </w:r>
      <w:r w:rsidRPr="00CE7204">
        <w:rPr>
          <w:rFonts w:ascii="Times New Roman" w:hAnsi="Times New Roman"/>
          <w:lang w:val="en-US"/>
        </w:rPr>
        <w:t>. Additionally, we</w:t>
      </w:r>
      <w:r w:rsidR="00034142" w:rsidRPr="00CE7204">
        <w:rPr>
          <w:rFonts w:ascii="Times New Roman" w:hAnsi="Times New Roman"/>
          <w:lang w:val="en-US"/>
        </w:rPr>
        <w:t xml:space="preserve"> </w:t>
      </w:r>
      <w:r w:rsidR="00F454F5" w:rsidRPr="00CE7204">
        <w:rPr>
          <w:rFonts w:ascii="Times New Roman" w:hAnsi="Times New Roman"/>
          <w:lang w:val="en-US"/>
        </w:rPr>
        <w:t>hypothesized</w:t>
      </w:r>
      <w:r w:rsidRPr="00CE7204">
        <w:rPr>
          <w:rFonts w:ascii="Times New Roman" w:hAnsi="Times New Roman"/>
          <w:lang w:val="en-US"/>
        </w:rPr>
        <w:t xml:space="preserve"> that children with </w:t>
      </w:r>
      <w:r w:rsidR="009E1F53" w:rsidRPr="00CE7204">
        <w:rPr>
          <w:rFonts w:ascii="Times New Roman" w:hAnsi="Times New Roman"/>
          <w:lang w:val="en-US"/>
        </w:rPr>
        <w:t>autism</w:t>
      </w:r>
      <w:r w:rsidRPr="00CE7204">
        <w:rPr>
          <w:rFonts w:ascii="Times New Roman" w:hAnsi="Times New Roman"/>
          <w:lang w:val="en-US"/>
        </w:rPr>
        <w:t xml:space="preserve"> would demonstrate a weaker pattern of hand dominance consistent with neuroscientific evidence </w:t>
      </w:r>
      <w:r w:rsidR="00CF3BCB" w:rsidRPr="00CE7204">
        <w:rPr>
          <w:rFonts w:ascii="Times New Roman" w:hAnsi="Times New Roman"/>
          <w:lang w:val="en-US"/>
        </w:rPr>
        <w:t xml:space="preserve">of </w:t>
      </w:r>
      <w:r w:rsidR="00CF4B0F" w:rsidRPr="00CE7204">
        <w:rPr>
          <w:rFonts w:ascii="Times New Roman" w:hAnsi="Times New Roman"/>
          <w:lang w:val="en-US"/>
        </w:rPr>
        <w:t>decreased lateral specialization in these individuals</w:t>
      </w:r>
      <w:r w:rsidR="00202596" w:rsidRPr="00CE7204">
        <w:rPr>
          <w:rFonts w:ascii="Times New Roman" w:hAnsi="Times New Roman"/>
          <w:lang w:val="en-US"/>
        </w:rPr>
        <w:t xml:space="preserve"> [45</w:t>
      </w:r>
      <w:r w:rsidR="009F0A13" w:rsidRPr="00CE7204">
        <w:rPr>
          <w:rFonts w:ascii="Times New Roman" w:hAnsi="Times New Roman"/>
          <w:lang w:val="en-US"/>
        </w:rPr>
        <w:t>]</w:t>
      </w:r>
      <w:r w:rsidR="00A2756D" w:rsidRPr="00CE7204">
        <w:rPr>
          <w:rFonts w:ascii="Times New Roman" w:hAnsi="Times New Roman"/>
          <w:bCs/>
          <w:lang w:val="en-US"/>
        </w:rPr>
        <w:t>.</w:t>
      </w:r>
    </w:p>
    <w:p w14:paraId="093B21AF" w14:textId="77777777" w:rsidR="00A2756D" w:rsidRPr="00CE7204" w:rsidRDefault="00A2756D" w:rsidP="00A2756D">
      <w:pPr>
        <w:spacing w:after="0" w:line="480" w:lineRule="auto"/>
        <w:rPr>
          <w:rFonts w:ascii="Times New Roman" w:hAnsi="Times New Roman"/>
          <w:lang w:val="en-US"/>
        </w:rPr>
      </w:pPr>
    </w:p>
    <w:p w14:paraId="3C87E8B4" w14:textId="77777777" w:rsidR="004F61B7" w:rsidRPr="00CE7204" w:rsidRDefault="00104663" w:rsidP="00104663">
      <w:pPr>
        <w:spacing w:after="0" w:line="480" w:lineRule="auto"/>
        <w:rPr>
          <w:rFonts w:ascii="Times New Roman" w:hAnsi="Times New Roman"/>
          <w:b/>
          <w:lang w:val="en-US"/>
        </w:rPr>
      </w:pPr>
      <w:r w:rsidRPr="00CE7204">
        <w:rPr>
          <w:rFonts w:ascii="Times New Roman" w:hAnsi="Times New Roman"/>
          <w:b/>
          <w:lang w:val="en-US"/>
        </w:rPr>
        <w:t xml:space="preserve">2. </w:t>
      </w:r>
      <w:r w:rsidR="004F61B7" w:rsidRPr="00CE7204">
        <w:rPr>
          <w:rFonts w:ascii="Times New Roman" w:hAnsi="Times New Roman"/>
          <w:b/>
          <w:lang w:val="en-US"/>
        </w:rPr>
        <w:t>Methods</w:t>
      </w:r>
    </w:p>
    <w:p w14:paraId="44F708B9" w14:textId="77777777" w:rsidR="004F61B7" w:rsidRPr="00CE7204" w:rsidRDefault="004F61B7" w:rsidP="004F61B7">
      <w:pPr>
        <w:spacing w:after="0" w:line="480" w:lineRule="auto"/>
        <w:rPr>
          <w:rFonts w:ascii="Times New Roman" w:hAnsi="Times New Roman"/>
          <w:b/>
          <w:lang w:val="en-US"/>
        </w:rPr>
      </w:pPr>
    </w:p>
    <w:p w14:paraId="5416780C" w14:textId="77777777" w:rsidR="004F61B7" w:rsidRPr="00CE7204" w:rsidRDefault="00104663" w:rsidP="004F61B7">
      <w:pPr>
        <w:spacing w:after="0" w:line="480" w:lineRule="auto"/>
        <w:rPr>
          <w:rFonts w:ascii="Times New Roman" w:hAnsi="Times New Roman"/>
          <w:b/>
          <w:i/>
          <w:lang w:val="en-US"/>
        </w:rPr>
      </w:pPr>
      <w:r w:rsidRPr="00CE7204">
        <w:rPr>
          <w:rFonts w:ascii="Times New Roman" w:hAnsi="Times New Roman"/>
          <w:b/>
          <w:i/>
          <w:lang w:val="en-US"/>
        </w:rPr>
        <w:t xml:space="preserve">2.1 </w:t>
      </w:r>
      <w:r w:rsidR="004F61B7" w:rsidRPr="00CE7204">
        <w:rPr>
          <w:rFonts w:ascii="Times New Roman" w:hAnsi="Times New Roman"/>
          <w:b/>
          <w:i/>
          <w:lang w:val="en-US"/>
        </w:rPr>
        <w:t>Participants</w:t>
      </w:r>
    </w:p>
    <w:p w14:paraId="7D085233" w14:textId="77777777" w:rsidR="004F61B7" w:rsidRPr="00CE7204" w:rsidRDefault="004F61B7" w:rsidP="004F61B7">
      <w:pPr>
        <w:spacing w:after="0" w:line="480" w:lineRule="auto"/>
        <w:rPr>
          <w:rFonts w:ascii="Times New Roman" w:hAnsi="Times New Roman"/>
          <w:i/>
          <w:lang w:val="en-US"/>
        </w:rPr>
      </w:pPr>
    </w:p>
    <w:p w14:paraId="434679AB" w14:textId="23655E6F" w:rsidR="004F61B7" w:rsidRPr="00CE7204" w:rsidRDefault="004F61B7" w:rsidP="004F61B7">
      <w:pPr>
        <w:spacing w:after="0" w:line="480" w:lineRule="auto"/>
        <w:rPr>
          <w:rFonts w:ascii="Times New Roman" w:hAnsi="Times New Roman"/>
          <w:lang w:val="en-US"/>
        </w:rPr>
      </w:pPr>
      <w:r w:rsidRPr="00CE7204">
        <w:rPr>
          <w:rFonts w:ascii="Times New Roman" w:hAnsi="Times New Roman"/>
          <w:lang w:val="en-US"/>
        </w:rPr>
        <w:t xml:space="preserve">Four typically developing (TD) </w:t>
      </w:r>
      <w:r w:rsidR="002F2955" w:rsidRPr="00CE7204">
        <w:rPr>
          <w:rFonts w:ascii="Times New Roman" w:hAnsi="Times New Roman"/>
          <w:lang w:val="en-US"/>
        </w:rPr>
        <w:t xml:space="preserve">boys </w:t>
      </w:r>
      <w:r w:rsidRPr="00CE7204">
        <w:rPr>
          <w:rFonts w:ascii="Times New Roman" w:hAnsi="Times New Roman"/>
          <w:lang w:val="en-US"/>
        </w:rPr>
        <w:t>(</w:t>
      </w:r>
      <w:r w:rsidR="00EC531A" w:rsidRPr="00CE7204">
        <w:rPr>
          <w:rFonts w:ascii="Times New Roman" w:hAnsi="Times New Roman"/>
          <w:lang w:val="en-US"/>
        </w:rPr>
        <w:t>mean age 57.8, SD 5.25 months; range 53–65</w:t>
      </w:r>
      <w:r w:rsidRPr="00CE7204">
        <w:rPr>
          <w:rFonts w:ascii="Times New Roman" w:hAnsi="Times New Roman"/>
          <w:lang w:val="en-US"/>
        </w:rPr>
        <w:t xml:space="preserve"> months) </w:t>
      </w:r>
      <w:r w:rsidR="00EC531A" w:rsidRPr="00CE7204">
        <w:rPr>
          <w:rFonts w:ascii="Times New Roman" w:hAnsi="Times New Roman"/>
          <w:lang w:val="en-US"/>
        </w:rPr>
        <w:t xml:space="preserve">and four boys diagnosed with autism (mean age 60.8, SD 3.86 months; range 57–65 months) </w:t>
      </w:r>
      <w:r w:rsidRPr="00CE7204">
        <w:rPr>
          <w:rFonts w:ascii="Times New Roman" w:hAnsi="Times New Roman"/>
          <w:lang w:val="en-US"/>
        </w:rPr>
        <w:t xml:space="preserve">participated in the study. </w:t>
      </w:r>
      <w:r w:rsidR="00A33508" w:rsidRPr="00CE7204">
        <w:rPr>
          <w:rFonts w:ascii="Times New Roman" w:eastAsia="ＭＳ 明朝" w:hAnsi="Times New Roman"/>
          <w:color w:val="000000"/>
        </w:rPr>
        <w:t xml:space="preserve">Chronologically age-matched children </w:t>
      </w:r>
      <w:r w:rsidR="00D13F3F" w:rsidRPr="00CE7204">
        <w:rPr>
          <w:rFonts w:ascii="Times New Roman" w:eastAsia="ＭＳ 明朝" w:hAnsi="Times New Roman"/>
          <w:color w:val="000000"/>
        </w:rPr>
        <w:t>participated as part of</w:t>
      </w:r>
      <w:r w:rsidR="00A33508" w:rsidRPr="00CE7204">
        <w:rPr>
          <w:rFonts w:ascii="Times New Roman" w:eastAsia="ＭＳ 明朝" w:hAnsi="Times New Roman"/>
          <w:color w:val="000000"/>
        </w:rPr>
        <w:t xml:space="preserve"> an opportunity sampling of children </w:t>
      </w:r>
      <w:r w:rsidR="00D13F3F" w:rsidRPr="00CE7204">
        <w:rPr>
          <w:rFonts w:ascii="Times New Roman" w:eastAsia="ＭＳ 明朝" w:hAnsi="Times New Roman"/>
          <w:color w:val="000000"/>
        </w:rPr>
        <w:t>who were all</w:t>
      </w:r>
      <w:r w:rsidR="00A33508" w:rsidRPr="00CE7204">
        <w:rPr>
          <w:rFonts w:ascii="Times New Roman" w:eastAsia="ＭＳ 明朝" w:hAnsi="Times New Roman"/>
          <w:color w:val="000000"/>
        </w:rPr>
        <w:t xml:space="preserve"> </w:t>
      </w:r>
      <w:r w:rsidR="00D13F3F" w:rsidRPr="00CE7204">
        <w:rPr>
          <w:rFonts w:ascii="Times New Roman" w:eastAsia="ＭＳ 明朝" w:hAnsi="Times New Roman"/>
          <w:color w:val="000000"/>
        </w:rPr>
        <w:t xml:space="preserve">attending the same school. The test environment was unique in that </w:t>
      </w:r>
      <w:r w:rsidR="00D13F3F" w:rsidRPr="00CE7204">
        <w:rPr>
          <w:rFonts w:ascii="Times New Roman" w:hAnsi="Times New Roman"/>
          <w:lang w:val="en-US"/>
        </w:rPr>
        <w:t>the</w:t>
      </w:r>
      <w:r w:rsidR="002F2955" w:rsidRPr="00CE7204">
        <w:rPr>
          <w:rFonts w:ascii="Times New Roman" w:hAnsi="Times New Roman"/>
          <w:lang w:val="en-US"/>
        </w:rPr>
        <w:t xml:space="preserve"> TD boys attended</w:t>
      </w:r>
      <w:r w:rsidRPr="00CE7204">
        <w:rPr>
          <w:rFonts w:ascii="Times New Roman" w:hAnsi="Times New Roman"/>
          <w:lang w:val="en-US"/>
        </w:rPr>
        <w:t xml:space="preserve"> the mainstream portion of </w:t>
      </w:r>
      <w:r w:rsidR="00B9249B" w:rsidRPr="00CE7204">
        <w:rPr>
          <w:rFonts w:ascii="Times New Roman" w:hAnsi="Times New Roman"/>
          <w:lang w:val="en-US"/>
        </w:rPr>
        <w:t>a primary</w:t>
      </w:r>
      <w:r w:rsidRPr="00CE7204">
        <w:rPr>
          <w:rFonts w:ascii="Times New Roman" w:hAnsi="Times New Roman"/>
          <w:lang w:val="en-US"/>
        </w:rPr>
        <w:t xml:space="preserve"> school</w:t>
      </w:r>
      <w:r w:rsidR="00B9249B" w:rsidRPr="00CE7204">
        <w:rPr>
          <w:rFonts w:ascii="Times New Roman" w:hAnsi="Times New Roman"/>
          <w:lang w:val="en-US"/>
        </w:rPr>
        <w:t>,</w:t>
      </w:r>
      <w:r w:rsidRPr="00CE7204">
        <w:rPr>
          <w:rFonts w:ascii="Times New Roman" w:hAnsi="Times New Roman"/>
          <w:lang w:val="en-US"/>
        </w:rPr>
        <w:t xml:space="preserve"> </w:t>
      </w:r>
      <w:r w:rsidR="00B9249B" w:rsidRPr="00CE7204">
        <w:rPr>
          <w:rFonts w:ascii="Times New Roman" w:hAnsi="Times New Roman"/>
          <w:lang w:val="en-US"/>
        </w:rPr>
        <w:t xml:space="preserve">and </w:t>
      </w:r>
      <w:r w:rsidR="00A33508" w:rsidRPr="00CE7204">
        <w:rPr>
          <w:rFonts w:ascii="Times New Roman" w:hAnsi="Times New Roman"/>
          <w:lang w:val="en-US"/>
        </w:rPr>
        <w:t>the</w:t>
      </w:r>
      <w:r w:rsidR="002F2955" w:rsidRPr="00CE7204">
        <w:rPr>
          <w:rFonts w:ascii="Times New Roman" w:hAnsi="Times New Roman"/>
          <w:lang w:val="en-US"/>
        </w:rPr>
        <w:t xml:space="preserve"> boys</w:t>
      </w:r>
      <w:r w:rsidRPr="00CE7204">
        <w:rPr>
          <w:rFonts w:ascii="Times New Roman" w:hAnsi="Times New Roman"/>
          <w:lang w:val="en-US"/>
        </w:rPr>
        <w:t xml:space="preserve"> </w:t>
      </w:r>
      <w:r w:rsidR="00A33508" w:rsidRPr="00CE7204">
        <w:rPr>
          <w:rFonts w:ascii="Times New Roman" w:hAnsi="Times New Roman"/>
          <w:lang w:val="en-US"/>
        </w:rPr>
        <w:t xml:space="preserve">diagnosed with autism </w:t>
      </w:r>
      <w:r w:rsidRPr="00CE7204">
        <w:rPr>
          <w:rFonts w:ascii="Times New Roman" w:hAnsi="Times New Roman"/>
          <w:lang w:val="en-US"/>
        </w:rPr>
        <w:t xml:space="preserve">attended the adjoining special needs </w:t>
      </w:r>
      <w:r w:rsidR="00A33508" w:rsidRPr="00CE7204">
        <w:rPr>
          <w:rFonts w:ascii="Times New Roman" w:hAnsi="Times New Roman"/>
          <w:lang w:val="en-US"/>
        </w:rPr>
        <w:t xml:space="preserve">section of the </w:t>
      </w:r>
      <w:r w:rsidR="00B9249B" w:rsidRPr="00CE7204">
        <w:rPr>
          <w:rFonts w:ascii="Times New Roman" w:hAnsi="Times New Roman"/>
          <w:lang w:val="en-US"/>
        </w:rPr>
        <w:t xml:space="preserve">same school, dedicated to </w:t>
      </w:r>
      <w:r w:rsidRPr="00CE7204">
        <w:rPr>
          <w:rFonts w:ascii="Times New Roman" w:hAnsi="Times New Roman"/>
          <w:lang w:val="en-US"/>
        </w:rPr>
        <w:t xml:space="preserve">children with </w:t>
      </w:r>
      <w:r w:rsidR="00B9249B" w:rsidRPr="00CE7204">
        <w:rPr>
          <w:rFonts w:ascii="Times New Roman" w:hAnsi="Times New Roman"/>
          <w:lang w:val="en-US"/>
        </w:rPr>
        <w:t>a clinical diagnosis</w:t>
      </w:r>
      <w:r w:rsidR="00BA4818" w:rsidRPr="00CE7204">
        <w:rPr>
          <w:rFonts w:ascii="Times New Roman" w:hAnsi="Times New Roman"/>
          <w:lang w:val="en-US"/>
        </w:rPr>
        <w:t xml:space="preserve"> </w:t>
      </w:r>
      <w:r w:rsidR="00B9249B" w:rsidRPr="00CE7204">
        <w:rPr>
          <w:rFonts w:ascii="Times New Roman" w:hAnsi="Times New Roman"/>
          <w:lang w:val="en-US"/>
        </w:rPr>
        <w:t xml:space="preserve">of ASD. </w:t>
      </w:r>
      <w:r w:rsidRPr="00CE7204">
        <w:rPr>
          <w:rFonts w:ascii="Times New Roman" w:eastAsia="ＭＳ 明朝" w:hAnsi="Times New Roman"/>
          <w:color w:val="000000"/>
          <w:lang w:val="en-US"/>
        </w:rPr>
        <w:t xml:space="preserve">Based on </w:t>
      </w:r>
      <w:r w:rsidR="00D13F3F" w:rsidRPr="00CE7204">
        <w:rPr>
          <w:rFonts w:ascii="Times New Roman" w:eastAsia="ＭＳ 明朝" w:hAnsi="Times New Roman"/>
          <w:color w:val="000000"/>
          <w:lang w:val="en-US"/>
        </w:rPr>
        <w:t>a subjective report,</w:t>
      </w:r>
      <w:r w:rsidRPr="00CE7204">
        <w:rPr>
          <w:rFonts w:ascii="Times New Roman" w:eastAsia="ＭＳ 明朝" w:hAnsi="Times New Roman"/>
          <w:color w:val="000000"/>
          <w:lang w:val="en-US"/>
        </w:rPr>
        <w:t xml:space="preserve"> </w:t>
      </w:r>
      <w:r w:rsidR="00D13F3F" w:rsidRPr="00CE7204">
        <w:rPr>
          <w:rFonts w:ascii="Times New Roman" w:eastAsia="ＭＳ 明朝" w:hAnsi="Times New Roman"/>
          <w:color w:val="000000"/>
        </w:rPr>
        <w:t xml:space="preserve">parents were asked by letter to subjectively classify the children as left, right or mixed-handed. </w:t>
      </w:r>
      <w:r w:rsidR="00561EF3" w:rsidRPr="00CE7204">
        <w:rPr>
          <w:rFonts w:ascii="Times New Roman" w:eastAsia="ＭＳ 明朝" w:hAnsi="Times New Roman"/>
          <w:color w:val="000000"/>
        </w:rPr>
        <w:t>Additionally, teachers were verbally asked to corroborate parent classification of child handedness. All</w:t>
      </w:r>
      <w:r w:rsidRPr="00CE7204">
        <w:rPr>
          <w:rFonts w:ascii="Times New Roman" w:eastAsia="ＭＳ 明朝" w:hAnsi="Times New Roman"/>
          <w:color w:val="000000"/>
          <w:lang w:val="en-US"/>
        </w:rPr>
        <w:t xml:space="preserve"> </w:t>
      </w:r>
      <w:r w:rsidR="006D7859" w:rsidRPr="00CE7204">
        <w:rPr>
          <w:rFonts w:ascii="Times New Roman" w:eastAsia="ＭＳ 明朝" w:hAnsi="Times New Roman"/>
          <w:color w:val="000000"/>
          <w:lang w:val="en-US"/>
        </w:rPr>
        <w:t xml:space="preserve">children </w:t>
      </w:r>
      <w:r w:rsidR="00D13F3F" w:rsidRPr="00CE7204">
        <w:rPr>
          <w:rFonts w:ascii="Times New Roman" w:eastAsia="ＭＳ 明朝" w:hAnsi="Times New Roman"/>
          <w:color w:val="000000"/>
          <w:lang w:val="en-US"/>
        </w:rPr>
        <w:t xml:space="preserve">chosen to participate in the study </w:t>
      </w:r>
      <w:r w:rsidRPr="00CE7204">
        <w:rPr>
          <w:rFonts w:ascii="Times New Roman" w:eastAsia="ＭＳ 明朝" w:hAnsi="Times New Roman"/>
          <w:color w:val="000000"/>
          <w:lang w:val="en-US"/>
        </w:rPr>
        <w:t>were class</w:t>
      </w:r>
      <w:r w:rsidR="00A33508" w:rsidRPr="00CE7204">
        <w:rPr>
          <w:rFonts w:ascii="Times New Roman" w:eastAsia="ＭＳ 明朝" w:hAnsi="Times New Roman"/>
          <w:color w:val="000000"/>
          <w:lang w:val="en-US"/>
        </w:rPr>
        <w:t>ified as right-handed</w:t>
      </w:r>
      <w:r w:rsidR="00A33508" w:rsidRPr="00CE7204">
        <w:rPr>
          <w:rFonts w:ascii="Times New Roman" w:eastAsia="ＭＳ 明朝" w:hAnsi="Times New Roman"/>
          <w:color w:val="000000"/>
        </w:rPr>
        <w:t xml:space="preserve">. </w:t>
      </w:r>
      <w:r w:rsidR="00D84C96" w:rsidRPr="00CE7204">
        <w:rPr>
          <w:rFonts w:ascii="Times New Roman" w:eastAsia="ＭＳ 明朝" w:hAnsi="Times New Roman"/>
          <w:color w:val="000000"/>
          <w:lang w:val="en-US"/>
        </w:rPr>
        <w:t xml:space="preserve">Children of this age range were chosen </w:t>
      </w:r>
      <w:r w:rsidRPr="00CE7204">
        <w:rPr>
          <w:rFonts w:ascii="Times New Roman" w:eastAsia="ＭＳ 明朝" w:hAnsi="Times New Roman"/>
          <w:color w:val="000000"/>
          <w:lang w:val="en-US"/>
        </w:rPr>
        <w:t xml:space="preserve">because evidence suggests stable handedness </w:t>
      </w:r>
      <w:r w:rsidR="00B9249B" w:rsidRPr="00CE7204">
        <w:rPr>
          <w:rFonts w:ascii="Times New Roman" w:eastAsia="ＭＳ 明朝" w:hAnsi="Times New Roman"/>
          <w:color w:val="000066"/>
          <w:lang w:val="en-US"/>
        </w:rPr>
        <w:t>[</w:t>
      </w:r>
      <w:r w:rsidR="00B9249B" w:rsidRPr="00CE7204">
        <w:rPr>
          <w:rFonts w:ascii="Times New Roman" w:eastAsia="ＭＳ 明朝" w:hAnsi="Times New Roman"/>
          <w:lang w:val="en-US"/>
        </w:rPr>
        <w:t>e.g.</w:t>
      </w:r>
      <w:r w:rsidR="00CA0E2C" w:rsidRPr="00CE7204">
        <w:rPr>
          <w:rFonts w:ascii="Times New Roman" w:hAnsi="Times New Roman"/>
        </w:rPr>
        <w:t xml:space="preserve"> 24</w:t>
      </w:r>
      <w:r w:rsidR="00B9249B" w:rsidRPr="00CE7204">
        <w:rPr>
          <w:rFonts w:ascii="Times New Roman" w:hAnsi="Times New Roman"/>
        </w:rPr>
        <w:t xml:space="preserve">] </w:t>
      </w:r>
      <w:r w:rsidR="00B9249B" w:rsidRPr="00CE7204">
        <w:rPr>
          <w:rFonts w:ascii="Times New Roman" w:eastAsia="ＭＳ 明朝" w:hAnsi="Times New Roman"/>
          <w:color w:val="000000"/>
          <w:lang w:val="en-US"/>
        </w:rPr>
        <w:t>and the cerebral processes associated with hand preference for unimanual actions have been established</w:t>
      </w:r>
      <w:r w:rsidRPr="00CE7204">
        <w:rPr>
          <w:rFonts w:ascii="Times New Roman" w:eastAsia="ＭＳ 明朝" w:hAnsi="Times New Roman"/>
          <w:color w:val="000000"/>
          <w:lang w:val="en-US"/>
        </w:rPr>
        <w:t xml:space="preserve"> </w:t>
      </w:r>
      <w:r w:rsidR="00B9249B" w:rsidRPr="00CE7204">
        <w:rPr>
          <w:rFonts w:ascii="Times New Roman" w:eastAsia="ＭＳ 明朝" w:hAnsi="Times New Roman"/>
          <w:color w:val="000000"/>
          <w:lang w:val="en-US"/>
        </w:rPr>
        <w:t>by three years of age</w:t>
      </w:r>
      <w:r w:rsidR="00B9249B" w:rsidRPr="00CE7204">
        <w:rPr>
          <w:rFonts w:ascii="Times New Roman" w:eastAsia="ＭＳ 明朝" w:hAnsi="Times New Roman"/>
          <w:lang w:val="en-US"/>
        </w:rPr>
        <w:t xml:space="preserve"> </w:t>
      </w:r>
      <w:r w:rsidR="00CA0E2C" w:rsidRPr="00CE7204">
        <w:rPr>
          <w:rFonts w:ascii="Times New Roman" w:eastAsia="ＭＳ 明朝" w:hAnsi="Times New Roman"/>
          <w:lang w:val="en-US"/>
        </w:rPr>
        <w:t>[</w:t>
      </w:r>
      <w:r w:rsidR="00202596" w:rsidRPr="00CE7204">
        <w:rPr>
          <w:rFonts w:ascii="Times New Roman" w:eastAsia="ＭＳ 明朝" w:hAnsi="Times New Roman"/>
          <w:lang w:val="en-US"/>
        </w:rPr>
        <w:t>49</w:t>
      </w:r>
      <w:r w:rsidR="00CA0E2C" w:rsidRPr="00CE7204">
        <w:rPr>
          <w:rFonts w:ascii="Times New Roman" w:eastAsia="ＭＳ 明朝" w:hAnsi="Times New Roman"/>
          <w:lang w:val="en-US"/>
        </w:rPr>
        <w:t xml:space="preserve">, </w:t>
      </w:r>
      <w:r w:rsidR="00202596" w:rsidRPr="00CE7204">
        <w:rPr>
          <w:rFonts w:ascii="Times New Roman" w:eastAsia="ＭＳ 明朝" w:hAnsi="Times New Roman"/>
          <w:lang w:val="en-US"/>
        </w:rPr>
        <w:t>66</w:t>
      </w:r>
      <w:r w:rsidR="00CA0E2C" w:rsidRPr="00CE7204">
        <w:rPr>
          <w:rFonts w:ascii="Times New Roman" w:eastAsia="ＭＳ 明朝" w:hAnsi="Times New Roman"/>
          <w:lang w:val="en-US"/>
        </w:rPr>
        <w:t>]</w:t>
      </w:r>
      <w:r w:rsidR="00D84C96" w:rsidRPr="00CE7204">
        <w:rPr>
          <w:rFonts w:ascii="Times New Roman" w:eastAsia="ＭＳ 明朝" w:hAnsi="Times New Roman"/>
          <w:lang w:val="en-US"/>
        </w:rPr>
        <w:t>. However, strength of hand bias may continue to i</w:t>
      </w:r>
      <w:r w:rsidR="00CA0E2C" w:rsidRPr="00CE7204">
        <w:rPr>
          <w:rFonts w:ascii="Times New Roman" w:eastAsia="ＭＳ 明朝" w:hAnsi="Times New Roman"/>
          <w:lang w:val="en-US"/>
        </w:rPr>
        <w:t xml:space="preserve">ncrease until </w:t>
      </w:r>
      <w:r w:rsidR="00561EF3" w:rsidRPr="00CE7204">
        <w:rPr>
          <w:rFonts w:ascii="Times New Roman" w:eastAsia="ＭＳ 明朝" w:hAnsi="Times New Roman"/>
          <w:lang w:val="en-US"/>
        </w:rPr>
        <w:t>approximately seven years of age</w:t>
      </w:r>
      <w:r w:rsidR="00CA0E2C" w:rsidRPr="00CE7204">
        <w:rPr>
          <w:rFonts w:ascii="Times New Roman" w:eastAsia="ＭＳ 明朝" w:hAnsi="Times New Roman"/>
          <w:lang w:val="en-US"/>
        </w:rPr>
        <w:t xml:space="preserve"> [</w:t>
      </w:r>
      <w:r w:rsidR="00D84C96" w:rsidRPr="00CE7204">
        <w:rPr>
          <w:rFonts w:ascii="Times New Roman" w:eastAsia="ＭＳ 明朝" w:hAnsi="Times New Roman"/>
          <w:lang w:val="en-US"/>
        </w:rPr>
        <w:t xml:space="preserve">e.g. </w:t>
      </w:r>
      <w:r w:rsidR="00CA0E2C" w:rsidRPr="00CE7204">
        <w:rPr>
          <w:rFonts w:ascii="Times New Roman" w:eastAsia="ＭＳ 明朝" w:hAnsi="Times New Roman"/>
          <w:lang w:val="en-US"/>
        </w:rPr>
        <w:t>6</w:t>
      </w:r>
      <w:r w:rsidR="00202596" w:rsidRPr="00CE7204">
        <w:rPr>
          <w:rFonts w:ascii="Times New Roman" w:eastAsia="ＭＳ 明朝" w:hAnsi="Times New Roman"/>
          <w:lang w:val="en-US"/>
        </w:rPr>
        <w:t>7</w:t>
      </w:r>
      <w:r w:rsidR="00CA0E2C" w:rsidRPr="00CE7204">
        <w:rPr>
          <w:rFonts w:ascii="Times New Roman" w:eastAsia="ＭＳ 明朝" w:hAnsi="Times New Roman"/>
          <w:color w:val="000000"/>
          <w:lang w:val="en-US"/>
        </w:rPr>
        <w:t>]</w:t>
      </w:r>
      <w:r w:rsidR="00D84C96" w:rsidRPr="00CE7204">
        <w:rPr>
          <w:rFonts w:ascii="Times New Roman" w:eastAsia="ＭＳ 明朝" w:hAnsi="Times New Roman"/>
          <w:color w:val="000000"/>
          <w:lang w:val="en-US"/>
        </w:rPr>
        <w:t>.</w:t>
      </w:r>
      <w:r w:rsidR="00380824" w:rsidRPr="00CE7204">
        <w:rPr>
          <w:rFonts w:ascii="Times New Roman" w:eastAsia="ＭＳ 明朝" w:hAnsi="Times New Roman"/>
          <w:color w:val="000000"/>
          <w:lang w:val="en-US"/>
        </w:rPr>
        <w:t xml:space="preserve"> </w:t>
      </w:r>
      <w:r w:rsidR="00E73923" w:rsidRPr="00CE7204">
        <w:rPr>
          <w:rFonts w:ascii="Times New Roman" w:eastAsia="ＭＳ 明朝" w:hAnsi="Times New Roman"/>
          <w:color w:val="000000"/>
          <w:lang w:val="en-US"/>
        </w:rPr>
        <w:t>It is not unusual that our sample consisted of all boys, as t</w:t>
      </w:r>
      <w:r w:rsidR="00E35D8D" w:rsidRPr="00CE7204">
        <w:rPr>
          <w:rFonts w:ascii="Times New Roman" w:eastAsia="ＭＳ 明朝" w:hAnsi="Times New Roman"/>
          <w:color w:val="000000"/>
          <w:lang w:val="en-US"/>
        </w:rPr>
        <w:t>here is strong evidence to suggest that more boys than girls</w:t>
      </w:r>
      <w:r w:rsidR="001D358D" w:rsidRPr="00CE7204">
        <w:rPr>
          <w:rFonts w:ascii="Times New Roman" w:eastAsia="ＭＳ 明朝" w:hAnsi="Times New Roman"/>
          <w:color w:val="000000"/>
          <w:lang w:val="en-US"/>
        </w:rPr>
        <w:t xml:space="preserve"> are diagnosed with ASD. </w:t>
      </w:r>
      <w:r w:rsidR="00E35D8D" w:rsidRPr="00CE7204">
        <w:rPr>
          <w:rFonts w:ascii="Times New Roman" w:eastAsia="ＭＳ 明朝" w:hAnsi="Times New Roman"/>
          <w:color w:val="000000"/>
          <w:lang w:val="en-US"/>
        </w:rPr>
        <w:t>The ratio of male to females</w:t>
      </w:r>
      <w:r w:rsidR="001D358D" w:rsidRPr="00CE7204">
        <w:rPr>
          <w:rFonts w:ascii="Times New Roman" w:eastAsia="ＭＳ 明朝" w:hAnsi="Times New Roman"/>
          <w:color w:val="000000"/>
          <w:lang w:val="en-US"/>
        </w:rPr>
        <w:t xml:space="preserve"> diagnosed with ASDs </w:t>
      </w:r>
      <w:r w:rsidR="009F0A13" w:rsidRPr="00CE7204">
        <w:rPr>
          <w:rFonts w:ascii="Times New Roman" w:eastAsia="ＭＳ 明朝" w:hAnsi="Times New Roman"/>
          <w:color w:val="000000"/>
          <w:lang w:val="en-US"/>
        </w:rPr>
        <w:t>is at least 4:1, if not higher [</w:t>
      </w:r>
      <w:r w:rsidR="001D358D" w:rsidRPr="00CE7204">
        <w:rPr>
          <w:rFonts w:ascii="Times New Roman" w:eastAsia="ＭＳ 明朝" w:hAnsi="Times New Roman"/>
          <w:color w:val="000000"/>
          <w:lang w:val="en-US"/>
        </w:rPr>
        <w:t xml:space="preserve">e.g. </w:t>
      </w:r>
      <w:r w:rsidR="00202596" w:rsidRPr="00CE7204">
        <w:rPr>
          <w:rFonts w:ascii="Times New Roman" w:eastAsia="ＭＳ 明朝" w:hAnsi="Times New Roman"/>
          <w:color w:val="000000"/>
          <w:lang w:val="en-US"/>
        </w:rPr>
        <w:t>68</w:t>
      </w:r>
      <w:r w:rsidR="009F0A13" w:rsidRPr="00CE7204">
        <w:rPr>
          <w:rFonts w:ascii="Times New Roman" w:eastAsia="ＭＳ 明朝" w:hAnsi="Times New Roman"/>
          <w:color w:val="000000"/>
          <w:lang w:val="en-US"/>
        </w:rPr>
        <w:t>]</w:t>
      </w:r>
      <w:r w:rsidR="001D358D" w:rsidRPr="00CE7204">
        <w:rPr>
          <w:rFonts w:ascii="Times New Roman" w:eastAsia="ＭＳ 明朝" w:hAnsi="Times New Roman"/>
          <w:color w:val="000000"/>
          <w:lang w:val="en-US"/>
        </w:rPr>
        <w:t>.</w:t>
      </w:r>
      <w:r w:rsidR="00E35D8D" w:rsidRPr="00CE7204">
        <w:rPr>
          <w:rFonts w:ascii="Times New Roman" w:eastAsia="ＭＳ 明朝" w:hAnsi="Times New Roman"/>
          <w:color w:val="000000"/>
          <w:lang w:val="en-US"/>
        </w:rPr>
        <w:t xml:space="preserve"> </w:t>
      </w:r>
      <w:r w:rsidR="00E73923" w:rsidRPr="00CE7204">
        <w:rPr>
          <w:rFonts w:ascii="Times New Roman" w:hAnsi="Times New Roman"/>
          <w:lang w:val="en-US"/>
        </w:rPr>
        <w:t>All</w:t>
      </w:r>
      <w:r w:rsidRPr="00CE7204">
        <w:rPr>
          <w:rFonts w:ascii="Times New Roman" w:hAnsi="Times New Roman"/>
          <w:lang w:val="en-US"/>
        </w:rPr>
        <w:t xml:space="preserve"> participants with ASD had an existing diagnosis</w:t>
      </w:r>
      <w:r w:rsidR="00673823" w:rsidRPr="00CE7204">
        <w:rPr>
          <w:rFonts w:ascii="Times New Roman" w:hAnsi="Times New Roman"/>
          <w:lang w:val="en-US"/>
        </w:rPr>
        <w:t xml:space="preserve"> of </w:t>
      </w:r>
      <w:r w:rsidR="00E00AA2" w:rsidRPr="00CE7204">
        <w:rPr>
          <w:rFonts w:ascii="Times New Roman" w:hAnsi="Times New Roman"/>
          <w:lang w:val="en-US"/>
        </w:rPr>
        <w:t>autism;</w:t>
      </w:r>
      <w:r w:rsidRPr="00CE7204">
        <w:rPr>
          <w:rFonts w:ascii="Times New Roman" w:hAnsi="Times New Roman"/>
          <w:lang w:val="en-US"/>
        </w:rPr>
        <w:t xml:space="preserve"> a prerequisite for admittance to the special needs school. Original diagnoses were made through a variety of clinical assessments. </w:t>
      </w:r>
    </w:p>
    <w:p w14:paraId="01B67ACE" w14:textId="77777777" w:rsidR="006164DE" w:rsidRPr="00CE7204" w:rsidRDefault="006164DE" w:rsidP="004F61B7">
      <w:pPr>
        <w:spacing w:after="0" w:line="480" w:lineRule="auto"/>
        <w:rPr>
          <w:rFonts w:ascii="Times New Roman" w:hAnsi="Times New Roman"/>
          <w:lang w:val="en-US"/>
        </w:rPr>
      </w:pPr>
    </w:p>
    <w:p w14:paraId="5091D09B" w14:textId="77777777" w:rsidR="004F61B7" w:rsidRPr="00CE7204" w:rsidRDefault="00104663" w:rsidP="004F61B7">
      <w:pPr>
        <w:spacing w:after="0" w:line="480" w:lineRule="auto"/>
        <w:rPr>
          <w:rFonts w:ascii="Times New Roman" w:hAnsi="Times New Roman"/>
          <w:b/>
          <w:i/>
          <w:lang w:val="en-US"/>
        </w:rPr>
      </w:pPr>
      <w:r w:rsidRPr="00CE7204">
        <w:rPr>
          <w:rFonts w:ascii="Times New Roman" w:hAnsi="Times New Roman"/>
          <w:b/>
          <w:i/>
          <w:lang w:val="en-US"/>
        </w:rPr>
        <w:t xml:space="preserve">2.2 </w:t>
      </w:r>
      <w:r w:rsidR="004F61B7" w:rsidRPr="00CE7204">
        <w:rPr>
          <w:rFonts w:ascii="Times New Roman" w:hAnsi="Times New Roman"/>
          <w:b/>
          <w:i/>
          <w:lang w:val="en-US"/>
        </w:rPr>
        <w:t>Data Capture</w:t>
      </w:r>
    </w:p>
    <w:p w14:paraId="04FCA4C1" w14:textId="77777777" w:rsidR="004F61B7" w:rsidRPr="00CE7204" w:rsidRDefault="004F61B7" w:rsidP="004F61B7">
      <w:pPr>
        <w:spacing w:after="0" w:line="480" w:lineRule="auto"/>
        <w:rPr>
          <w:rFonts w:ascii="Times New Roman" w:hAnsi="Times New Roman"/>
          <w:b/>
          <w:i/>
          <w:lang w:val="en-US"/>
        </w:rPr>
      </w:pPr>
    </w:p>
    <w:p w14:paraId="6B492D71" w14:textId="44F23A5F" w:rsidR="004F61B7" w:rsidRPr="00CE7204" w:rsidRDefault="004F61B7" w:rsidP="004F61B7">
      <w:pPr>
        <w:spacing w:after="0" w:line="480" w:lineRule="auto"/>
        <w:rPr>
          <w:rFonts w:ascii="Times New Roman" w:eastAsia="MS Mincho" w:hAnsi="Times New Roman"/>
          <w:color w:val="000000"/>
          <w:lang w:val="en-US"/>
        </w:rPr>
      </w:pPr>
      <w:r w:rsidRPr="00CE7204">
        <w:rPr>
          <w:rFonts w:ascii="Times New Roman" w:eastAsia="ＭＳ 明朝" w:hAnsi="Times New Roman"/>
          <w:color w:val="000000"/>
          <w:lang w:val="en-US"/>
        </w:rPr>
        <w:t xml:space="preserve">The Multidimensional Method (MDM) was employed for data capture, coding and analyses </w:t>
      </w:r>
      <w:r w:rsidR="000404BC" w:rsidRPr="00CE7204">
        <w:rPr>
          <w:rFonts w:ascii="Times New Roman" w:eastAsia="ＭＳ 明朝" w:hAnsi="Times New Roman"/>
          <w:color w:val="000000"/>
          <w:lang w:val="en-US"/>
        </w:rPr>
        <w:t xml:space="preserve">in order to reveal structure from signals elicited through organism-environment interactions </w:t>
      </w:r>
      <w:r w:rsidR="00202596" w:rsidRPr="00CE7204">
        <w:rPr>
          <w:rFonts w:ascii="Times New Roman" w:eastAsia="ＭＳ 明朝" w:hAnsi="Times New Roman"/>
          <w:color w:val="000000"/>
          <w:lang w:val="en-US"/>
        </w:rPr>
        <w:t>[65</w:t>
      </w:r>
      <w:r w:rsidR="00240CD7" w:rsidRPr="00CE7204">
        <w:rPr>
          <w:rFonts w:ascii="Times New Roman" w:eastAsia="ＭＳ 明朝" w:hAnsi="Times New Roman"/>
          <w:color w:val="000000"/>
          <w:lang w:val="en-US"/>
        </w:rPr>
        <w:t xml:space="preserve">] </w:t>
      </w:r>
      <w:r w:rsidR="000404BC" w:rsidRPr="00CE7204">
        <w:rPr>
          <w:rFonts w:ascii="Times New Roman" w:eastAsia="ＭＳ 明朝" w:hAnsi="Times New Roman"/>
          <w:color w:val="000000"/>
          <w:lang w:val="en-US"/>
        </w:rPr>
        <w:t xml:space="preserve">and </w:t>
      </w:r>
      <w:r w:rsidRPr="00CE7204">
        <w:rPr>
          <w:rFonts w:ascii="Times New Roman" w:eastAsia="ＭＳ 明朝" w:hAnsi="Times New Roman"/>
          <w:color w:val="000000"/>
          <w:lang w:val="en-US"/>
        </w:rPr>
        <w:t>to facilitate direct comparisons w</w:t>
      </w:r>
      <w:r w:rsidR="000404BC" w:rsidRPr="00CE7204">
        <w:rPr>
          <w:rFonts w:ascii="Times New Roman" w:eastAsia="ＭＳ 明朝" w:hAnsi="Times New Roman"/>
          <w:color w:val="000000"/>
          <w:lang w:val="en-US"/>
        </w:rPr>
        <w:t xml:space="preserve">ith previous investigations </w:t>
      </w:r>
      <w:r w:rsidR="009F0A13" w:rsidRPr="00CE7204">
        <w:rPr>
          <w:rFonts w:ascii="Times New Roman" w:eastAsia="ＭＳ 明朝" w:hAnsi="Times New Roman"/>
          <w:color w:val="000000"/>
          <w:lang w:val="en-US"/>
        </w:rPr>
        <w:t>[</w:t>
      </w:r>
      <w:r w:rsidR="00240CD7" w:rsidRPr="00CE7204">
        <w:rPr>
          <w:rFonts w:ascii="Times New Roman" w:eastAsia="MS Mincho" w:hAnsi="Times New Roman"/>
          <w:color w:val="000000"/>
          <w:lang w:val="en-US"/>
        </w:rPr>
        <w:t xml:space="preserve">e.g. </w:t>
      </w:r>
      <w:r w:rsidR="00202596" w:rsidRPr="00CE7204">
        <w:rPr>
          <w:rFonts w:ascii="Times New Roman" w:eastAsia="MS Mincho" w:hAnsi="Times New Roman"/>
          <w:color w:val="000000"/>
          <w:lang w:val="en-US"/>
        </w:rPr>
        <w:t>56</w:t>
      </w:r>
      <w:r w:rsidR="009F0A13" w:rsidRPr="00CE7204">
        <w:rPr>
          <w:rFonts w:ascii="Times New Roman" w:eastAsia="ＭＳ 明朝" w:hAnsi="Times New Roman"/>
          <w:color w:val="000000"/>
          <w:lang w:val="en-US"/>
        </w:rPr>
        <w:t>]</w:t>
      </w:r>
      <w:r w:rsidRPr="00CE7204">
        <w:rPr>
          <w:rFonts w:ascii="Times New Roman" w:eastAsia="ＭＳ 明朝" w:hAnsi="Times New Roman"/>
          <w:color w:val="000000"/>
          <w:lang w:val="en-US"/>
        </w:rPr>
        <w:t>.</w:t>
      </w:r>
      <w:r w:rsidRPr="00CE7204">
        <w:rPr>
          <w:rFonts w:ascii="Times New Roman" w:eastAsia="ＭＳ 明朝" w:hAnsi="Times New Roman"/>
          <w:color w:val="000066"/>
          <w:lang w:val="en-US"/>
        </w:rPr>
        <w:t xml:space="preserve"> </w:t>
      </w:r>
      <w:r w:rsidR="000404BC" w:rsidRPr="00CE7204">
        <w:rPr>
          <w:rFonts w:ascii="Times New Roman" w:eastAsia="ＭＳ 明朝" w:hAnsi="Times New Roman"/>
          <w:color w:val="000000"/>
          <w:lang w:val="en-US"/>
        </w:rPr>
        <w:t>The MDM</w:t>
      </w:r>
      <w:r w:rsidR="00F20441" w:rsidRPr="00CE7204">
        <w:rPr>
          <w:rFonts w:ascii="Times New Roman" w:eastAsia="ＭＳ 明朝" w:hAnsi="Times New Roman"/>
          <w:color w:val="000000"/>
          <w:lang w:val="en-US"/>
        </w:rPr>
        <w:t xml:space="preserve"> is based on </w:t>
      </w:r>
      <w:r w:rsidR="00090A43" w:rsidRPr="00CE7204">
        <w:rPr>
          <w:rFonts w:ascii="Times New Roman" w:eastAsia="ＭＳ 明朝" w:hAnsi="Times New Roman"/>
          <w:color w:val="000000"/>
          <w:lang w:val="en-US"/>
        </w:rPr>
        <w:t xml:space="preserve">the idea that </w:t>
      </w:r>
      <w:r w:rsidR="00F20441" w:rsidRPr="00CE7204">
        <w:rPr>
          <w:rFonts w:ascii="Times New Roman" w:eastAsia="ＭＳ 明朝" w:hAnsi="Times New Roman"/>
          <w:color w:val="000000"/>
          <w:lang w:val="en-US"/>
        </w:rPr>
        <w:t xml:space="preserve">physical actions </w:t>
      </w:r>
      <w:r w:rsidR="00090A43" w:rsidRPr="00CE7204">
        <w:rPr>
          <w:rFonts w:ascii="Times New Roman" w:eastAsia="ＭＳ 明朝" w:hAnsi="Times New Roman"/>
          <w:color w:val="000000"/>
          <w:lang w:val="en-US"/>
        </w:rPr>
        <w:t xml:space="preserve">are </w:t>
      </w:r>
      <w:r w:rsidR="00F20441" w:rsidRPr="00CE7204">
        <w:rPr>
          <w:rFonts w:ascii="Times New Roman" w:eastAsia="ＭＳ 明朝" w:hAnsi="Times New Roman"/>
          <w:color w:val="000000"/>
          <w:lang w:val="en-US"/>
        </w:rPr>
        <w:t>embedded within space, time and situational variables</w:t>
      </w:r>
      <w:r w:rsidR="00090A43" w:rsidRPr="00CE7204">
        <w:rPr>
          <w:rFonts w:ascii="Times New Roman" w:eastAsia="ＭＳ 明朝" w:hAnsi="Times New Roman"/>
          <w:color w:val="000000"/>
          <w:lang w:val="en-US"/>
        </w:rPr>
        <w:t>. It</w:t>
      </w:r>
      <w:r w:rsidR="000404BC" w:rsidRPr="00CE7204">
        <w:rPr>
          <w:rFonts w:ascii="Times New Roman" w:eastAsia="ＭＳ 明朝" w:hAnsi="Times New Roman"/>
          <w:color w:val="000000"/>
          <w:lang w:val="en-US"/>
        </w:rPr>
        <w:t xml:space="preserve"> </w:t>
      </w:r>
      <w:r w:rsidR="00F20441" w:rsidRPr="00CE7204">
        <w:rPr>
          <w:rFonts w:ascii="Times New Roman" w:eastAsia="ＭＳ 明朝" w:hAnsi="Times New Roman"/>
          <w:color w:val="000000"/>
          <w:lang w:val="en-US"/>
        </w:rPr>
        <w:t xml:space="preserve">considers </w:t>
      </w:r>
      <w:r w:rsidR="00F454F5" w:rsidRPr="00CE7204">
        <w:rPr>
          <w:rFonts w:ascii="Times New Roman" w:eastAsia="ＭＳ 明朝" w:hAnsi="Times New Roman"/>
          <w:color w:val="000000"/>
          <w:lang w:val="en-US"/>
        </w:rPr>
        <w:t>behavior</w:t>
      </w:r>
      <w:r w:rsidR="00F20441" w:rsidRPr="00CE7204">
        <w:rPr>
          <w:rFonts w:ascii="Times New Roman" w:eastAsia="ＭＳ 明朝" w:hAnsi="Times New Roman"/>
          <w:color w:val="000000"/>
          <w:lang w:val="en-US"/>
        </w:rPr>
        <w:t xml:space="preserve"> </w:t>
      </w:r>
      <w:r w:rsidR="00090A43" w:rsidRPr="00CE7204">
        <w:rPr>
          <w:rFonts w:ascii="Times New Roman" w:eastAsia="ＭＳ 明朝" w:hAnsi="Times New Roman"/>
          <w:color w:val="000000"/>
          <w:lang w:val="en-US"/>
        </w:rPr>
        <w:t xml:space="preserve">as multimodal </w:t>
      </w:r>
      <w:r w:rsidR="00F20441" w:rsidRPr="00CE7204">
        <w:rPr>
          <w:rFonts w:ascii="Times New Roman" w:eastAsia="ＭＳ 明朝" w:hAnsi="Times New Roman"/>
          <w:color w:val="000000"/>
          <w:lang w:val="en-US"/>
        </w:rPr>
        <w:t xml:space="preserve">and builds on </w:t>
      </w:r>
      <w:r w:rsidR="00090A43" w:rsidRPr="00CE7204">
        <w:rPr>
          <w:rFonts w:ascii="Times New Roman" w:eastAsia="ＭＳ 明朝" w:hAnsi="Times New Roman"/>
          <w:color w:val="000000"/>
          <w:lang w:val="en-US"/>
        </w:rPr>
        <w:t xml:space="preserve">concepts of </w:t>
      </w:r>
      <w:r w:rsidR="00F20441" w:rsidRPr="00CE7204">
        <w:rPr>
          <w:rFonts w:ascii="Times New Roman" w:eastAsia="ＭＳ 明朝" w:hAnsi="Times New Roman"/>
          <w:color w:val="000000"/>
          <w:lang w:val="en-US"/>
        </w:rPr>
        <w:t xml:space="preserve">distributed cognition </w:t>
      </w:r>
      <w:r w:rsidR="009F0A13" w:rsidRPr="00CE7204">
        <w:rPr>
          <w:rFonts w:ascii="Times New Roman" w:eastAsia="ＭＳ 明朝" w:hAnsi="Times New Roman"/>
          <w:color w:val="000000"/>
          <w:lang w:val="en-US"/>
        </w:rPr>
        <w:t>[</w:t>
      </w:r>
      <w:r w:rsidR="00202596" w:rsidRPr="00CE7204">
        <w:rPr>
          <w:rFonts w:ascii="Times New Roman" w:eastAsia="MS Mincho" w:hAnsi="Times New Roman"/>
          <w:color w:val="000000"/>
          <w:lang w:val="en-US"/>
        </w:rPr>
        <w:t>69</w:t>
      </w:r>
      <w:r w:rsidR="00240CD7" w:rsidRPr="00CE7204">
        <w:rPr>
          <w:rFonts w:ascii="Times New Roman" w:eastAsia="MS Mincho" w:hAnsi="Times New Roman"/>
          <w:color w:val="000000"/>
          <w:lang w:val="en-US"/>
        </w:rPr>
        <w:t>-</w:t>
      </w:r>
      <w:r w:rsidR="00202596" w:rsidRPr="00CE7204">
        <w:rPr>
          <w:rFonts w:ascii="Times New Roman" w:eastAsia="MS Mincho" w:hAnsi="Times New Roman"/>
          <w:color w:val="000000"/>
          <w:lang w:val="en-US"/>
        </w:rPr>
        <w:t>71</w:t>
      </w:r>
      <w:r w:rsidR="009F0A13" w:rsidRPr="00CE7204">
        <w:rPr>
          <w:rFonts w:ascii="Times New Roman" w:eastAsia="ＭＳ 明朝" w:hAnsi="Times New Roman"/>
          <w:color w:val="000000"/>
          <w:lang w:val="en-US"/>
        </w:rPr>
        <w:t>]</w:t>
      </w:r>
      <w:r w:rsidR="00F20441" w:rsidRPr="00CE7204">
        <w:rPr>
          <w:rFonts w:ascii="Times New Roman" w:eastAsia="ＭＳ 明朝" w:hAnsi="Times New Roman"/>
          <w:color w:val="000000"/>
          <w:lang w:val="en-US"/>
        </w:rPr>
        <w:t xml:space="preserve"> to provide a bottom-up, noninvasive approach to the investigation of </w:t>
      </w:r>
      <w:r w:rsidR="00F454F5" w:rsidRPr="00CE7204">
        <w:rPr>
          <w:rFonts w:ascii="Times New Roman" w:eastAsia="ＭＳ 明朝" w:hAnsi="Times New Roman"/>
          <w:color w:val="000000"/>
          <w:lang w:val="en-US"/>
        </w:rPr>
        <w:t>behavior</w:t>
      </w:r>
      <w:r w:rsidR="00F20441" w:rsidRPr="00CE7204">
        <w:rPr>
          <w:rFonts w:ascii="Times New Roman" w:eastAsia="ＭＳ 明朝" w:hAnsi="Times New Roman"/>
          <w:color w:val="000000"/>
          <w:lang w:val="en-US"/>
        </w:rPr>
        <w:t xml:space="preserve">. The </w:t>
      </w:r>
      <w:r w:rsidR="00F474CA" w:rsidRPr="00CE7204">
        <w:rPr>
          <w:rFonts w:ascii="Times New Roman" w:eastAsia="ＭＳ 明朝" w:hAnsi="Times New Roman"/>
          <w:color w:val="000000"/>
          <w:lang w:val="en-US"/>
        </w:rPr>
        <w:t xml:space="preserve">current </w:t>
      </w:r>
      <w:r w:rsidR="000404BC" w:rsidRPr="00CE7204">
        <w:rPr>
          <w:rFonts w:ascii="Times New Roman" w:eastAsia="ＭＳ 明朝" w:hAnsi="Times New Roman"/>
          <w:color w:val="000000"/>
          <w:lang w:val="en-US"/>
        </w:rPr>
        <w:t xml:space="preserve">investigation employed </w:t>
      </w:r>
      <w:r w:rsidR="00F474CA" w:rsidRPr="00CE7204">
        <w:rPr>
          <w:rFonts w:ascii="Times New Roman" w:eastAsia="ＭＳ 明朝" w:hAnsi="Times New Roman"/>
          <w:color w:val="000000"/>
          <w:lang w:val="en-US"/>
        </w:rPr>
        <w:t xml:space="preserve">a </w:t>
      </w:r>
      <w:r w:rsidR="006164DE" w:rsidRPr="00CE7204">
        <w:rPr>
          <w:rFonts w:ascii="Times New Roman" w:eastAsia="ＭＳ 明朝" w:hAnsi="Times New Roman"/>
          <w:color w:val="000000"/>
          <w:lang w:val="en-US"/>
        </w:rPr>
        <w:t xml:space="preserve">focal </w:t>
      </w:r>
      <w:r w:rsidR="00F474CA" w:rsidRPr="00CE7204">
        <w:rPr>
          <w:rFonts w:ascii="Times New Roman" w:eastAsia="ＭＳ 明朝" w:hAnsi="Times New Roman"/>
          <w:color w:val="000000"/>
          <w:lang w:val="en-US"/>
        </w:rPr>
        <w:t xml:space="preserve">video </w:t>
      </w:r>
      <w:r w:rsidR="006164DE" w:rsidRPr="00CE7204">
        <w:rPr>
          <w:rFonts w:ascii="Times New Roman" w:eastAsia="ＭＳ 明朝" w:hAnsi="Times New Roman"/>
          <w:color w:val="000000"/>
          <w:lang w:val="en-US"/>
        </w:rPr>
        <w:t xml:space="preserve">sampling approach </w:t>
      </w:r>
      <w:r w:rsidR="00F14F98" w:rsidRPr="00CE7204">
        <w:rPr>
          <w:rFonts w:ascii="Times New Roman" w:eastAsia="ＭＳ 明朝" w:hAnsi="Times New Roman"/>
          <w:color w:val="000000"/>
          <w:lang w:val="en-US"/>
        </w:rPr>
        <w:t>[</w:t>
      </w:r>
      <w:r w:rsidR="00202596" w:rsidRPr="00CE7204">
        <w:rPr>
          <w:rFonts w:ascii="Times New Roman" w:eastAsia="MS Mincho" w:hAnsi="Times New Roman"/>
          <w:color w:val="000000"/>
          <w:lang w:val="en-US"/>
        </w:rPr>
        <w:t>72</w:t>
      </w:r>
      <w:r w:rsidR="00F14F98" w:rsidRPr="00CE7204">
        <w:rPr>
          <w:rFonts w:ascii="Times New Roman" w:eastAsia="ＭＳ 明朝" w:hAnsi="Times New Roman"/>
          <w:color w:val="000000"/>
          <w:lang w:val="en-US"/>
        </w:rPr>
        <w:t>]</w:t>
      </w:r>
      <w:r w:rsidR="00F20441" w:rsidRPr="00CE7204">
        <w:rPr>
          <w:rFonts w:ascii="Times New Roman" w:eastAsia="ＭＳ 明朝" w:hAnsi="Times New Roman"/>
          <w:color w:val="000000"/>
          <w:lang w:val="en-US"/>
        </w:rPr>
        <w:t xml:space="preserve"> </w:t>
      </w:r>
      <w:r w:rsidR="00F474CA" w:rsidRPr="00CE7204">
        <w:rPr>
          <w:rFonts w:ascii="Times New Roman" w:eastAsia="ＭＳ 明朝" w:hAnsi="Times New Roman"/>
          <w:color w:val="000000"/>
          <w:lang w:val="en-US"/>
        </w:rPr>
        <w:t xml:space="preserve">in which </w:t>
      </w:r>
      <w:r w:rsidR="00F20441" w:rsidRPr="00CE7204">
        <w:rPr>
          <w:rFonts w:ascii="Times New Roman" w:eastAsia="ＭＳ 明朝" w:hAnsi="Times New Roman"/>
          <w:color w:val="000000"/>
          <w:lang w:val="en-US"/>
        </w:rPr>
        <w:t>one camera record</w:t>
      </w:r>
      <w:r w:rsidR="001D5ED4" w:rsidRPr="00CE7204">
        <w:rPr>
          <w:rFonts w:ascii="Times New Roman" w:eastAsia="ＭＳ 明朝" w:hAnsi="Times New Roman"/>
          <w:color w:val="000000"/>
          <w:lang w:val="en-US"/>
        </w:rPr>
        <w:t>ed</w:t>
      </w:r>
      <w:r w:rsidR="00F20441" w:rsidRPr="00CE7204">
        <w:rPr>
          <w:rFonts w:ascii="Times New Roman" w:eastAsia="ＭＳ 明朝" w:hAnsi="Times New Roman"/>
          <w:color w:val="000000"/>
          <w:lang w:val="en-US"/>
        </w:rPr>
        <w:t xml:space="preserve"> a close-up view of a focal individual</w:t>
      </w:r>
      <w:r w:rsidR="00E02A3A">
        <w:rPr>
          <w:rFonts w:ascii="Times New Roman" w:eastAsia="ＭＳ 明朝" w:hAnsi="Times New Roman"/>
          <w:color w:val="000000"/>
          <w:lang w:val="en-US"/>
        </w:rPr>
        <w:t xml:space="preserve"> in order </w:t>
      </w:r>
      <w:r w:rsidR="00F20441" w:rsidRPr="00CE7204">
        <w:rPr>
          <w:rFonts w:ascii="Times New Roman" w:eastAsia="ＭＳ 明朝" w:hAnsi="Times New Roman"/>
          <w:color w:val="000000"/>
          <w:lang w:val="en-US"/>
        </w:rPr>
        <w:t xml:space="preserve">to capture fine-grained </w:t>
      </w:r>
      <w:r w:rsidR="00A447C7" w:rsidRPr="00CE7204">
        <w:rPr>
          <w:rFonts w:ascii="Times New Roman" w:eastAsia="ＭＳ 明朝" w:hAnsi="Times New Roman"/>
          <w:color w:val="000000"/>
          <w:lang w:val="en-US"/>
        </w:rPr>
        <w:t xml:space="preserve">manual </w:t>
      </w:r>
      <w:r w:rsidR="00F20441" w:rsidRPr="00CE7204">
        <w:rPr>
          <w:rFonts w:ascii="Times New Roman" w:eastAsia="ＭＳ 明朝" w:hAnsi="Times New Roman"/>
          <w:color w:val="000000"/>
          <w:lang w:val="en-US"/>
        </w:rPr>
        <w:t>actions</w:t>
      </w:r>
      <w:r w:rsidR="00A447C7" w:rsidRPr="00CE7204">
        <w:rPr>
          <w:rFonts w:ascii="Times New Roman" w:eastAsia="ＭＳ 明朝" w:hAnsi="Times New Roman"/>
          <w:color w:val="000000"/>
          <w:lang w:val="en-US"/>
        </w:rPr>
        <w:t xml:space="preserve">. Digital video cameras (Panasonic NVGS11B: UK; Sony DCR – TRV900E, IT) were tripod mounted, but mobile, and followed a child’s activity using </w:t>
      </w:r>
      <w:r w:rsidR="00034142" w:rsidRPr="00CE7204">
        <w:rPr>
          <w:rFonts w:ascii="Times New Roman" w:eastAsia="ＭＳ 明朝" w:hAnsi="Times New Roman"/>
          <w:color w:val="000000"/>
          <w:lang w:val="en-US"/>
        </w:rPr>
        <w:t xml:space="preserve">zoom, tilt and swivel to </w:t>
      </w:r>
      <w:r w:rsidR="00F454F5" w:rsidRPr="00CE7204">
        <w:rPr>
          <w:rFonts w:ascii="Times New Roman" w:eastAsia="ＭＳ 明朝" w:hAnsi="Times New Roman"/>
          <w:color w:val="000000"/>
          <w:lang w:val="en-US"/>
        </w:rPr>
        <w:t>optimize</w:t>
      </w:r>
      <w:r w:rsidR="00A447C7" w:rsidRPr="00CE7204">
        <w:rPr>
          <w:rFonts w:ascii="Times New Roman" w:eastAsia="ＭＳ 明朝" w:hAnsi="Times New Roman"/>
          <w:color w:val="000000"/>
          <w:lang w:val="en-US"/>
        </w:rPr>
        <w:t xml:space="preserve"> their view. Video footage was collected at 24 frames per second. Video streams were compressed to 15 frames/s for subsequent coding.</w:t>
      </w:r>
    </w:p>
    <w:p w14:paraId="71614421" w14:textId="77777777" w:rsidR="004F61B7" w:rsidRPr="00CE7204" w:rsidRDefault="004F61B7" w:rsidP="004F61B7">
      <w:pPr>
        <w:spacing w:after="0" w:line="480" w:lineRule="auto"/>
        <w:rPr>
          <w:rFonts w:ascii="Times New Roman" w:hAnsi="Times New Roman"/>
          <w:lang w:val="en-US"/>
        </w:rPr>
      </w:pPr>
    </w:p>
    <w:p w14:paraId="3B7F9E66" w14:textId="02323FDA" w:rsidR="004F61B7" w:rsidRPr="00CE7204" w:rsidRDefault="004F61B7" w:rsidP="00BD312D">
      <w:pPr>
        <w:widowControl w:val="0"/>
        <w:autoSpaceDE w:val="0"/>
        <w:autoSpaceDN w:val="0"/>
        <w:adjustRightInd w:val="0"/>
        <w:spacing w:after="0" w:line="480" w:lineRule="auto"/>
        <w:rPr>
          <w:rFonts w:ascii="Times New Roman" w:hAnsi="Times New Roman"/>
          <w:bCs/>
          <w:lang w:val="en-US"/>
        </w:rPr>
      </w:pPr>
      <w:r w:rsidRPr="00CE7204">
        <w:rPr>
          <w:rFonts w:ascii="Times New Roman" w:hAnsi="Times New Roman"/>
          <w:lang w:val="en-US"/>
        </w:rPr>
        <w:t xml:space="preserve">All participants were filmed during the administration of the </w:t>
      </w:r>
      <w:r w:rsidR="00F454F5" w:rsidRPr="00CE7204">
        <w:rPr>
          <w:rFonts w:ascii="Times New Roman" w:hAnsi="Times New Roman"/>
          <w:lang w:val="en-US"/>
        </w:rPr>
        <w:t>standardized</w:t>
      </w:r>
      <w:r w:rsidRPr="00CE7204">
        <w:rPr>
          <w:rFonts w:ascii="Times New Roman" w:hAnsi="Times New Roman"/>
          <w:lang w:val="en-US"/>
        </w:rPr>
        <w:t xml:space="preserve"> Autism Diagnostic Observational Schedule (ADOS)</w:t>
      </w:r>
      <w:r w:rsidR="00934212" w:rsidRPr="00CE7204">
        <w:rPr>
          <w:rFonts w:ascii="Times New Roman" w:hAnsi="Times New Roman"/>
          <w:lang w:val="en-US"/>
        </w:rPr>
        <w:t xml:space="preserve">, </w:t>
      </w:r>
      <w:r w:rsidRPr="00CE7204">
        <w:rPr>
          <w:rFonts w:ascii="Times New Roman" w:hAnsi="Times New Roman"/>
          <w:lang w:val="en-US"/>
        </w:rPr>
        <w:t xml:space="preserve">conducted by a licensed clinician. </w:t>
      </w:r>
      <w:r w:rsidR="00934212" w:rsidRPr="00CE7204">
        <w:rPr>
          <w:rFonts w:ascii="Times New Roman" w:hAnsi="Times New Roman"/>
          <w:lang w:val="en-US"/>
        </w:rPr>
        <w:t xml:space="preserve">The ADOS is a standardized diagnostic assessment that addresses the developmental level and age of the child through </w:t>
      </w:r>
      <w:r w:rsidR="00207FF5" w:rsidRPr="00CE7204">
        <w:rPr>
          <w:rFonts w:ascii="Times New Roman" w:hAnsi="Times New Roman"/>
          <w:lang w:val="en-US"/>
        </w:rPr>
        <w:t>activities</w:t>
      </w:r>
      <w:r w:rsidR="00934212" w:rsidRPr="00CE7204">
        <w:rPr>
          <w:rFonts w:ascii="Times New Roman" w:hAnsi="Times New Roman"/>
          <w:lang w:val="en-US"/>
        </w:rPr>
        <w:t xml:space="preserve"> designed to elicit social interactions, communication and repetitive behaviors</w:t>
      </w:r>
      <w:r w:rsidR="00207FF5" w:rsidRPr="00CE7204">
        <w:rPr>
          <w:rFonts w:ascii="Times New Roman" w:hAnsi="Times New Roman"/>
          <w:lang w:val="en-US"/>
        </w:rPr>
        <w:t xml:space="preserve"> for the purpose of diagnosing ASD</w:t>
      </w:r>
      <w:r w:rsidR="00202596" w:rsidRPr="00CE7204">
        <w:rPr>
          <w:rFonts w:ascii="Times New Roman" w:hAnsi="Times New Roman"/>
          <w:lang w:val="en-US"/>
        </w:rPr>
        <w:t xml:space="preserve"> [73</w:t>
      </w:r>
      <w:r w:rsidR="00F14F98" w:rsidRPr="00CE7204">
        <w:rPr>
          <w:rFonts w:ascii="Times New Roman" w:hAnsi="Times New Roman"/>
          <w:lang w:val="en-US"/>
        </w:rPr>
        <w:t>]</w:t>
      </w:r>
      <w:r w:rsidR="00934212" w:rsidRPr="00CE7204">
        <w:rPr>
          <w:rFonts w:ascii="Times New Roman" w:hAnsi="Times New Roman"/>
          <w:lang w:val="en-US"/>
        </w:rPr>
        <w:t xml:space="preserve">. </w:t>
      </w:r>
      <w:r w:rsidR="00BD312D" w:rsidRPr="00CE7204">
        <w:rPr>
          <w:rFonts w:ascii="Times New Roman" w:hAnsi="Times New Roman"/>
          <w:lang w:val="en-US"/>
        </w:rPr>
        <w:t xml:space="preserve">Although the ADOS </w:t>
      </w:r>
      <w:r w:rsidR="00207FF5" w:rsidRPr="00CE7204">
        <w:rPr>
          <w:rFonts w:ascii="Times New Roman" w:hAnsi="Times New Roman"/>
          <w:lang w:val="en-US"/>
        </w:rPr>
        <w:t>was</w:t>
      </w:r>
      <w:r w:rsidR="00BD312D" w:rsidRPr="00CE7204">
        <w:rPr>
          <w:rFonts w:ascii="Times New Roman" w:hAnsi="Times New Roman"/>
          <w:lang w:val="en-US"/>
        </w:rPr>
        <w:t xml:space="preserve"> not </w:t>
      </w:r>
      <w:r w:rsidR="00F474CA" w:rsidRPr="00CE7204">
        <w:rPr>
          <w:rFonts w:ascii="Times New Roman" w:hAnsi="Times New Roman"/>
          <w:lang w:val="en-US"/>
        </w:rPr>
        <w:t>designed to assess typical development</w:t>
      </w:r>
      <w:r w:rsidR="00BD312D" w:rsidRPr="00CE7204">
        <w:rPr>
          <w:rFonts w:ascii="Times New Roman" w:hAnsi="Times New Roman"/>
          <w:lang w:val="en-US"/>
        </w:rPr>
        <w:t xml:space="preserve">, </w:t>
      </w:r>
      <w:r w:rsidR="00BD312D" w:rsidRPr="00CE7204">
        <w:rPr>
          <w:rFonts w:ascii="Times New Roman" w:hAnsi="Times New Roman"/>
          <w:bCs/>
          <w:lang w:val="en-US"/>
        </w:rPr>
        <w:t xml:space="preserve">TD children were given the ADOS to </w:t>
      </w:r>
      <w:r w:rsidR="00F454F5" w:rsidRPr="00CE7204">
        <w:rPr>
          <w:rFonts w:ascii="Times New Roman" w:hAnsi="Times New Roman"/>
          <w:bCs/>
          <w:lang w:val="en-US"/>
        </w:rPr>
        <w:t>standardize</w:t>
      </w:r>
      <w:r w:rsidR="00BD312D" w:rsidRPr="00CE7204">
        <w:rPr>
          <w:rFonts w:ascii="Times New Roman" w:hAnsi="Times New Roman"/>
          <w:bCs/>
          <w:lang w:val="en-US"/>
        </w:rPr>
        <w:t xml:space="preserve"> the </w:t>
      </w:r>
      <w:r w:rsidR="00D32CB5" w:rsidRPr="00CE7204">
        <w:rPr>
          <w:rFonts w:ascii="Times New Roman" w:hAnsi="Times New Roman"/>
          <w:bCs/>
          <w:lang w:val="en-US"/>
        </w:rPr>
        <w:t>situational environment</w:t>
      </w:r>
      <w:r w:rsidR="00BD312D" w:rsidRPr="00CE7204">
        <w:rPr>
          <w:rFonts w:ascii="Times New Roman" w:hAnsi="Times New Roman"/>
          <w:bCs/>
          <w:lang w:val="en-US"/>
        </w:rPr>
        <w:t xml:space="preserve"> </w:t>
      </w:r>
      <w:r w:rsidR="00D32CB5" w:rsidRPr="00CE7204">
        <w:rPr>
          <w:rFonts w:ascii="Times New Roman" w:hAnsi="Times New Roman"/>
          <w:bCs/>
          <w:lang w:val="en-US"/>
        </w:rPr>
        <w:t>within which</w:t>
      </w:r>
      <w:r w:rsidR="00BD312D" w:rsidRPr="00CE7204">
        <w:rPr>
          <w:rFonts w:ascii="Times New Roman" w:hAnsi="Times New Roman"/>
          <w:bCs/>
          <w:lang w:val="en-US"/>
        </w:rPr>
        <w:t xml:space="preserve"> the observational data </w:t>
      </w:r>
      <w:r w:rsidR="00295DCD" w:rsidRPr="00CE7204">
        <w:rPr>
          <w:rFonts w:ascii="Times New Roman" w:hAnsi="Times New Roman"/>
          <w:bCs/>
          <w:lang w:val="en-US"/>
        </w:rPr>
        <w:t xml:space="preserve">were collected. </w:t>
      </w:r>
      <w:r w:rsidR="00295DCD" w:rsidRPr="00CE7204">
        <w:rPr>
          <w:rFonts w:ascii="Times New Roman" w:eastAsia="ＭＳ 明朝" w:hAnsi="Times New Roman"/>
          <w:color w:val="000000"/>
          <w:lang w:val="en-US"/>
        </w:rPr>
        <w:t>E</w:t>
      </w:r>
      <w:r w:rsidRPr="00CE7204">
        <w:rPr>
          <w:rFonts w:ascii="Times New Roman" w:eastAsia="ＭＳ 明朝" w:hAnsi="Times New Roman"/>
          <w:color w:val="000000"/>
          <w:lang w:val="en-US"/>
        </w:rPr>
        <w:t xml:space="preserve">xperimental data collection involved </w:t>
      </w:r>
      <w:r w:rsidRPr="00CE7204">
        <w:rPr>
          <w:rFonts w:ascii="Times New Roman" w:eastAsia="ＭＳ 明朝" w:hAnsi="Times New Roman"/>
          <w:lang w:val="en-US"/>
        </w:rPr>
        <w:t xml:space="preserve">one </w:t>
      </w:r>
      <w:r w:rsidRPr="00CE7204">
        <w:rPr>
          <w:rFonts w:ascii="Times New Roman" w:eastAsia="ＭＳ 明朝" w:hAnsi="Times New Roman"/>
          <w:color w:val="000000"/>
          <w:lang w:val="en-US"/>
        </w:rPr>
        <w:t>continuous focal sampling session of each child during the p</w:t>
      </w:r>
      <w:r w:rsidR="00295DCD" w:rsidRPr="00CE7204">
        <w:rPr>
          <w:rFonts w:ascii="Times New Roman" w:eastAsia="ＭＳ 明朝" w:hAnsi="Times New Roman"/>
          <w:color w:val="000000"/>
          <w:lang w:val="en-US"/>
        </w:rPr>
        <w:t>articipation of the</w:t>
      </w:r>
      <w:r w:rsidRPr="00CE7204">
        <w:rPr>
          <w:rFonts w:ascii="Times New Roman" w:eastAsia="ＭＳ 明朝" w:hAnsi="Times New Roman"/>
          <w:color w:val="000000"/>
          <w:lang w:val="en-US"/>
        </w:rPr>
        <w:t xml:space="preserve"> clinical assessment. The time taken to assess each child varied depending on the performance of the child. All children completed the diagnostic assessment module whilst seated at a table in a quiet room and in the presence of only the clinician and the cameraperson. </w:t>
      </w:r>
      <w:r w:rsidRPr="00CE7204">
        <w:rPr>
          <w:rFonts w:ascii="Times New Roman" w:hAnsi="Times New Roman"/>
          <w:lang w:val="en-US"/>
        </w:rPr>
        <w:t>Observation times we</w:t>
      </w:r>
      <w:r w:rsidR="006164DE" w:rsidRPr="00CE7204">
        <w:rPr>
          <w:rFonts w:ascii="Times New Roman" w:hAnsi="Times New Roman"/>
          <w:lang w:val="en-US"/>
        </w:rPr>
        <w:t>re between 20-35 minutes (M</w:t>
      </w:r>
      <w:r w:rsidRPr="00CE7204">
        <w:rPr>
          <w:rFonts w:ascii="Times New Roman" w:hAnsi="Times New Roman"/>
          <w:lang w:val="en-US"/>
        </w:rPr>
        <w:t xml:space="preserve">ean </w:t>
      </w:r>
      <w:r w:rsidR="006164DE" w:rsidRPr="00CE7204">
        <w:rPr>
          <w:rFonts w:ascii="Times New Roman" w:hAnsi="Times New Roman"/>
          <w:lang w:val="en-US"/>
        </w:rPr>
        <w:t xml:space="preserve">= </w:t>
      </w:r>
      <w:r w:rsidRPr="00CE7204">
        <w:rPr>
          <w:rFonts w:ascii="Times New Roman" w:hAnsi="Times New Roman"/>
          <w:lang w:val="en-US"/>
        </w:rPr>
        <w:t xml:space="preserve">25.6, SD </w:t>
      </w:r>
      <w:r w:rsidR="005B42F2" w:rsidRPr="00CE7204">
        <w:rPr>
          <w:rFonts w:ascii="Times New Roman" w:hAnsi="Times New Roman"/>
          <w:lang w:val="en-US"/>
        </w:rPr>
        <w:t xml:space="preserve">= </w:t>
      </w:r>
      <w:r w:rsidRPr="00CE7204">
        <w:rPr>
          <w:rFonts w:ascii="Times New Roman" w:hAnsi="Times New Roman"/>
          <w:lang w:val="en-US"/>
        </w:rPr>
        <w:t>4.2).</w:t>
      </w:r>
      <w:r w:rsidRPr="00CE7204">
        <w:rPr>
          <w:rFonts w:ascii="Times New Roman" w:eastAsia="ＭＳ 明朝" w:hAnsi="Times New Roman"/>
          <w:color w:val="000000"/>
          <w:lang w:val="en-US"/>
        </w:rPr>
        <w:t xml:space="preserve"> </w:t>
      </w:r>
    </w:p>
    <w:p w14:paraId="29EC8500" w14:textId="77777777" w:rsidR="00EE11BE" w:rsidRPr="00CE7204" w:rsidRDefault="00EE11BE" w:rsidP="00BD312D">
      <w:pPr>
        <w:widowControl w:val="0"/>
        <w:autoSpaceDE w:val="0"/>
        <w:autoSpaceDN w:val="0"/>
        <w:adjustRightInd w:val="0"/>
        <w:spacing w:after="0" w:line="480" w:lineRule="auto"/>
        <w:rPr>
          <w:rFonts w:ascii="Times New Roman" w:eastAsia="ＭＳ 明朝" w:hAnsi="Times New Roman"/>
          <w:color w:val="000000"/>
          <w:lang w:val="en-US"/>
        </w:rPr>
      </w:pPr>
    </w:p>
    <w:p w14:paraId="71B71196" w14:textId="77777777" w:rsidR="00EE11BE" w:rsidRPr="00CE7204" w:rsidRDefault="00EE11BE" w:rsidP="00EE11BE">
      <w:pPr>
        <w:spacing w:after="0" w:line="480" w:lineRule="auto"/>
        <w:rPr>
          <w:rFonts w:ascii="Times New Roman" w:hAnsi="Times New Roman"/>
          <w:bCs/>
          <w:lang w:val="en-US"/>
        </w:rPr>
      </w:pPr>
      <w:r w:rsidRPr="00CE7204">
        <w:rPr>
          <w:rFonts w:ascii="Times New Roman" w:hAnsi="Times New Roman"/>
          <w:lang w:val="en-US"/>
        </w:rPr>
        <w:t>Each participant was administered the module of the ADOS that was considered appropriate for their level of verbal communication abilit</w:t>
      </w:r>
      <w:r w:rsidR="00295DCD" w:rsidRPr="00CE7204">
        <w:rPr>
          <w:rFonts w:ascii="Times New Roman" w:hAnsi="Times New Roman"/>
          <w:lang w:val="en-US"/>
        </w:rPr>
        <w:t>ies. Modules ranged from 1 to 3</w:t>
      </w:r>
      <w:r w:rsidRPr="00CE7204">
        <w:rPr>
          <w:rFonts w:ascii="Times New Roman" w:hAnsi="Times New Roman"/>
          <w:lang w:val="en-US"/>
        </w:rPr>
        <w:t xml:space="preserve"> (1 for little or no phase speech, 2 for some phase speech but verbally non-fluent, </w:t>
      </w:r>
      <w:r w:rsidRPr="00CE7204">
        <w:rPr>
          <w:rFonts w:ascii="Times New Roman" w:hAnsi="Times New Roman"/>
          <w:bCs/>
          <w:lang w:val="en-US"/>
        </w:rPr>
        <w:t xml:space="preserve">3 for </w:t>
      </w:r>
      <w:r w:rsidR="00295DCD" w:rsidRPr="00CE7204">
        <w:rPr>
          <w:rFonts w:ascii="Times New Roman" w:hAnsi="Times New Roman"/>
          <w:bCs/>
          <w:lang w:val="en-US"/>
        </w:rPr>
        <w:t>verbally fluent)</w:t>
      </w:r>
      <w:r w:rsidRPr="00CE7204">
        <w:rPr>
          <w:rFonts w:ascii="Times New Roman" w:hAnsi="Times New Roman"/>
          <w:bCs/>
          <w:lang w:val="en-US"/>
        </w:rPr>
        <w:t xml:space="preserve">. Three of four </w:t>
      </w:r>
      <w:r w:rsidR="00295DCD" w:rsidRPr="00CE7204">
        <w:rPr>
          <w:rFonts w:ascii="Times New Roman" w:hAnsi="Times New Roman"/>
          <w:bCs/>
          <w:lang w:val="en-US"/>
        </w:rPr>
        <w:t>boys</w:t>
      </w:r>
      <w:r w:rsidRPr="00CE7204">
        <w:rPr>
          <w:rFonts w:ascii="Times New Roman" w:hAnsi="Times New Roman"/>
          <w:bCs/>
          <w:lang w:val="en-US"/>
        </w:rPr>
        <w:t xml:space="preserve"> with autism were administered Module 1, while one </w:t>
      </w:r>
      <w:r w:rsidR="00295DCD" w:rsidRPr="00CE7204">
        <w:rPr>
          <w:rFonts w:ascii="Times New Roman" w:hAnsi="Times New Roman"/>
          <w:bCs/>
          <w:lang w:val="en-US"/>
        </w:rPr>
        <w:t>boy</w:t>
      </w:r>
      <w:r w:rsidRPr="00CE7204">
        <w:rPr>
          <w:rFonts w:ascii="Times New Roman" w:hAnsi="Times New Roman"/>
          <w:bCs/>
          <w:lang w:val="en-US"/>
        </w:rPr>
        <w:t xml:space="preserve"> with autism completed Module 2. Three of four </w:t>
      </w:r>
      <w:r w:rsidR="00295DCD" w:rsidRPr="00CE7204">
        <w:rPr>
          <w:rFonts w:ascii="Times New Roman" w:hAnsi="Times New Roman"/>
          <w:bCs/>
          <w:lang w:val="en-US"/>
        </w:rPr>
        <w:t>TD boys</w:t>
      </w:r>
      <w:r w:rsidRPr="00CE7204">
        <w:rPr>
          <w:rFonts w:ascii="Times New Roman" w:hAnsi="Times New Roman"/>
          <w:bCs/>
          <w:lang w:val="en-US"/>
        </w:rPr>
        <w:t xml:space="preserve"> completed module 2, while one </w:t>
      </w:r>
      <w:r w:rsidR="00295DCD" w:rsidRPr="00CE7204">
        <w:rPr>
          <w:rFonts w:ascii="Times New Roman" w:hAnsi="Times New Roman"/>
          <w:bCs/>
          <w:lang w:val="en-US"/>
        </w:rPr>
        <w:t>TD boy completed Module 3</w:t>
      </w:r>
      <w:r w:rsidRPr="00CE7204">
        <w:rPr>
          <w:rFonts w:ascii="Times New Roman" w:hAnsi="Times New Roman"/>
          <w:bCs/>
          <w:lang w:val="en-US"/>
        </w:rPr>
        <w:t xml:space="preserve">. </w:t>
      </w:r>
      <w:r w:rsidRPr="00CE7204">
        <w:rPr>
          <w:rFonts w:ascii="Times New Roman" w:hAnsi="Times New Roman"/>
          <w:lang w:val="en-US"/>
        </w:rPr>
        <w:t xml:space="preserve">All participants completed all elements of the ADOS test procedure. ADOS results confirmed a diagnosis of autism for all four boys placed within </w:t>
      </w:r>
      <w:r w:rsidR="00295DCD" w:rsidRPr="00CE7204">
        <w:rPr>
          <w:rFonts w:ascii="Times New Roman" w:hAnsi="Times New Roman"/>
          <w:lang w:val="en-US"/>
        </w:rPr>
        <w:t>the</w:t>
      </w:r>
      <w:r w:rsidRPr="00CE7204">
        <w:rPr>
          <w:rFonts w:ascii="Times New Roman" w:hAnsi="Times New Roman"/>
          <w:lang w:val="en-US"/>
        </w:rPr>
        <w:t xml:space="preserve"> </w:t>
      </w:r>
      <w:r w:rsidR="00295DCD" w:rsidRPr="00CE7204">
        <w:rPr>
          <w:rFonts w:ascii="Times New Roman" w:hAnsi="Times New Roman"/>
          <w:lang w:val="en-US"/>
        </w:rPr>
        <w:t>ASD</w:t>
      </w:r>
      <w:r w:rsidRPr="00CE7204">
        <w:rPr>
          <w:rFonts w:ascii="Times New Roman" w:hAnsi="Times New Roman"/>
          <w:lang w:val="en-US"/>
        </w:rPr>
        <w:t xml:space="preserve"> participation group.</w:t>
      </w:r>
    </w:p>
    <w:p w14:paraId="172A975D" w14:textId="77777777" w:rsidR="004F61B7" w:rsidRPr="00CE7204" w:rsidRDefault="004F61B7" w:rsidP="004F61B7">
      <w:pPr>
        <w:spacing w:after="0" w:line="480" w:lineRule="auto"/>
        <w:rPr>
          <w:rFonts w:ascii="Times New Roman" w:hAnsi="Times New Roman"/>
          <w:lang w:val="en-US"/>
        </w:rPr>
      </w:pPr>
    </w:p>
    <w:p w14:paraId="57FD859A" w14:textId="77777777" w:rsidR="004F61B7" w:rsidRPr="00CE7204" w:rsidRDefault="00104663" w:rsidP="004F61B7">
      <w:pPr>
        <w:spacing w:after="0" w:line="480" w:lineRule="auto"/>
        <w:rPr>
          <w:rFonts w:ascii="Times New Roman" w:hAnsi="Times New Roman"/>
          <w:b/>
          <w:i/>
          <w:lang w:val="en-US"/>
        </w:rPr>
      </w:pPr>
      <w:r w:rsidRPr="00CE7204">
        <w:rPr>
          <w:rFonts w:ascii="Times New Roman" w:hAnsi="Times New Roman"/>
          <w:b/>
          <w:i/>
          <w:lang w:val="en-US"/>
        </w:rPr>
        <w:t xml:space="preserve">2.3 </w:t>
      </w:r>
      <w:r w:rsidR="00F454F5" w:rsidRPr="00CE7204">
        <w:rPr>
          <w:rFonts w:ascii="Times New Roman" w:hAnsi="Times New Roman"/>
          <w:b/>
          <w:i/>
          <w:lang w:val="en-US"/>
        </w:rPr>
        <w:t>Behavioral</w:t>
      </w:r>
      <w:r w:rsidR="004F61B7" w:rsidRPr="00CE7204">
        <w:rPr>
          <w:rFonts w:ascii="Times New Roman" w:hAnsi="Times New Roman"/>
          <w:b/>
          <w:i/>
          <w:lang w:val="en-US"/>
        </w:rPr>
        <w:t xml:space="preserve"> Coding </w:t>
      </w:r>
    </w:p>
    <w:p w14:paraId="33FB5557" w14:textId="77777777" w:rsidR="004F61B7" w:rsidRPr="00CE7204" w:rsidRDefault="004F61B7" w:rsidP="004F61B7">
      <w:pPr>
        <w:spacing w:after="0" w:line="480" w:lineRule="auto"/>
        <w:rPr>
          <w:rFonts w:ascii="Times New Roman" w:hAnsi="Times New Roman"/>
          <w:lang w:val="en-US"/>
        </w:rPr>
      </w:pPr>
    </w:p>
    <w:p w14:paraId="37FFBCB2" w14:textId="158BAB92" w:rsidR="0092482B" w:rsidRPr="00CE7204" w:rsidRDefault="00A33508" w:rsidP="004F61B7">
      <w:pPr>
        <w:spacing w:after="0" w:line="480" w:lineRule="auto"/>
        <w:rPr>
          <w:rFonts w:ascii="Times New Roman" w:hAnsi="Times New Roman"/>
          <w:lang w:val="en-US"/>
        </w:rPr>
      </w:pPr>
      <w:r w:rsidRPr="00CE7204">
        <w:rPr>
          <w:rFonts w:ascii="Times New Roman" w:hAnsi="Times New Roman"/>
          <w:lang w:val="en-US"/>
        </w:rPr>
        <w:t>Handedness assessments generally consist of either or both unimanual manipulations and bimanual activities. In bimanual activities, both hands are employed in a coordinated manner</w:t>
      </w:r>
      <w:r w:rsidR="001F23A3" w:rsidRPr="00CE7204">
        <w:rPr>
          <w:rFonts w:ascii="Times New Roman" w:hAnsi="Times New Roman"/>
          <w:lang w:val="en-US"/>
        </w:rPr>
        <w:t xml:space="preserve"> and</w:t>
      </w:r>
      <w:r w:rsidRPr="00CE7204">
        <w:rPr>
          <w:rFonts w:ascii="Times New Roman" w:hAnsi="Times New Roman"/>
          <w:lang w:val="en-US"/>
        </w:rPr>
        <w:t xml:space="preserve"> are </w:t>
      </w:r>
      <w:r w:rsidR="00B94D82" w:rsidRPr="00CE7204">
        <w:rPr>
          <w:rFonts w:ascii="Times New Roman" w:hAnsi="Times New Roman"/>
          <w:lang w:val="en-US"/>
        </w:rPr>
        <w:t>sensitive to task complexity. Bimanual activities have been reported</w:t>
      </w:r>
      <w:r w:rsidRPr="00CE7204">
        <w:rPr>
          <w:rFonts w:ascii="Times New Roman" w:hAnsi="Times New Roman"/>
          <w:lang w:val="en-US"/>
        </w:rPr>
        <w:t xml:space="preserve"> to elicit stronger patterns of hand biases in children, adults </w:t>
      </w:r>
      <w:r w:rsidR="00CA0E2C" w:rsidRPr="00CE7204">
        <w:rPr>
          <w:rFonts w:ascii="Times New Roman" w:hAnsi="Times New Roman"/>
          <w:lang w:val="en-US"/>
        </w:rPr>
        <w:t>[</w:t>
      </w:r>
      <w:r w:rsidR="00202596" w:rsidRPr="00CE7204">
        <w:rPr>
          <w:rFonts w:ascii="Times New Roman" w:hAnsi="Times New Roman"/>
          <w:lang w:val="en-US"/>
        </w:rPr>
        <w:t>49; 74-76</w:t>
      </w:r>
      <w:r w:rsidR="00CA0E2C" w:rsidRPr="00CE7204">
        <w:rPr>
          <w:rFonts w:ascii="Times New Roman" w:hAnsi="Times New Roman"/>
          <w:lang w:val="en-US"/>
        </w:rPr>
        <w:t>]</w:t>
      </w:r>
      <w:r w:rsidRPr="00CE7204">
        <w:rPr>
          <w:rFonts w:ascii="Times New Roman" w:hAnsi="Times New Roman"/>
          <w:lang w:val="en-US"/>
        </w:rPr>
        <w:t xml:space="preserve"> </w:t>
      </w:r>
      <w:r w:rsidR="00B94D82" w:rsidRPr="00CE7204">
        <w:rPr>
          <w:rFonts w:ascii="Times New Roman" w:hAnsi="Times New Roman"/>
          <w:lang w:val="en-US"/>
        </w:rPr>
        <w:t xml:space="preserve">and </w:t>
      </w:r>
      <w:r w:rsidR="00CA0E2C" w:rsidRPr="00CE7204">
        <w:rPr>
          <w:rFonts w:ascii="Times New Roman" w:hAnsi="Times New Roman"/>
          <w:lang w:val="en-US"/>
        </w:rPr>
        <w:t>non-human primates [</w:t>
      </w:r>
      <w:r w:rsidRPr="00CE7204">
        <w:rPr>
          <w:rFonts w:ascii="Times New Roman" w:hAnsi="Times New Roman"/>
          <w:lang w:val="en-US"/>
        </w:rPr>
        <w:t xml:space="preserve">for a review see </w:t>
      </w:r>
      <w:r w:rsidR="00202596" w:rsidRPr="00CE7204">
        <w:rPr>
          <w:rFonts w:ascii="Times New Roman" w:hAnsi="Times New Roman"/>
          <w:lang w:val="en-US"/>
        </w:rPr>
        <w:t>77</w:t>
      </w:r>
      <w:r w:rsidR="00CA0E2C" w:rsidRPr="00CE7204">
        <w:rPr>
          <w:rFonts w:ascii="Times New Roman" w:hAnsi="Times New Roman"/>
          <w:lang w:val="en-US"/>
        </w:rPr>
        <w:t>]</w:t>
      </w:r>
      <w:r w:rsidRPr="00CE7204">
        <w:rPr>
          <w:rFonts w:ascii="Times New Roman" w:hAnsi="Times New Roman"/>
          <w:lang w:val="en-US"/>
        </w:rPr>
        <w:t xml:space="preserve">. </w:t>
      </w:r>
      <w:r w:rsidR="00B94D82" w:rsidRPr="00CE7204">
        <w:rPr>
          <w:rFonts w:ascii="Times New Roman" w:hAnsi="Times New Roman"/>
          <w:color w:val="000000"/>
          <w:lang w:val="en-US"/>
        </w:rPr>
        <w:t>However, u</w:t>
      </w:r>
      <w:r w:rsidR="00F211FA" w:rsidRPr="00CE7204">
        <w:rPr>
          <w:rFonts w:ascii="Times New Roman" w:hAnsi="Times New Roman"/>
          <w:color w:val="000000"/>
          <w:lang w:val="en-US"/>
        </w:rPr>
        <w:t xml:space="preserve">nimanual actions have been shown to be sufficient to elicit patterns of hand bias for functionally different targets types </w:t>
      </w:r>
      <w:r w:rsidR="00CA0E2C" w:rsidRPr="00CE7204">
        <w:rPr>
          <w:rFonts w:ascii="Times New Roman" w:hAnsi="Times New Roman"/>
          <w:color w:val="000000"/>
          <w:lang w:val="en-US"/>
        </w:rPr>
        <w:t>in both non-human primates [</w:t>
      </w:r>
      <w:r w:rsidR="00202596" w:rsidRPr="00CE7204">
        <w:rPr>
          <w:rFonts w:ascii="Times New Roman" w:hAnsi="Times New Roman"/>
          <w:color w:val="000000"/>
          <w:lang w:val="en-US"/>
        </w:rPr>
        <w:t>78, 79</w:t>
      </w:r>
      <w:r w:rsidR="00CA0E2C" w:rsidRPr="00CE7204">
        <w:rPr>
          <w:rFonts w:ascii="Times New Roman" w:hAnsi="Times New Roman"/>
          <w:color w:val="000000"/>
          <w:lang w:val="en-US"/>
        </w:rPr>
        <w:t>] and in children [</w:t>
      </w:r>
      <w:r w:rsidR="00202596" w:rsidRPr="00CE7204">
        <w:rPr>
          <w:rFonts w:ascii="Times New Roman" w:hAnsi="Times New Roman"/>
          <w:color w:val="000000"/>
          <w:lang w:val="en-US"/>
        </w:rPr>
        <w:t>56</w:t>
      </w:r>
      <w:r w:rsidR="00CA0E2C" w:rsidRPr="00CE7204">
        <w:rPr>
          <w:rFonts w:ascii="Times New Roman" w:hAnsi="Times New Roman"/>
          <w:color w:val="000000"/>
          <w:lang w:val="en-US"/>
        </w:rPr>
        <w:t>]</w:t>
      </w:r>
      <w:r w:rsidR="00F211FA" w:rsidRPr="00CE7204">
        <w:rPr>
          <w:rFonts w:ascii="Times New Roman" w:hAnsi="Times New Roman"/>
          <w:color w:val="000000"/>
          <w:lang w:val="en-US"/>
        </w:rPr>
        <w:t xml:space="preserve"> and were most suitable in order to accommodate both of the target types for the present study.  </w:t>
      </w:r>
      <w:r w:rsidR="004F61B7" w:rsidRPr="00CE7204">
        <w:rPr>
          <w:rFonts w:ascii="Times New Roman" w:hAnsi="Times New Roman"/>
          <w:color w:val="000000"/>
          <w:lang w:val="en-US"/>
        </w:rPr>
        <w:t>Unimanual actions were clas</w:t>
      </w:r>
      <w:r w:rsidR="00872347" w:rsidRPr="00CE7204">
        <w:rPr>
          <w:rFonts w:ascii="Times New Roman" w:hAnsi="Times New Roman"/>
          <w:color w:val="000000"/>
          <w:lang w:val="en-US"/>
        </w:rPr>
        <w:t>sified as single</w:t>
      </w:r>
      <w:r w:rsidRPr="00CE7204">
        <w:rPr>
          <w:rFonts w:ascii="Times New Roman" w:hAnsi="Times New Roman"/>
          <w:color w:val="000000"/>
          <w:lang w:val="en-US"/>
        </w:rPr>
        <w:t>-</w:t>
      </w:r>
      <w:r w:rsidR="00872347" w:rsidRPr="00CE7204">
        <w:rPr>
          <w:rFonts w:ascii="Times New Roman" w:hAnsi="Times New Roman"/>
          <w:color w:val="000000"/>
          <w:lang w:val="en-US"/>
        </w:rPr>
        <w:t xml:space="preserve">handed </w:t>
      </w:r>
      <w:r w:rsidR="00F454F5" w:rsidRPr="00CE7204">
        <w:rPr>
          <w:rFonts w:ascii="Times New Roman" w:hAnsi="Times New Roman"/>
          <w:color w:val="000000"/>
          <w:lang w:val="en-US"/>
        </w:rPr>
        <w:t>lateralized</w:t>
      </w:r>
      <w:r w:rsidR="004F61B7" w:rsidRPr="00CE7204">
        <w:rPr>
          <w:rFonts w:ascii="Times New Roman" w:hAnsi="Times New Roman"/>
          <w:color w:val="000000"/>
          <w:lang w:val="en-US"/>
        </w:rPr>
        <w:t xml:space="preserve"> (left, right) actions that acted upon, and made physical contact with the self or and inanimate object targets, while the other hand remained at rest. </w:t>
      </w:r>
      <w:r w:rsidRPr="00CE7204">
        <w:rPr>
          <w:rFonts w:ascii="Times New Roman" w:hAnsi="Times New Roman"/>
          <w:color w:val="000000"/>
          <w:lang w:val="en-US"/>
        </w:rPr>
        <w:t xml:space="preserve">Any action where one hand was already engaged or was performing an act of posture support was excluded from the dataset. </w:t>
      </w:r>
    </w:p>
    <w:p w14:paraId="14A7FBCE" w14:textId="77777777" w:rsidR="0092482B" w:rsidRPr="00CE7204" w:rsidRDefault="0092482B" w:rsidP="004F61B7">
      <w:pPr>
        <w:spacing w:after="0" w:line="480" w:lineRule="auto"/>
        <w:rPr>
          <w:rFonts w:ascii="Times New Roman" w:hAnsi="Times New Roman"/>
          <w:color w:val="000000"/>
          <w:lang w:val="en-US"/>
        </w:rPr>
      </w:pPr>
    </w:p>
    <w:p w14:paraId="4C05AFC4" w14:textId="14224F98" w:rsidR="004F61B7" w:rsidRPr="00CE7204" w:rsidRDefault="00F211FA" w:rsidP="004F61B7">
      <w:pPr>
        <w:spacing w:after="0" w:line="480" w:lineRule="auto"/>
        <w:rPr>
          <w:rFonts w:ascii="Times New Roman" w:hAnsi="Times New Roman"/>
          <w:lang w:val="en-US"/>
        </w:rPr>
      </w:pPr>
      <w:r w:rsidRPr="00CE7204">
        <w:rPr>
          <w:rFonts w:ascii="Times New Roman" w:hAnsi="Times New Roman"/>
          <w:lang w:val="en-US"/>
        </w:rPr>
        <w:t>Two types of unimanual hand actions were considered. First, c</w:t>
      </w:r>
      <w:r w:rsidR="004F61B7" w:rsidRPr="00CE7204">
        <w:rPr>
          <w:rFonts w:ascii="Times New Roman" w:hAnsi="Times New Roman"/>
          <w:lang w:val="en-US"/>
        </w:rPr>
        <w:t xml:space="preserve">ontact with the self </w:t>
      </w:r>
      <w:r w:rsidR="002E0696" w:rsidRPr="00CE7204">
        <w:rPr>
          <w:rFonts w:ascii="Times New Roman" w:hAnsi="Times New Roman"/>
          <w:lang w:val="en-US"/>
        </w:rPr>
        <w:t>(self-directed behavio</w:t>
      </w:r>
      <w:r w:rsidR="001D4447" w:rsidRPr="00CE7204">
        <w:rPr>
          <w:rFonts w:ascii="Times New Roman" w:hAnsi="Times New Roman"/>
          <w:lang w:val="en-US"/>
        </w:rPr>
        <w:t>rs; SDBs)</w:t>
      </w:r>
      <w:r w:rsidR="004F61B7" w:rsidRPr="00CE7204">
        <w:rPr>
          <w:rFonts w:ascii="Times New Roman" w:hAnsi="Times New Roman"/>
          <w:lang w:val="en-US"/>
        </w:rPr>
        <w:t xml:space="preserve"> consisted exclusively of manual actions </w:t>
      </w:r>
      <w:r w:rsidRPr="00CE7204">
        <w:rPr>
          <w:rFonts w:ascii="Times New Roman" w:hAnsi="Times New Roman"/>
          <w:lang w:val="en-US"/>
        </w:rPr>
        <w:t xml:space="preserve">directed </w:t>
      </w:r>
      <w:r w:rsidR="004F61B7" w:rsidRPr="00CE7204">
        <w:rPr>
          <w:rFonts w:ascii="Times New Roman" w:hAnsi="Times New Roman"/>
          <w:lang w:val="en-US"/>
        </w:rPr>
        <w:t xml:space="preserve">towards </w:t>
      </w:r>
      <w:r w:rsidRPr="00CE7204">
        <w:rPr>
          <w:rFonts w:ascii="Times New Roman" w:hAnsi="Times New Roman"/>
          <w:lang w:val="en-US"/>
        </w:rPr>
        <w:t>and making contact with the individual’s own body (e.g. supporting the head, scratching actions, nose wipes, eye rubs, hair and face and body manipulations). M</w:t>
      </w:r>
      <w:r w:rsidR="004F61B7" w:rsidRPr="00CE7204">
        <w:rPr>
          <w:rFonts w:ascii="Times New Roman" w:hAnsi="Times New Roman"/>
          <w:lang w:val="en-US"/>
        </w:rPr>
        <w:t xml:space="preserve">anual actions </w:t>
      </w:r>
      <w:r w:rsidRPr="00CE7204">
        <w:rPr>
          <w:rFonts w:ascii="Times New Roman" w:hAnsi="Times New Roman"/>
          <w:lang w:val="en-US"/>
        </w:rPr>
        <w:t xml:space="preserve">directed </w:t>
      </w:r>
      <w:r w:rsidR="004F61B7" w:rsidRPr="00CE7204">
        <w:rPr>
          <w:rFonts w:ascii="Times New Roman" w:hAnsi="Times New Roman"/>
          <w:lang w:val="en-US"/>
        </w:rPr>
        <w:t>towards other individuals in the room (e.g.</w:t>
      </w:r>
      <w:r w:rsidR="00B90E11" w:rsidRPr="00CE7204">
        <w:rPr>
          <w:rFonts w:ascii="Times New Roman" w:hAnsi="Times New Roman"/>
          <w:lang w:val="en-US"/>
        </w:rPr>
        <w:t xml:space="preserve"> the</w:t>
      </w:r>
      <w:r w:rsidR="004F61B7" w:rsidRPr="00CE7204">
        <w:rPr>
          <w:rFonts w:ascii="Times New Roman" w:hAnsi="Times New Roman"/>
          <w:lang w:val="en-US"/>
        </w:rPr>
        <w:t xml:space="preserve"> camera person, </w:t>
      </w:r>
      <w:r w:rsidR="00B90E11" w:rsidRPr="00CE7204">
        <w:rPr>
          <w:rFonts w:ascii="Times New Roman" w:hAnsi="Times New Roman"/>
          <w:lang w:val="en-US"/>
        </w:rPr>
        <w:t xml:space="preserve">the </w:t>
      </w:r>
      <w:r w:rsidR="004F61B7" w:rsidRPr="00CE7204">
        <w:rPr>
          <w:rFonts w:ascii="Times New Roman" w:hAnsi="Times New Roman"/>
          <w:lang w:val="en-US"/>
        </w:rPr>
        <w:t>clinician)</w:t>
      </w:r>
      <w:r w:rsidRPr="00CE7204">
        <w:rPr>
          <w:rFonts w:ascii="Times New Roman" w:hAnsi="Times New Roman"/>
          <w:lang w:val="en-US"/>
        </w:rPr>
        <w:t xml:space="preserve"> were excluded</w:t>
      </w:r>
      <w:r w:rsidR="004F61B7" w:rsidRPr="00CE7204">
        <w:rPr>
          <w:rFonts w:ascii="Times New Roman" w:hAnsi="Times New Roman"/>
          <w:lang w:val="en-US"/>
        </w:rPr>
        <w:t>.</w:t>
      </w:r>
      <w:r w:rsidRPr="00CE7204">
        <w:rPr>
          <w:rFonts w:ascii="Times New Roman" w:hAnsi="Times New Roman"/>
          <w:lang w:val="en-US"/>
        </w:rPr>
        <w:t xml:space="preserve"> </w:t>
      </w:r>
      <w:r w:rsidR="00A33508" w:rsidRPr="00CE7204">
        <w:rPr>
          <w:rFonts w:ascii="Times New Roman" w:hAnsi="Times New Roman"/>
          <w:lang w:val="en-US"/>
        </w:rPr>
        <w:t>A</w:t>
      </w:r>
      <w:r w:rsidR="00D32CB5" w:rsidRPr="00CE7204">
        <w:rPr>
          <w:rFonts w:ascii="Times New Roman" w:hAnsi="Times New Roman"/>
          <w:lang w:val="en-US"/>
        </w:rPr>
        <w:t xml:space="preserve">ctions to </w:t>
      </w:r>
      <w:r w:rsidRPr="00CE7204">
        <w:rPr>
          <w:rFonts w:ascii="Times New Roman" w:hAnsi="Times New Roman"/>
          <w:lang w:val="en-US"/>
        </w:rPr>
        <w:t>social partners</w:t>
      </w:r>
      <w:r w:rsidR="00D32CB5" w:rsidRPr="00CE7204">
        <w:rPr>
          <w:rFonts w:ascii="Times New Roman" w:hAnsi="Times New Roman"/>
          <w:lang w:val="en-US"/>
        </w:rPr>
        <w:t xml:space="preserve"> </w:t>
      </w:r>
      <w:r w:rsidR="00A33508" w:rsidRPr="00CE7204">
        <w:rPr>
          <w:rFonts w:ascii="Times New Roman" w:hAnsi="Times New Roman"/>
          <w:lang w:val="en-US"/>
        </w:rPr>
        <w:t xml:space="preserve">combined with actions to the self have </w:t>
      </w:r>
      <w:r w:rsidR="00D32CB5" w:rsidRPr="00CE7204">
        <w:rPr>
          <w:rFonts w:ascii="Times New Roman" w:hAnsi="Times New Roman"/>
          <w:lang w:val="en-US"/>
        </w:rPr>
        <w:t>previously result</w:t>
      </w:r>
      <w:r w:rsidRPr="00CE7204">
        <w:rPr>
          <w:rFonts w:ascii="Times New Roman" w:hAnsi="Times New Roman"/>
          <w:lang w:val="en-US"/>
        </w:rPr>
        <w:t>ed</w:t>
      </w:r>
      <w:r w:rsidR="00D32CB5" w:rsidRPr="00CE7204">
        <w:rPr>
          <w:rFonts w:ascii="Times New Roman" w:hAnsi="Times New Roman"/>
          <w:lang w:val="en-US"/>
        </w:rPr>
        <w:t xml:space="preserve"> in mixed-handedness in gorillas </w:t>
      </w:r>
      <w:r w:rsidR="00CA0E2C" w:rsidRPr="00CE7204">
        <w:rPr>
          <w:rFonts w:ascii="Times New Roman" w:hAnsi="Times New Roman"/>
          <w:lang w:val="en-US"/>
        </w:rPr>
        <w:t>[</w:t>
      </w:r>
      <w:r w:rsidR="000A2E90" w:rsidRPr="00CE7204">
        <w:rPr>
          <w:rFonts w:ascii="Times New Roman" w:hAnsi="Times New Roman"/>
          <w:lang w:val="en-US"/>
        </w:rPr>
        <w:t>7</w:t>
      </w:r>
      <w:r w:rsidR="00202596" w:rsidRPr="00CE7204">
        <w:rPr>
          <w:rFonts w:ascii="Times New Roman" w:hAnsi="Times New Roman"/>
          <w:lang w:val="en-US"/>
        </w:rPr>
        <w:t>8</w:t>
      </w:r>
      <w:r w:rsidR="00CA0E2C" w:rsidRPr="00CE7204">
        <w:rPr>
          <w:rFonts w:ascii="Times New Roman" w:hAnsi="Times New Roman"/>
          <w:lang w:val="en-US"/>
        </w:rPr>
        <w:t>]</w:t>
      </w:r>
      <w:r w:rsidR="00D32CB5" w:rsidRPr="00CE7204">
        <w:rPr>
          <w:rFonts w:ascii="Times New Roman" w:hAnsi="Times New Roman"/>
          <w:lang w:val="en-US"/>
        </w:rPr>
        <w:t xml:space="preserve">, chimpanzees </w:t>
      </w:r>
      <w:r w:rsidR="00CA0E2C" w:rsidRPr="00CE7204">
        <w:rPr>
          <w:rFonts w:ascii="Times New Roman" w:hAnsi="Times New Roman"/>
          <w:lang w:val="en-US"/>
        </w:rPr>
        <w:t>[</w:t>
      </w:r>
      <w:r w:rsidR="00202596" w:rsidRPr="00CE7204">
        <w:rPr>
          <w:rFonts w:ascii="Times New Roman" w:hAnsi="Times New Roman"/>
          <w:lang w:val="en-US"/>
        </w:rPr>
        <w:t>79</w:t>
      </w:r>
      <w:r w:rsidR="00CA0E2C" w:rsidRPr="00CE7204">
        <w:rPr>
          <w:rFonts w:ascii="Times New Roman" w:hAnsi="Times New Roman"/>
          <w:lang w:val="en-US"/>
        </w:rPr>
        <w:t>]</w:t>
      </w:r>
      <w:r w:rsidR="00D32CB5" w:rsidRPr="00CE7204">
        <w:rPr>
          <w:rFonts w:ascii="Times New Roman" w:hAnsi="Times New Roman"/>
          <w:lang w:val="en-US"/>
        </w:rPr>
        <w:t xml:space="preserve"> and children </w:t>
      </w:r>
      <w:r w:rsidR="00202596" w:rsidRPr="00CE7204">
        <w:rPr>
          <w:rFonts w:ascii="Times New Roman" w:hAnsi="Times New Roman"/>
          <w:lang w:val="en-US"/>
        </w:rPr>
        <w:t>[56</w:t>
      </w:r>
      <w:r w:rsidR="00CA0E2C" w:rsidRPr="00CE7204">
        <w:rPr>
          <w:rFonts w:ascii="Times New Roman" w:hAnsi="Times New Roman"/>
          <w:lang w:val="en-US"/>
        </w:rPr>
        <w:t>]</w:t>
      </w:r>
      <w:r w:rsidR="00D32CB5" w:rsidRPr="00CE7204">
        <w:rPr>
          <w:rFonts w:ascii="Times New Roman" w:hAnsi="Times New Roman"/>
          <w:lang w:val="en-US"/>
        </w:rPr>
        <w:t xml:space="preserve">. As the </w:t>
      </w:r>
      <w:r w:rsidRPr="00CE7204">
        <w:rPr>
          <w:rFonts w:ascii="Times New Roman" w:hAnsi="Times New Roman"/>
          <w:lang w:val="en-US"/>
        </w:rPr>
        <w:t xml:space="preserve">present </w:t>
      </w:r>
      <w:r w:rsidR="00D32CB5" w:rsidRPr="00CE7204">
        <w:rPr>
          <w:rFonts w:ascii="Times New Roman" w:hAnsi="Times New Roman"/>
          <w:lang w:val="en-US"/>
        </w:rPr>
        <w:t>testing environment did n</w:t>
      </w:r>
      <w:r w:rsidR="00A33508" w:rsidRPr="00CE7204">
        <w:rPr>
          <w:rFonts w:ascii="Times New Roman" w:hAnsi="Times New Roman"/>
          <w:lang w:val="en-US"/>
        </w:rPr>
        <w:t xml:space="preserve">ot afford social partners, the investigation </w:t>
      </w:r>
      <w:r w:rsidR="00D32CB5" w:rsidRPr="00CE7204">
        <w:rPr>
          <w:rFonts w:ascii="Times New Roman" w:hAnsi="Times New Roman"/>
          <w:lang w:val="en-US"/>
        </w:rPr>
        <w:t xml:space="preserve">provided </w:t>
      </w:r>
      <w:r w:rsidRPr="00CE7204">
        <w:rPr>
          <w:rFonts w:ascii="Times New Roman" w:hAnsi="Times New Roman"/>
          <w:lang w:val="en-US"/>
        </w:rPr>
        <w:t>a unique</w:t>
      </w:r>
      <w:r w:rsidR="00D32CB5" w:rsidRPr="00CE7204">
        <w:rPr>
          <w:rFonts w:ascii="Times New Roman" w:hAnsi="Times New Roman"/>
          <w:lang w:val="en-US"/>
        </w:rPr>
        <w:t xml:space="preserve"> opportunity to </w:t>
      </w:r>
      <w:r w:rsidRPr="00CE7204">
        <w:rPr>
          <w:rFonts w:ascii="Times New Roman" w:hAnsi="Times New Roman"/>
          <w:lang w:val="en-US"/>
        </w:rPr>
        <w:t>isolate</w:t>
      </w:r>
      <w:r w:rsidR="00D32CB5" w:rsidRPr="00CE7204">
        <w:rPr>
          <w:rFonts w:ascii="Times New Roman" w:hAnsi="Times New Roman"/>
          <w:lang w:val="en-US"/>
        </w:rPr>
        <w:t xml:space="preserve"> </w:t>
      </w:r>
      <w:r w:rsidRPr="00CE7204">
        <w:rPr>
          <w:rFonts w:ascii="Times New Roman" w:hAnsi="Times New Roman"/>
          <w:lang w:val="en-US"/>
        </w:rPr>
        <w:t xml:space="preserve">and investigate </w:t>
      </w:r>
      <w:r w:rsidR="00A33508" w:rsidRPr="00CE7204">
        <w:rPr>
          <w:rFonts w:ascii="Times New Roman" w:hAnsi="Times New Roman"/>
          <w:lang w:val="en-US"/>
        </w:rPr>
        <w:t>SDBs</w:t>
      </w:r>
      <w:r w:rsidRPr="00CE7204">
        <w:rPr>
          <w:rFonts w:ascii="Times New Roman" w:hAnsi="Times New Roman"/>
          <w:lang w:val="en-US"/>
        </w:rPr>
        <w:t xml:space="preserve"> as separate from actions to social partners</w:t>
      </w:r>
      <w:r w:rsidR="00D32CB5" w:rsidRPr="00CE7204">
        <w:rPr>
          <w:rFonts w:ascii="Times New Roman" w:hAnsi="Times New Roman"/>
          <w:lang w:val="en-US"/>
        </w:rPr>
        <w:t>.</w:t>
      </w:r>
      <w:r w:rsidRPr="00CE7204">
        <w:rPr>
          <w:rFonts w:ascii="Times New Roman" w:hAnsi="Times New Roman"/>
          <w:lang w:val="en-US"/>
        </w:rPr>
        <w:t xml:space="preserve"> Second,</w:t>
      </w:r>
      <w:r w:rsidR="004F61B7" w:rsidRPr="00CE7204">
        <w:rPr>
          <w:rFonts w:ascii="Times New Roman" w:hAnsi="Times New Roman"/>
          <w:lang w:val="en-US"/>
        </w:rPr>
        <w:t xml:space="preserve"> inanimate object targets comprised of all forms of manual contact with objects in the room (e.g. touching, grasping, pushing). </w:t>
      </w:r>
      <w:r w:rsidR="004F61B7" w:rsidRPr="00CE7204">
        <w:rPr>
          <w:rFonts w:ascii="Times New Roman" w:hAnsi="Times New Roman"/>
          <w:color w:val="000000"/>
          <w:lang w:val="en-US"/>
        </w:rPr>
        <w:t xml:space="preserve">Object targets were classified as </w:t>
      </w:r>
      <w:r w:rsidR="00B90E11" w:rsidRPr="00CE7204">
        <w:rPr>
          <w:rFonts w:ascii="Times New Roman" w:hAnsi="Times New Roman"/>
          <w:color w:val="000000"/>
          <w:lang w:val="en-US"/>
        </w:rPr>
        <w:t>either l</w:t>
      </w:r>
      <w:r w:rsidR="004F61B7" w:rsidRPr="00CE7204">
        <w:rPr>
          <w:rFonts w:ascii="Times New Roman" w:hAnsi="Times New Roman"/>
          <w:color w:val="000000"/>
          <w:lang w:val="en-US"/>
        </w:rPr>
        <w:t xml:space="preserve">oose </w:t>
      </w:r>
      <w:r w:rsidR="00B90E11" w:rsidRPr="00CE7204">
        <w:rPr>
          <w:rFonts w:ascii="Times New Roman" w:hAnsi="Times New Roman"/>
          <w:color w:val="000000"/>
          <w:lang w:val="en-US"/>
        </w:rPr>
        <w:t xml:space="preserve">or </w:t>
      </w:r>
      <w:r w:rsidR="004F61B7" w:rsidRPr="00CE7204">
        <w:rPr>
          <w:rFonts w:ascii="Times New Roman" w:hAnsi="Times New Roman"/>
          <w:color w:val="000000"/>
          <w:lang w:val="en-US"/>
        </w:rPr>
        <w:t xml:space="preserve">fixed non-living items. </w:t>
      </w:r>
      <w:r w:rsidR="004F61B7" w:rsidRPr="00CE7204">
        <w:rPr>
          <w:rFonts w:ascii="Times New Roman" w:hAnsi="Times New Roman"/>
          <w:lang w:val="en-US"/>
        </w:rPr>
        <w:t xml:space="preserve">However, manual contact with the table at which </w:t>
      </w:r>
      <w:r w:rsidR="002C51CE" w:rsidRPr="00CE7204">
        <w:rPr>
          <w:rFonts w:ascii="Times New Roman" w:hAnsi="Times New Roman"/>
          <w:lang w:val="en-US"/>
        </w:rPr>
        <w:t xml:space="preserve">participants </w:t>
      </w:r>
      <w:r w:rsidR="004F61B7" w:rsidRPr="00CE7204">
        <w:rPr>
          <w:rFonts w:ascii="Times New Roman" w:hAnsi="Times New Roman"/>
          <w:lang w:val="en-US"/>
        </w:rPr>
        <w:t xml:space="preserve">were seated was excluded from analysis due to the high probability of manual contact being made with this target whilst interacting with objects situated on the table.  Additionally, </w:t>
      </w:r>
      <w:r w:rsidR="005D4C26" w:rsidRPr="00CE7204">
        <w:rPr>
          <w:rFonts w:ascii="Times New Roman" w:hAnsi="Times New Roman"/>
          <w:lang w:val="en-US"/>
        </w:rPr>
        <w:t>communicative hand</w:t>
      </w:r>
      <w:r w:rsidR="004F61B7" w:rsidRPr="00CE7204">
        <w:rPr>
          <w:rFonts w:ascii="Times New Roman" w:hAnsi="Times New Roman"/>
          <w:lang w:val="en-US"/>
        </w:rPr>
        <w:t xml:space="preserve"> actions</w:t>
      </w:r>
      <w:r w:rsidR="002C51CE" w:rsidRPr="00CE7204">
        <w:rPr>
          <w:rFonts w:ascii="Times New Roman" w:hAnsi="Times New Roman"/>
          <w:lang w:val="en-US"/>
        </w:rPr>
        <w:t>,</w:t>
      </w:r>
      <w:r w:rsidR="004F61B7" w:rsidRPr="00CE7204">
        <w:rPr>
          <w:rFonts w:ascii="Times New Roman" w:hAnsi="Times New Roman"/>
          <w:lang w:val="en-US"/>
        </w:rPr>
        <w:t xml:space="preserve"> where a gesture was performed but no physical contact was made with the self or an object</w:t>
      </w:r>
      <w:r w:rsidR="002C51CE" w:rsidRPr="00CE7204">
        <w:rPr>
          <w:rFonts w:ascii="Times New Roman" w:hAnsi="Times New Roman"/>
          <w:lang w:val="en-US"/>
        </w:rPr>
        <w:t>,</w:t>
      </w:r>
      <w:r w:rsidR="004F61B7" w:rsidRPr="00CE7204">
        <w:rPr>
          <w:rFonts w:ascii="Times New Roman" w:hAnsi="Times New Roman"/>
          <w:lang w:val="en-US"/>
        </w:rPr>
        <w:t xml:space="preserve"> were also excluded from data capture (e.g. pointing).</w:t>
      </w:r>
      <w:r w:rsidR="004F61B7" w:rsidRPr="00CE7204">
        <w:rPr>
          <w:rFonts w:ascii="Times New Roman" w:hAnsi="Times New Roman"/>
          <w:color w:val="000000"/>
          <w:lang w:val="en-US"/>
        </w:rPr>
        <w:t xml:space="preserve"> The task performed by the hand was not considered, only the nature of the target itself.</w:t>
      </w:r>
    </w:p>
    <w:p w14:paraId="1134BEC8" w14:textId="77777777" w:rsidR="004F61B7" w:rsidRPr="00CE7204" w:rsidRDefault="004F61B7" w:rsidP="004F61B7">
      <w:pPr>
        <w:spacing w:after="0" w:line="480" w:lineRule="auto"/>
        <w:rPr>
          <w:rFonts w:ascii="Times New Roman" w:hAnsi="Times New Roman"/>
          <w:lang w:val="en-US"/>
        </w:rPr>
      </w:pPr>
    </w:p>
    <w:p w14:paraId="2F87CA8F" w14:textId="1651149C" w:rsidR="004F61B7" w:rsidRPr="00CE7204" w:rsidRDefault="004F61B7" w:rsidP="004F61B7">
      <w:pPr>
        <w:widowControl w:val="0"/>
        <w:autoSpaceDE w:val="0"/>
        <w:autoSpaceDN w:val="0"/>
        <w:adjustRightInd w:val="0"/>
        <w:spacing w:after="0" w:line="480" w:lineRule="auto"/>
        <w:rPr>
          <w:rFonts w:ascii="Times New Roman" w:hAnsi="Times New Roman"/>
          <w:color w:val="000000"/>
          <w:lang w:val="en-US"/>
        </w:rPr>
      </w:pPr>
      <w:r w:rsidRPr="00CE7204">
        <w:rPr>
          <w:rFonts w:ascii="Times New Roman" w:hAnsi="Times New Roman"/>
          <w:color w:val="000000"/>
          <w:lang w:val="en-US"/>
        </w:rPr>
        <w:t xml:space="preserve">There is some discussion </w:t>
      </w:r>
      <w:r w:rsidR="0024592D" w:rsidRPr="00CE7204">
        <w:rPr>
          <w:rFonts w:ascii="Times New Roman" w:hAnsi="Times New Roman"/>
          <w:color w:val="000000"/>
          <w:lang w:val="en-US"/>
        </w:rPr>
        <w:t xml:space="preserve">within the primate </w:t>
      </w:r>
      <w:r w:rsidRPr="00CE7204">
        <w:rPr>
          <w:rFonts w:ascii="Times New Roman" w:hAnsi="Times New Roman"/>
          <w:color w:val="000000"/>
          <w:lang w:val="en-US"/>
        </w:rPr>
        <w:t xml:space="preserve">literature about whether bouts or frequencies (events) of hand actions constitute the most accurate measure of manual bias for statistical </w:t>
      </w:r>
      <w:r w:rsidRPr="00CE7204">
        <w:rPr>
          <w:rFonts w:ascii="Times New Roman" w:hAnsi="Times New Roman"/>
          <w:lang w:val="en-US"/>
        </w:rPr>
        <w:t xml:space="preserve">analysis </w:t>
      </w:r>
      <w:r w:rsidR="00F14F98" w:rsidRPr="00CE7204">
        <w:rPr>
          <w:rFonts w:ascii="Times New Roman" w:hAnsi="Times New Roman"/>
          <w:lang w:val="en-US"/>
        </w:rPr>
        <w:t>[</w:t>
      </w:r>
      <w:r w:rsidR="00202596" w:rsidRPr="00CE7204">
        <w:rPr>
          <w:rFonts w:ascii="Times New Roman" w:hAnsi="Times New Roman"/>
          <w:color w:val="000000"/>
          <w:lang w:val="en-US"/>
        </w:rPr>
        <w:t>80</w:t>
      </w:r>
      <w:r w:rsidR="00F14F98" w:rsidRPr="00CE7204">
        <w:rPr>
          <w:rFonts w:ascii="Times New Roman" w:hAnsi="Times New Roman"/>
          <w:color w:val="000000"/>
          <w:lang w:val="en-US"/>
        </w:rPr>
        <w:t xml:space="preserve">, </w:t>
      </w:r>
      <w:r w:rsidR="000653E2" w:rsidRPr="00CE7204">
        <w:rPr>
          <w:rFonts w:ascii="Times New Roman" w:hAnsi="Times New Roman"/>
          <w:color w:val="000000"/>
          <w:lang w:val="en-US"/>
        </w:rPr>
        <w:t>8</w:t>
      </w:r>
      <w:r w:rsidR="00202596" w:rsidRPr="00CE7204">
        <w:rPr>
          <w:rFonts w:ascii="Times New Roman" w:hAnsi="Times New Roman"/>
          <w:color w:val="000000"/>
          <w:lang w:val="en-US"/>
        </w:rPr>
        <w:t>1</w:t>
      </w:r>
      <w:r w:rsidR="00F14F98" w:rsidRPr="00CE7204">
        <w:rPr>
          <w:rFonts w:ascii="Times New Roman" w:hAnsi="Times New Roman"/>
          <w:lang w:val="en-US"/>
        </w:rPr>
        <w:t>]</w:t>
      </w:r>
      <w:r w:rsidRPr="00CE7204">
        <w:rPr>
          <w:rFonts w:ascii="Times New Roman" w:hAnsi="Times New Roman"/>
          <w:lang w:val="en-US"/>
        </w:rPr>
        <w:t>. Frequencies</w:t>
      </w:r>
      <w:r w:rsidRPr="00CE7204">
        <w:rPr>
          <w:rFonts w:ascii="Times New Roman" w:hAnsi="Times New Roman"/>
          <w:color w:val="000000"/>
          <w:lang w:val="en-US"/>
        </w:rPr>
        <w:t xml:space="preserve"> have raised concerns for experiments investigating bimanual actions, (e.g. bimanual feeding) because these actions tend to develop into sequences, thus violating an independent choice of two hands for actions subsequent to the initial dominant hand choice</w:t>
      </w:r>
      <w:r w:rsidR="00E81079" w:rsidRPr="00CE7204">
        <w:rPr>
          <w:rFonts w:ascii="Times New Roman" w:hAnsi="Times New Roman"/>
          <w:color w:val="000000"/>
          <w:lang w:val="en-US"/>
        </w:rPr>
        <w:t xml:space="preserve"> </w:t>
      </w:r>
      <w:r w:rsidR="00F14F98" w:rsidRPr="00CE7204">
        <w:rPr>
          <w:rFonts w:ascii="Times New Roman" w:hAnsi="Times New Roman"/>
          <w:color w:val="000000"/>
          <w:lang w:val="en-US"/>
        </w:rPr>
        <w:t>[</w:t>
      </w:r>
      <w:r w:rsidR="0024592D" w:rsidRPr="00CE7204">
        <w:rPr>
          <w:rFonts w:ascii="Times New Roman" w:hAnsi="Times New Roman"/>
          <w:color w:val="000000"/>
          <w:lang w:val="en-US"/>
        </w:rPr>
        <w:t xml:space="preserve">e.g. pseudo-replication: see </w:t>
      </w:r>
      <w:r w:rsidR="00202596" w:rsidRPr="00CE7204">
        <w:rPr>
          <w:rFonts w:ascii="Times New Roman" w:hAnsi="Times New Roman"/>
          <w:color w:val="000000"/>
          <w:lang w:val="en-US"/>
        </w:rPr>
        <w:t>82, 83</w:t>
      </w:r>
      <w:r w:rsidR="00F14F98" w:rsidRPr="00CE7204">
        <w:rPr>
          <w:rFonts w:ascii="Times New Roman" w:hAnsi="Times New Roman"/>
          <w:color w:val="000000"/>
          <w:lang w:val="en-US"/>
        </w:rPr>
        <w:t>]</w:t>
      </w:r>
      <w:r w:rsidRPr="00CE7204">
        <w:rPr>
          <w:rFonts w:ascii="Times New Roman" w:hAnsi="Times New Roman"/>
          <w:color w:val="000000"/>
          <w:lang w:val="en-US"/>
        </w:rPr>
        <w:t>. Because both hands were required to be ‘at rest’ for the coding of unimanual actions, we preserved independence of the two hands</w:t>
      </w:r>
      <w:r w:rsidR="007F13E9" w:rsidRPr="00CE7204">
        <w:rPr>
          <w:rFonts w:ascii="Times New Roman" w:hAnsi="Times New Roman"/>
          <w:color w:val="000000"/>
          <w:lang w:val="en-US"/>
        </w:rPr>
        <w:t>. Thus,</w:t>
      </w:r>
      <w:r w:rsidRPr="00CE7204">
        <w:rPr>
          <w:rFonts w:ascii="Times New Roman" w:hAnsi="Times New Roman"/>
          <w:color w:val="000000"/>
          <w:lang w:val="en-US"/>
        </w:rPr>
        <w:t xml:space="preserve"> the measures reported here represent the more conservative measure of bouts. A unimanual hand frequency count was attributed to an action </w:t>
      </w:r>
      <w:r w:rsidR="007F13E9" w:rsidRPr="00CE7204">
        <w:rPr>
          <w:rFonts w:ascii="Times New Roman" w:hAnsi="Times New Roman"/>
          <w:color w:val="000000"/>
          <w:lang w:val="en-US"/>
        </w:rPr>
        <w:t xml:space="preserve">in which </w:t>
      </w:r>
      <w:r w:rsidRPr="00CE7204">
        <w:rPr>
          <w:rFonts w:ascii="Times New Roman" w:hAnsi="Times New Roman"/>
          <w:color w:val="000000"/>
          <w:lang w:val="en-US"/>
        </w:rPr>
        <w:t xml:space="preserve">the child reached and made contact with the </w:t>
      </w:r>
      <w:r w:rsidR="005462A2" w:rsidRPr="00CE7204">
        <w:rPr>
          <w:rFonts w:ascii="Times New Roman" w:hAnsi="Times New Roman"/>
          <w:lang w:val="en-US"/>
        </w:rPr>
        <w:t>target</w:t>
      </w:r>
      <w:r w:rsidRPr="00CE7204">
        <w:rPr>
          <w:rFonts w:ascii="Times New Roman" w:hAnsi="Times New Roman"/>
          <w:lang w:val="en-US"/>
        </w:rPr>
        <w:t>.</w:t>
      </w:r>
      <w:r w:rsidRPr="00CE7204">
        <w:rPr>
          <w:rFonts w:ascii="Times New Roman" w:hAnsi="Times New Roman"/>
          <w:color w:val="000000"/>
          <w:lang w:val="en-US"/>
        </w:rPr>
        <w:t xml:space="preserve"> </w:t>
      </w:r>
    </w:p>
    <w:p w14:paraId="0772A9DE" w14:textId="77777777" w:rsidR="004F61B7" w:rsidRPr="00CE7204" w:rsidRDefault="004F61B7" w:rsidP="004F61B7">
      <w:pPr>
        <w:widowControl w:val="0"/>
        <w:autoSpaceDE w:val="0"/>
        <w:autoSpaceDN w:val="0"/>
        <w:adjustRightInd w:val="0"/>
        <w:spacing w:after="0" w:line="480" w:lineRule="auto"/>
        <w:rPr>
          <w:rFonts w:ascii="Times New Roman" w:hAnsi="Times New Roman"/>
          <w:b/>
          <w:i/>
          <w:lang w:val="en-US"/>
        </w:rPr>
      </w:pPr>
    </w:p>
    <w:p w14:paraId="54EB5BED" w14:textId="77777777" w:rsidR="001E6FB3" w:rsidRPr="00CE7204" w:rsidRDefault="00104663" w:rsidP="004F61B7">
      <w:pPr>
        <w:widowControl w:val="0"/>
        <w:autoSpaceDE w:val="0"/>
        <w:autoSpaceDN w:val="0"/>
        <w:adjustRightInd w:val="0"/>
        <w:spacing w:after="0" w:line="480" w:lineRule="auto"/>
        <w:rPr>
          <w:rFonts w:ascii="Times New Roman" w:hAnsi="Times New Roman"/>
          <w:b/>
          <w:i/>
          <w:lang w:val="en-US"/>
        </w:rPr>
      </w:pPr>
      <w:r w:rsidRPr="00CE7204">
        <w:rPr>
          <w:rFonts w:ascii="Times New Roman" w:hAnsi="Times New Roman"/>
          <w:b/>
          <w:i/>
          <w:lang w:val="en-US"/>
        </w:rPr>
        <w:t xml:space="preserve">2.4 </w:t>
      </w:r>
      <w:r w:rsidR="001E6FB3" w:rsidRPr="00CE7204">
        <w:rPr>
          <w:rFonts w:ascii="Times New Roman" w:hAnsi="Times New Roman"/>
          <w:b/>
          <w:i/>
          <w:lang w:val="en-US"/>
        </w:rPr>
        <w:t>Data Analyses</w:t>
      </w:r>
    </w:p>
    <w:p w14:paraId="6432685D" w14:textId="77777777" w:rsidR="00AA7FEB" w:rsidRPr="00CE7204" w:rsidRDefault="00AA7FEB" w:rsidP="004F61B7">
      <w:pPr>
        <w:widowControl w:val="0"/>
        <w:autoSpaceDE w:val="0"/>
        <w:autoSpaceDN w:val="0"/>
        <w:adjustRightInd w:val="0"/>
        <w:spacing w:after="0" w:line="480" w:lineRule="auto"/>
        <w:rPr>
          <w:rFonts w:ascii="Times New Roman" w:hAnsi="Times New Roman"/>
          <w:b/>
          <w:i/>
          <w:lang w:val="en-US"/>
        </w:rPr>
      </w:pPr>
    </w:p>
    <w:p w14:paraId="7CDAACBF" w14:textId="77777777" w:rsidR="00ED7876" w:rsidRPr="00CE7204" w:rsidRDefault="00ED7876" w:rsidP="006229E7">
      <w:pPr>
        <w:widowControl w:val="0"/>
        <w:autoSpaceDE w:val="0"/>
        <w:autoSpaceDN w:val="0"/>
        <w:adjustRightInd w:val="0"/>
        <w:spacing w:after="0" w:line="480" w:lineRule="auto"/>
        <w:rPr>
          <w:rFonts w:ascii="Times New Roman" w:hAnsi="Times New Roman"/>
          <w:lang w:val="en-US"/>
        </w:rPr>
      </w:pPr>
      <w:r w:rsidRPr="00CE7204">
        <w:rPr>
          <w:rFonts w:ascii="Times New Roman" w:hAnsi="Times New Roman"/>
          <w:color w:val="000000"/>
          <w:lang w:val="en-US"/>
        </w:rPr>
        <w:t xml:space="preserve">Analyses focused on the handedness of individual children </w:t>
      </w:r>
      <w:r w:rsidR="00706BDC" w:rsidRPr="00CE7204">
        <w:rPr>
          <w:rFonts w:ascii="Times New Roman" w:hAnsi="Times New Roman"/>
          <w:color w:val="000000"/>
          <w:lang w:val="en-US"/>
        </w:rPr>
        <w:t>using</w:t>
      </w:r>
      <w:r w:rsidRPr="00CE7204">
        <w:rPr>
          <w:rFonts w:ascii="Times New Roman" w:hAnsi="Times New Roman"/>
          <w:color w:val="000000"/>
          <w:lang w:val="en-US"/>
        </w:rPr>
        <w:t xml:space="preserve"> </w:t>
      </w:r>
      <w:r w:rsidR="00706BDC" w:rsidRPr="00CE7204">
        <w:rPr>
          <w:rFonts w:ascii="Times New Roman" w:hAnsi="Times New Roman"/>
          <w:color w:val="000000"/>
          <w:lang w:val="en-US"/>
        </w:rPr>
        <w:t>a</w:t>
      </w:r>
      <w:r w:rsidRPr="00CE7204">
        <w:rPr>
          <w:rFonts w:ascii="Times New Roman" w:hAnsi="Times New Roman"/>
          <w:color w:val="000000"/>
          <w:lang w:val="en-US"/>
        </w:rPr>
        <w:t xml:space="preserve"> dense data set of naturalistic manual actions. </w:t>
      </w:r>
      <w:r w:rsidR="00041615" w:rsidRPr="00CE7204">
        <w:rPr>
          <w:rFonts w:ascii="Times New Roman" w:hAnsi="Times New Roman"/>
          <w:color w:val="000000"/>
          <w:lang w:val="en-US"/>
        </w:rPr>
        <w:t>Though participant numbers were small due to the dense data approach</w:t>
      </w:r>
      <w:r w:rsidRPr="00CE7204">
        <w:rPr>
          <w:rFonts w:ascii="Times New Roman" w:hAnsi="Times New Roman"/>
          <w:color w:val="000000"/>
          <w:lang w:val="en-US"/>
        </w:rPr>
        <w:t xml:space="preserve">, group comparisons were also considered. </w:t>
      </w:r>
    </w:p>
    <w:p w14:paraId="6C2209FA" w14:textId="77777777" w:rsidR="00A86A3F" w:rsidRPr="00CE7204" w:rsidRDefault="00A86A3F" w:rsidP="006229E7">
      <w:pPr>
        <w:widowControl w:val="0"/>
        <w:autoSpaceDE w:val="0"/>
        <w:autoSpaceDN w:val="0"/>
        <w:adjustRightInd w:val="0"/>
        <w:spacing w:after="0" w:line="480" w:lineRule="auto"/>
        <w:rPr>
          <w:rFonts w:ascii="Times New Roman" w:hAnsi="Times New Roman"/>
          <w:lang w:val="en-US"/>
        </w:rPr>
      </w:pPr>
    </w:p>
    <w:p w14:paraId="70E5BFEB" w14:textId="77777777" w:rsidR="00ED7876" w:rsidRPr="00CE7204" w:rsidRDefault="00104663" w:rsidP="006229E7">
      <w:pPr>
        <w:widowControl w:val="0"/>
        <w:autoSpaceDE w:val="0"/>
        <w:autoSpaceDN w:val="0"/>
        <w:adjustRightInd w:val="0"/>
        <w:spacing w:after="0" w:line="480" w:lineRule="auto"/>
        <w:rPr>
          <w:rFonts w:ascii="Times New Roman" w:hAnsi="Times New Roman"/>
          <w:i/>
          <w:lang w:val="en-US"/>
        </w:rPr>
      </w:pPr>
      <w:r w:rsidRPr="00CE7204">
        <w:rPr>
          <w:rFonts w:ascii="Times New Roman" w:hAnsi="Times New Roman"/>
          <w:i/>
          <w:lang w:val="en-US"/>
        </w:rPr>
        <w:t xml:space="preserve">2.4.1 </w:t>
      </w:r>
      <w:r w:rsidR="005462A2" w:rsidRPr="00CE7204">
        <w:rPr>
          <w:rFonts w:ascii="Times New Roman" w:hAnsi="Times New Roman"/>
          <w:i/>
          <w:lang w:val="en-US"/>
        </w:rPr>
        <w:t>Case</w:t>
      </w:r>
      <w:r w:rsidR="00ED7876" w:rsidRPr="00CE7204">
        <w:rPr>
          <w:rFonts w:ascii="Times New Roman" w:hAnsi="Times New Roman"/>
          <w:i/>
          <w:lang w:val="en-US"/>
        </w:rPr>
        <w:t xml:space="preserve"> Analyses</w:t>
      </w:r>
    </w:p>
    <w:p w14:paraId="39007D34" w14:textId="77777777" w:rsidR="00295DCD" w:rsidRPr="00CE7204" w:rsidRDefault="00295DCD" w:rsidP="006229E7">
      <w:pPr>
        <w:widowControl w:val="0"/>
        <w:autoSpaceDE w:val="0"/>
        <w:autoSpaceDN w:val="0"/>
        <w:adjustRightInd w:val="0"/>
        <w:spacing w:after="0" w:line="480" w:lineRule="auto"/>
        <w:rPr>
          <w:rFonts w:ascii="Times New Roman" w:hAnsi="Times New Roman"/>
          <w:i/>
          <w:lang w:val="en-US"/>
        </w:rPr>
      </w:pPr>
    </w:p>
    <w:p w14:paraId="62CFFDD8" w14:textId="77777777" w:rsidR="006229E7" w:rsidRPr="00CE7204" w:rsidRDefault="00167F75" w:rsidP="006229E7">
      <w:pPr>
        <w:widowControl w:val="0"/>
        <w:autoSpaceDE w:val="0"/>
        <w:autoSpaceDN w:val="0"/>
        <w:adjustRightInd w:val="0"/>
        <w:spacing w:after="0" w:line="480" w:lineRule="auto"/>
        <w:rPr>
          <w:rFonts w:ascii="Times New Roman" w:hAnsi="Times New Roman"/>
          <w:lang w:val="en-US"/>
        </w:rPr>
      </w:pPr>
      <w:r w:rsidRPr="00CE7204">
        <w:rPr>
          <w:rFonts w:ascii="Times New Roman" w:hAnsi="Times New Roman"/>
          <w:lang w:val="en-US"/>
        </w:rPr>
        <w:t>Handedness index (HI) scores and b</w:t>
      </w:r>
      <w:r w:rsidR="00ED7876" w:rsidRPr="00CE7204">
        <w:rPr>
          <w:rFonts w:ascii="Times New Roman" w:hAnsi="Times New Roman"/>
          <w:lang w:val="en-US"/>
        </w:rPr>
        <w:t xml:space="preserve">inomial approximations to the z-scores were calculated to highlight individual participant patterns. </w:t>
      </w:r>
      <w:r w:rsidR="00A86A3F" w:rsidRPr="00CE7204">
        <w:rPr>
          <w:rFonts w:ascii="Times New Roman" w:hAnsi="Times New Roman"/>
          <w:lang w:val="en-US"/>
        </w:rPr>
        <w:t xml:space="preserve">Handedness Index (HI) scores were calculated using the formula </w:t>
      </w:r>
      <w:r w:rsidR="00DD375A" w:rsidRPr="00CE7204">
        <w:rPr>
          <w:rFonts w:ascii="Times New Roman" w:hAnsi="Times New Roman"/>
          <w:lang w:val="en-US"/>
        </w:rPr>
        <w:t>[</w:t>
      </w:r>
      <w:r w:rsidR="00A86A3F" w:rsidRPr="00CE7204">
        <w:rPr>
          <w:rFonts w:ascii="Times New Roman" w:hAnsi="Times New Roman"/>
          <w:lang w:val="en-US"/>
        </w:rPr>
        <w:t>HI = (R-L)/(R+L)</w:t>
      </w:r>
      <w:r w:rsidR="00DD375A" w:rsidRPr="00CE7204">
        <w:rPr>
          <w:rFonts w:ascii="Times New Roman" w:hAnsi="Times New Roman"/>
          <w:lang w:val="en-US"/>
        </w:rPr>
        <w:t>]</w:t>
      </w:r>
      <w:r w:rsidR="00A86A3F" w:rsidRPr="00CE7204">
        <w:rPr>
          <w:rFonts w:ascii="Times New Roman" w:hAnsi="Times New Roman"/>
          <w:lang w:val="en-US"/>
        </w:rPr>
        <w:t>, with R and L being the frequency counts for right and left hand dominance for unimanual actions</w:t>
      </w:r>
      <w:r w:rsidR="00517912" w:rsidRPr="00CE7204">
        <w:rPr>
          <w:rFonts w:ascii="Times New Roman" w:hAnsi="Times New Roman"/>
          <w:lang w:val="en-US"/>
        </w:rPr>
        <w:t xml:space="preserve"> respectively</w:t>
      </w:r>
      <w:r w:rsidR="00A86A3F" w:rsidRPr="00CE7204">
        <w:rPr>
          <w:rFonts w:ascii="Times New Roman" w:hAnsi="Times New Roman"/>
          <w:lang w:val="en-US"/>
        </w:rPr>
        <w:t xml:space="preserve">. HI values vary on a continuum between -1.0 and +1.0, where the sign indicates the direction of hand preference. </w:t>
      </w:r>
      <w:r w:rsidR="00517912" w:rsidRPr="00CE7204">
        <w:rPr>
          <w:rFonts w:ascii="Times New Roman" w:hAnsi="Times New Roman"/>
          <w:lang w:val="en-US"/>
        </w:rPr>
        <w:t xml:space="preserve">When R=L, then HI is zero. </w:t>
      </w:r>
      <w:r w:rsidR="00A86A3F" w:rsidRPr="00CE7204">
        <w:rPr>
          <w:rFonts w:ascii="Times New Roman" w:hAnsi="Times New Roman"/>
          <w:lang w:val="en-US"/>
        </w:rPr>
        <w:t>Positive values reflect a right hand preference while negative values reflect a left hand preference</w:t>
      </w:r>
      <w:r w:rsidR="009F07DE" w:rsidRPr="00CE7204">
        <w:rPr>
          <w:rFonts w:ascii="Times New Roman" w:hAnsi="Times New Roman"/>
          <w:lang w:val="en-US"/>
        </w:rPr>
        <w:t>.</w:t>
      </w:r>
      <w:r w:rsidR="00A86A3F" w:rsidRPr="00CE7204">
        <w:rPr>
          <w:rFonts w:ascii="Times New Roman" w:hAnsi="Times New Roman"/>
          <w:lang w:val="en-US"/>
        </w:rPr>
        <w:t xml:space="preserve"> </w:t>
      </w:r>
      <w:r w:rsidR="009F07DE" w:rsidRPr="00CE7204">
        <w:rPr>
          <w:rFonts w:ascii="Times New Roman" w:hAnsi="Times New Roman"/>
          <w:lang w:val="en-US"/>
        </w:rPr>
        <w:t>T</w:t>
      </w:r>
      <w:r w:rsidR="00A86A3F" w:rsidRPr="00CE7204">
        <w:rPr>
          <w:rFonts w:ascii="Times New Roman" w:hAnsi="Times New Roman"/>
          <w:lang w:val="en-US"/>
        </w:rPr>
        <w:t xml:space="preserve">he absolute value depicts the strength of hand preference. </w:t>
      </w:r>
      <w:r w:rsidR="00ED7876" w:rsidRPr="00CE7204">
        <w:rPr>
          <w:rFonts w:ascii="Times New Roman" w:hAnsi="Times New Roman"/>
          <w:lang w:val="en-US"/>
        </w:rPr>
        <w:t xml:space="preserve">The directional strength of hand preference for each participant was calculated using z-scores such that children were left handed when </w:t>
      </w:r>
      <w:r w:rsidR="00795B59" w:rsidRPr="00CE7204">
        <w:rPr>
          <w:rFonts w:ascii="Times New Roman" w:hAnsi="Times New Roman"/>
          <w:i/>
          <w:lang w:val="en-US"/>
        </w:rPr>
        <w:t>z</w:t>
      </w:r>
      <w:r w:rsidR="00ED7876" w:rsidRPr="00CE7204">
        <w:rPr>
          <w:rFonts w:ascii="Times New Roman" w:hAnsi="Times New Roman"/>
          <w:lang w:val="en-US"/>
        </w:rPr>
        <w:t xml:space="preserve"> ≤ -1.96, right handed when </w:t>
      </w:r>
      <w:r w:rsidR="00795B59" w:rsidRPr="00CE7204">
        <w:rPr>
          <w:rFonts w:ascii="Times New Roman" w:hAnsi="Times New Roman"/>
          <w:i/>
          <w:lang w:val="en-US"/>
        </w:rPr>
        <w:t>z</w:t>
      </w:r>
      <w:r w:rsidR="00ED7876" w:rsidRPr="00CE7204">
        <w:rPr>
          <w:rFonts w:ascii="Times New Roman" w:hAnsi="Times New Roman"/>
          <w:lang w:val="en-US"/>
        </w:rPr>
        <w:t xml:space="preserve"> ≥ 1.96 and ambiguously handed when -1</w:t>
      </w:r>
      <w:r w:rsidR="009F07DE" w:rsidRPr="00CE7204">
        <w:rPr>
          <w:rFonts w:ascii="Times New Roman" w:hAnsi="Times New Roman"/>
          <w:lang w:val="en-US"/>
        </w:rPr>
        <w:t>.</w:t>
      </w:r>
      <w:r w:rsidR="00ED7876" w:rsidRPr="00CE7204">
        <w:rPr>
          <w:rFonts w:ascii="Times New Roman" w:hAnsi="Times New Roman"/>
          <w:lang w:val="en-US"/>
        </w:rPr>
        <w:t xml:space="preserve">96 &lt; </w:t>
      </w:r>
      <w:r w:rsidR="00795B59" w:rsidRPr="00CE7204">
        <w:rPr>
          <w:rFonts w:ascii="Times New Roman" w:hAnsi="Times New Roman"/>
          <w:i/>
          <w:lang w:val="en-US"/>
        </w:rPr>
        <w:t>z</w:t>
      </w:r>
      <w:r w:rsidR="00ED7876" w:rsidRPr="00CE7204">
        <w:rPr>
          <w:rFonts w:ascii="Times New Roman" w:hAnsi="Times New Roman"/>
          <w:lang w:val="en-US"/>
        </w:rPr>
        <w:t xml:space="preserve"> &lt; 1.96. B</w:t>
      </w:r>
      <w:r w:rsidR="001E6FB3" w:rsidRPr="00CE7204">
        <w:rPr>
          <w:rFonts w:ascii="Times New Roman" w:hAnsi="Times New Roman"/>
          <w:lang w:val="en-US"/>
        </w:rPr>
        <w:t xml:space="preserve">inomial tests </w:t>
      </w:r>
      <w:r w:rsidR="00ED7876" w:rsidRPr="00CE7204">
        <w:rPr>
          <w:rFonts w:ascii="Times New Roman" w:hAnsi="Times New Roman"/>
          <w:lang w:val="en-US"/>
        </w:rPr>
        <w:t>were performed</w:t>
      </w:r>
      <w:r w:rsidR="001E6FB3" w:rsidRPr="00CE7204">
        <w:rPr>
          <w:rFonts w:ascii="Times New Roman" w:hAnsi="Times New Roman"/>
          <w:lang w:val="en-US"/>
        </w:rPr>
        <w:t xml:space="preserve"> for each individual, </w:t>
      </w:r>
      <w:r w:rsidR="00ED7876" w:rsidRPr="00CE7204">
        <w:rPr>
          <w:rFonts w:ascii="Times New Roman" w:hAnsi="Times New Roman"/>
          <w:lang w:val="en-US"/>
        </w:rPr>
        <w:t>in order to indicate</w:t>
      </w:r>
      <w:r w:rsidR="001E6FB3" w:rsidRPr="00CE7204">
        <w:rPr>
          <w:rFonts w:ascii="Times New Roman" w:hAnsi="Times New Roman"/>
          <w:lang w:val="en-US"/>
        </w:rPr>
        <w:t xml:space="preserve"> whether the use of the left and right hands </w:t>
      </w:r>
      <w:r w:rsidR="00A86A3F" w:rsidRPr="00CE7204">
        <w:rPr>
          <w:rFonts w:ascii="Times New Roman" w:hAnsi="Times New Roman"/>
          <w:lang w:val="en-US"/>
        </w:rPr>
        <w:t xml:space="preserve">significantly differed </w:t>
      </w:r>
      <w:r w:rsidR="00ED7876" w:rsidRPr="00CE7204">
        <w:rPr>
          <w:rFonts w:ascii="Times New Roman" w:hAnsi="Times New Roman"/>
          <w:lang w:val="en-US"/>
        </w:rPr>
        <w:t>for SDBs and actions towards inanimate objects.</w:t>
      </w:r>
      <w:r w:rsidRPr="00CE7204">
        <w:rPr>
          <w:rFonts w:ascii="Times New Roman" w:hAnsi="Times New Roman"/>
          <w:lang w:val="en-US"/>
        </w:rPr>
        <w:t xml:space="preserve"> Alpha was set at 0.05 and all tests were two-tailed.</w:t>
      </w:r>
    </w:p>
    <w:p w14:paraId="604A2C05" w14:textId="77777777" w:rsidR="001E6FB3" w:rsidRPr="00CE7204" w:rsidRDefault="001E6FB3" w:rsidP="004F61B7">
      <w:pPr>
        <w:widowControl w:val="0"/>
        <w:autoSpaceDE w:val="0"/>
        <w:autoSpaceDN w:val="0"/>
        <w:adjustRightInd w:val="0"/>
        <w:spacing w:after="0" w:line="480" w:lineRule="auto"/>
        <w:rPr>
          <w:rFonts w:ascii="Times New Roman" w:hAnsi="Times New Roman"/>
          <w:b/>
          <w:lang w:val="en-US"/>
        </w:rPr>
      </w:pPr>
    </w:p>
    <w:p w14:paraId="1887B2E1" w14:textId="77777777" w:rsidR="004F61B7" w:rsidRPr="00CE7204" w:rsidRDefault="00104663" w:rsidP="004F61B7">
      <w:pPr>
        <w:widowControl w:val="0"/>
        <w:autoSpaceDE w:val="0"/>
        <w:autoSpaceDN w:val="0"/>
        <w:adjustRightInd w:val="0"/>
        <w:spacing w:after="0" w:line="480" w:lineRule="auto"/>
        <w:rPr>
          <w:rFonts w:ascii="Times New Roman" w:hAnsi="Times New Roman"/>
          <w:i/>
          <w:lang w:val="en-US"/>
        </w:rPr>
      </w:pPr>
      <w:r w:rsidRPr="00CE7204">
        <w:rPr>
          <w:rFonts w:ascii="Times New Roman" w:hAnsi="Times New Roman"/>
          <w:i/>
          <w:lang w:val="en-US"/>
        </w:rPr>
        <w:t xml:space="preserve">2.4.2 </w:t>
      </w:r>
      <w:r w:rsidR="00ED7876" w:rsidRPr="00CE7204">
        <w:rPr>
          <w:rFonts w:ascii="Times New Roman" w:hAnsi="Times New Roman"/>
          <w:i/>
          <w:lang w:val="en-US"/>
        </w:rPr>
        <w:t xml:space="preserve">Group </w:t>
      </w:r>
      <w:r w:rsidR="004F61B7" w:rsidRPr="00CE7204">
        <w:rPr>
          <w:rFonts w:ascii="Times New Roman" w:hAnsi="Times New Roman"/>
          <w:i/>
          <w:lang w:val="en-US"/>
        </w:rPr>
        <w:t>Analyses</w:t>
      </w:r>
    </w:p>
    <w:p w14:paraId="28E62D45" w14:textId="77777777" w:rsidR="00295DCD" w:rsidRPr="00CE7204" w:rsidRDefault="00295DCD" w:rsidP="004F61B7">
      <w:pPr>
        <w:widowControl w:val="0"/>
        <w:autoSpaceDE w:val="0"/>
        <w:autoSpaceDN w:val="0"/>
        <w:adjustRightInd w:val="0"/>
        <w:spacing w:after="0" w:line="480" w:lineRule="auto"/>
        <w:rPr>
          <w:rFonts w:ascii="Times New Roman" w:hAnsi="Times New Roman"/>
          <w:i/>
          <w:lang w:val="en-US"/>
        </w:rPr>
      </w:pPr>
    </w:p>
    <w:p w14:paraId="21636724" w14:textId="77777777" w:rsidR="004F61B7" w:rsidRPr="00CE7204" w:rsidRDefault="00517C88" w:rsidP="004F61B7">
      <w:pPr>
        <w:widowControl w:val="0"/>
        <w:autoSpaceDE w:val="0"/>
        <w:autoSpaceDN w:val="0"/>
        <w:adjustRightInd w:val="0"/>
        <w:spacing w:after="0" w:line="480" w:lineRule="auto"/>
        <w:rPr>
          <w:rFonts w:ascii="Times New Roman" w:hAnsi="Times New Roman"/>
          <w:lang w:val="en-US"/>
        </w:rPr>
      </w:pPr>
      <w:r w:rsidRPr="00CE7204">
        <w:rPr>
          <w:rFonts w:ascii="Times New Roman" w:hAnsi="Times New Roman"/>
          <w:lang w:val="en-US"/>
        </w:rPr>
        <w:t xml:space="preserve">Group analyses were conducted </w:t>
      </w:r>
      <w:r w:rsidR="004F61B7" w:rsidRPr="00CE7204">
        <w:rPr>
          <w:rFonts w:ascii="Times New Roman" w:hAnsi="Times New Roman"/>
          <w:lang w:val="en-US"/>
        </w:rPr>
        <w:t xml:space="preserve">using </w:t>
      </w:r>
      <w:r w:rsidR="001F317F" w:rsidRPr="00CE7204">
        <w:rPr>
          <w:rFonts w:ascii="Times New Roman" w:hAnsi="Times New Roman"/>
          <w:lang w:val="en-US"/>
        </w:rPr>
        <w:t>Fisher</w:t>
      </w:r>
      <w:r w:rsidR="00DD6085" w:rsidRPr="00CE7204">
        <w:rPr>
          <w:rFonts w:ascii="Times New Roman" w:hAnsi="Times New Roman"/>
          <w:lang w:val="en-US"/>
        </w:rPr>
        <w:t>’s exact tests</w:t>
      </w:r>
      <w:r w:rsidR="004F61B7" w:rsidRPr="00CE7204">
        <w:rPr>
          <w:rFonts w:ascii="Times New Roman" w:hAnsi="Times New Roman"/>
          <w:lang w:val="en-US"/>
        </w:rPr>
        <w:t xml:space="preserve">. Paired-sample t tests were used to test simple effects. Because all participants were observed during the same diagnostic </w:t>
      </w:r>
      <w:r w:rsidRPr="00CE7204">
        <w:rPr>
          <w:rFonts w:ascii="Times New Roman" w:hAnsi="Times New Roman"/>
          <w:lang w:val="en-US"/>
        </w:rPr>
        <w:t>assessment</w:t>
      </w:r>
      <w:r w:rsidR="004F61B7" w:rsidRPr="00CE7204">
        <w:rPr>
          <w:rFonts w:ascii="Times New Roman" w:hAnsi="Times New Roman"/>
          <w:lang w:val="en-US"/>
        </w:rPr>
        <w:t>, statistical calculations were performed on raw frequencies of manual actions. However, proportions were also calculated</w:t>
      </w:r>
      <w:r w:rsidR="00872347" w:rsidRPr="00CE7204">
        <w:rPr>
          <w:rFonts w:ascii="Times New Roman" w:hAnsi="Times New Roman"/>
          <w:lang w:val="en-US"/>
        </w:rPr>
        <w:t xml:space="preserve"> for each participant to </w:t>
      </w:r>
      <w:r w:rsidR="00F454F5" w:rsidRPr="00CE7204">
        <w:rPr>
          <w:rFonts w:ascii="Times New Roman" w:hAnsi="Times New Roman"/>
          <w:lang w:val="en-US"/>
        </w:rPr>
        <w:t>equalize</w:t>
      </w:r>
      <w:r w:rsidR="004F61B7" w:rsidRPr="00CE7204">
        <w:rPr>
          <w:rFonts w:ascii="Times New Roman" w:hAnsi="Times New Roman"/>
          <w:lang w:val="en-US"/>
        </w:rPr>
        <w:t xml:space="preserve"> the weighting that each participant contributed to the data set. Proportions were calculated by dividing the frequency of left or right hand actions by the total frequency of actions. </w:t>
      </w:r>
    </w:p>
    <w:p w14:paraId="7D7896F5" w14:textId="77777777" w:rsidR="006943C2" w:rsidRPr="00CE7204" w:rsidRDefault="006943C2" w:rsidP="004F61B7">
      <w:pPr>
        <w:spacing w:after="0" w:line="480" w:lineRule="auto"/>
        <w:rPr>
          <w:rFonts w:ascii="Times New Roman" w:hAnsi="Times New Roman"/>
          <w:b/>
          <w:lang w:val="en-US"/>
        </w:rPr>
      </w:pPr>
    </w:p>
    <w:p w14:paraId="16442EC4" w14:textId="77777777" w:rsidR="004F61B7" w:rsidRPr="00CE7204" w:rsidRDefault="00104663" w:rsidP="00104663">
      <w:pPr>
        <w:spacing w:after="0" w:line="480" w:lineRule="auto"/>
        <w:rPr>
          <w:rFonts w:ascii="Times New Roman" w:hAnsi="Times New Roman"/>
          <w:b/>
          <w:lang w:val="en-US"/>
        </w:rPr>
      </w:pPr>
      <w:r w:rsidRPr="00CE7204">
        <w:rPr>
          <w:rFonts w:ascii="Times New Roman" w:hAnsi="Times New Roman"/>
          <w:b/>
          <w:lang w:val="en-US"/>
        </w:rPr>
        <w:t xml:space="preserve">3. </w:t>
      </w:r>
      <w:r w:rsidR="004F61B7" w:rsidRPr="00CE7204">
        <w:rPr>
          <w:rFonts w:ascii="Times New Roman" w:hAnsi="Times New Roman"/>
          <w:b/>
          <w:lang w:val="en-US"/>
        </w:rPr>
        <w:t>Results</w:t>
      </w:r>
    </w:p>
    <w:p w14:paraId="50C2CF1F" w14:textId="77777777" w:rsidR="007D5375" w:rsidRPr="00CE7204" w:rsidRDefault="007D5375" w:rsidP="007D5375">
      <w:pPr>
        <w:spacing w:after="0" w:line="480" w:lineRule="auto"/>
        <w:rPr>
          <w:rFonts w:ascii="Times New Roman" w:hAnsi="Times New Roman"/>
          <w:b/>
          <w:lang w:val="en-US"/>
        </w:rPr>
      </w:pPr>
    </w:p>
    <w:p w14:paraId="5C90C1C2" w14:textId="77777777" w:rsidR="007D5375" w:rsidRPr="00CE7204" w:rsidRDefault="00104663" w:rsidP="007D5375">
      <w:pPr>
        <w:spacing w:after="0" w:line="480" w:lineRule="auto"/>
        <w:rPr>
          <w:rFonts w:ascii="Times New Roman" w:hAnsi="Times New Roman"/>
          <w:b/>
          <w:i/>
          <w:lang w:val="en-US"/>
        </w:rPr>
      </w:pPr>
      <w:r w:rsidRPr="00CE7204">
        <w:rPr>
          <w:rFonts w:ascii="Times New Roman" w:hAnsi="Times New Roman"/>
          <w:b/>
          <w:i/>
          <w:lang w:val="en-US"/>
        </w:rPr>
        <w:t xml:space="preserve">3.1 </w:t>
      </w:r>
      <w:r w:rsidR="00112B22" w:rsidRPr="00CE7204">
        <w:rPr>
          <w:rFonts w:ascii="Times New Roman" w:hAnsi="Times New Roman"/>
          <w:b/>
          <w:i/>
          <w:lang w:val="en-US"/>
        </w:rPr>
        <w:t>Case</w:t>
      </w:r>
      <w:r w:rsidR="007D5375" w:rsidRPr="00CE7204">
        <w:rPr>
          <w:rFonts w:ascii="Times New Roman" w:hAnsi="Times New Roman"/>
          <w:b/>
          <w:i/>
          <w:lang w:val="en-US"/>
        </w:rPr>
        <w:t xml:space="preserve"> Analyses</w:t>
      </w:r>
    </w:p>
    <w:p w14:paraId="38662617" w14:textId="77777777" w:rsidR="007D5375" w:rsidRPr="00CE7204" w:rsidRDefault="007D5375" w:rsidP="007D5375">
      <w:pPr>
        <w:spacing w:after="0" w:line="480" w:lineRule="auto"/>
        <w:rPr>
          <w:rFonts w:ascii="Times New Roman" w:hAnsi="Times New Roman"/>
          <w:b/>
          <w:lang w:val="en-US"/>
        </w:rPr>
      </w:pPr>
    </w:p>
    <w:p w14:paraId="41D00870" w14:textId="77777777" w:rsidR="007D5375" w:rsidRPr="00CE7204" w:rsidRDefault="007D5375" w:rsidP="007D5375">
      <w:pPr>
        <w:spacing w:after="0" w:line="480" w:lineRule="auto"/>
        <w:rPr>
          <w:rFonts w:ascii="Times New Roman" w:hAnsi="Times New Roman"/>
          <w:lang w:val="en-US"/>
        </w:rPr>
      </w:pPr>
      <w:r w:rsidRPr="00CE7204">
        <w:rPr>
          <w:rFonts w:ascii="Times New Roman" w:hAnsi="Times New Roman"/>
          <w:lang w:val="en-US"/>
        </w:rPr>
        <w:t>Based on parent and teacher report</w:t>
      </w:r>
      <w:r w:rsidR="00556FBE" w:rsidRPr="00CE7204">
        <w:rPr>
          <w:rFonts w:ascii="Times New Roman" w:hAnsi="Times New Roman"/>
          <w:lang w:val="en-US"/>
        </w:rPr>
        <w:t>s, all</w:t>
      </w:r>
      <w:r w:rsidRPr="00CE7204">
        <w:rPr>
          <w:rFonts w:ascii="Times New Roman" w:hAnsi="Times New Roman"/>
          <w:lang w:val="en-US"/>
        </w:rPr>
        <w:t xml:space="preserve"> 8 participants were right-handed. </w:t>
      </w:r>
      <w:r w:rsidRPr="00CE7204">
        <w:rPr>
          <w:rFonts w:ascii="Times New Roman" w:hAnsi="Times New Roman"/>
          <w:color w:val="000000"/>
          <w:lang w:val="en-US"/>
        </w:rPr>
        <w:t xml:space="preserve">Raw frequencies, binomial approximations of </w:t>
      </w:r>
      <w:r w:rsidRPr="00CE7204">
        <w:rPr>
          <w:rFonts w:ascii="Times New Roman" w:hAnsi="Times New Roman"/>
          <w:b/>
          <w:bCs/>
          <w:color w:val="000000"/>
          <w:lang w:val="en-US"/>
        </w:rPr>
        <w:t>z</w:t>
      </w:r>
      <w:r w:rsidRPr="00CE7204">
        <w:rPr>
          <w:rFonts w:ascii="Times New Roman" w:hAnsi="Times New Roman"/>
          <w:color w:val="000000"/>
          <w:lang w:val="en-US"/>
        </w:rPr>
        <w:t>-scores for e</w:t>
      </w:r>
      <w:r w:rsidR="00872347" w:rsidRPr="00CE7204">
        <w:rPr>
          <w:rFonts w:ascii="Times New Roman" w:hAnsi="Times New Roman"/>
          <w:color w:val="000000"/>
          <w:lang w:val="en-US"/>
        </w:rPr>
        <w:t xml:space="preserve">ach participant (P) by </w:t>
      </w:r>
      <w:r w:rsidR="00F454F5" w:rsidRPr="00CE7204">
        <w:rPr>
          <w:rFonts w:ascii="Times New Roman" w:hAnsi="Times New Roman"/>
          <w:color w:val="000000"/>
          <w:lang w:val="en-US"/>
        </w:rPr>
        <w:t>lateralized</w:t>
      </w:r>
      <w:r w:rsidRPr="00CE7204">
        <w:rPr>
          <w:rFonts w:ascii="Times New Roman" w:hAnsi="Times New Roman"/>
          <w:color w:val="000000"/>
          <w:lang w:val="en-US"/>
        </w:rPr>
        <w:t xml:space="preserve"> target condition (object, SDBs), HI scores and hand classification are presented in </w:t>
      </w:r>
      <w:r w:rsidRPr="00CE7204">
        <w:rPr>
          <w:rFonts w:ascii="Times New Roman" w:hAnsi="Times New Roman"/>
          <w:lang w:val="en-US"/>
        </w:rPr>
        <w:t xml:space="preserve">Table </w:t>
      </w:r>
      <w:r w:rsidR="001D7677" w:rsidRPr="00CE7204">
        <w:rPr>
          <w:rFonts w:ascii="Times New Roman" w:hAnsi="Times New Roman"/>
          <w:lang w:val="en-US"/>
        </w:rPr>
        <w:t>1</w:t>
      </w:r>
      <w:r w:rsidRPr="00CE7204">
        <w:rPr>
          <w:rFonts w:ascii="Times New Roman" w:hAnsi="Times New Roman"/>
          <w:lang w:val="en-US"/>
        </w:rPr>
        <w:t>.</w:t>
      </w:r>
      <w:r w:rsidRPr="00CE7204">
        <w:rPr>
          <w:rFonts w:ascii="Times New Roman" w:hAnsi="Times New Roman"/>
          <w:color w:val="000000"/>
          <w:lang w:val="en-US"/>
        </w:rPr>
        <w:t xml:space="preserve"> </w:t>
      </w:r>
    </w:p>
    <w:p w14:paraId="64E0807C" w14:textId="77777777" w:rsidR="004B6A06" w:rsidRPr="00CE7204" w:rsidRDefault="004B6A06" w:rsidP="004B6A06">
      <w:pPr>
        <w:spacing w:after="0" w:line="480" w:lineRule="auto"/>
        <w:rPr>
          <w:rFonts w:ascii="Times New Roman" w:hAnsi="Times New Roman"/>
          <w:lang w:val="en-US"/>
        </w:rPr>
      </w:pPr>
    </w:p>
    <w:p w14:paraId="13AE000C" w14:textId="77777777" w:rsidR="007C21A3" w:rsidRPr="00CE7204" w:rsidRDefault="007C21A3" w:rsidP="007C21A3">
      <w:pPr>
        <w:spacing w:after="0" w:line="480" w:lineRule="auto"/>
        <w:rPr>
          <w:rFonts w:ascii="Times New Roman" w:hAnsi="Times New Roman"/>
          <w:lang w:val="en-US"/>
        </w:rPr>
      </w:pPr>
      <w:r w:rsidRPr="00CE7204">
        <w:rPr>
          <w:rFonts w:ascii="Times New Roman" w:hAnsi="Times New Roman"/>
          <w:u w:val="single"/>
          <w:lang w:val="en-US"/>
        </w:rPr>
        <w:t>Table 1</w:t>
      </w:r>
      <w:r w:rsidRPr="00CE7204">
        <w:rPr>
          <w:rFonts w:ascii="Times New Roman" w:hAnsi="Times New Roman"/>
          <w:lang w:val="en-US"/>
        </w:rPr>
        <w:t xml:space="preserve">. Frequencies, binomial approximations of the z-score and HI scores of unimanual lateralized hand actions to the self and to objects. </w:t>
      </w:r>
    </w:p>
    <w:p w14:paraId="15448E86" w14:textId="77777777" w:rsidR="007C21A3" w:rsidRPr="00CE7204" w:rsidRDefault="007C21A3" w:rsidP="004B6A06">
      <w:pPr>
        <w:spacing w:after="0" w:line="480" w:lineRule="auto"/>
        <w:rPr>
          <w:rFonts w:ascii="Times New Roman" w:hAnsi="Times New Roman"/>
          <w:lang w:val="en-US"/>
        </w:rPr>
      </w:pPr>
    </w:p>
    <w:p w14:paraId="021C6D12" w14:textId="77777777" w:rsidR="004F61B7" w:rsidRPr="00CE7204" w:rsidRDefault="007C21A3" w:rsidP="004F61B7">
      <w:pPr>
        <w:spacing w:after="0" w:line="480" w:lineRule="auto"/>
        <w:rPr>
          <w:rFonts w:ascii="Times New Roman" w:hAnsi="Times New Roman"/>
          <w:lang w:val="en-US"/>
        </w:rPr>
      </w:pPr>
      <w:r w:rsidRPr="00CE7204">
        <w:rPr>
          <w:rFonts w:ascii="Times New Roman" w:hAnsi="Times New Roman"/>
          <w:lang w:val="en-US"/>
        </w:rPr>
        <w:t>-I</w:t>
      </w:r>
      <w:r w:rsidR="00053FB2" w:rsidRPr="00CE7204">
        <w:rPr>
          <w:rFonts w:ascii="Times New Roman" w:hAnsi="Times New Roman"/>
          <w:lang w:val="en-US"/>
        </w:rPr>
        <w:t>nsert table 1-</w:t>
      </w:r>
    </w:p>
    <w:p w14:paraId="1790FC78" w14:textId="77777777" w:rsidR="00053FB2" w:rsidRPr="00CE7204" w:rsidRDefault="00053FB2" w:rsidP="00FE61E9">
      <w:pPr>
        <w:spacing w:after="0" w:line="480" w:lineRule="auto"/>
        <w:rPr>
          <w:rFonts w:ascii="Times New Roman" w:hAnsi="Times New Roman"/>
          <w:i/>
          <w:lang w:val="en-US"/>
        </w:rPr>
      </w:pPr>
    </w:p>
    <w:p w14:paraId="30325287" w14:textId="77777777" w:rsidR="00FE61E9" w:rsidRPr="00CE7204" w:rsidRDefault="00104663" w:rsidP="00FE61E9">
      <w:pPr>
        <w:spacing w:after="0" w:line="480" w:lineRule="auto"/>
        <w:rPr>
          <w:rFonts w:ascii="Times New Roman" w:hAnsi="Times New Roman"/>
          <w:i/>
          <w:lang w:val="en-US"/>
        </w:rPr>
      </w:pPr>
      <w:r w:rsidRPr="00CE7204">
        <w:rPr>
          <w:rFonts w:ascii="Times New Roman" w:hAnsi="Times New Roman"/>
          <w:i/>
          <w:lang w:val="en-US"/>
        </w:rPr>
        <w:t xml:space="preserve">3.1.1 </w:t>
      </w:r>
      <w:r w:rsidR="00FE61E9" w:rsidRPr="00CE7204">
        <w:rPr>
          <w:rFonts w:ascii="Times New Roman" w:hAnsi="Times New Roman"/>
          <w:i/>
          <w:lang w:val="en-US"/>
        </w:rPr>
        <w:t>Unimanual Actions to Inanimate Targets</w:t>
      </w:r>
    </w:p>
    <w:p w14:paraId="1594C1BD" w14:textId="77777777" w:rsidR="00FE61E9" w:rsidRPr="00CE7204" w:rsidRDefault="00FE61E9" w:rsidP="00FE61E9">
      <w:pPr>
        <w:spacing w:after="0" w:line="480" w:lineRule="auto"/>
        <w:rPr>
          <w:rFonts w:ascii="Times New Roman" w:hAnsi="Times New Roman"/>
          <w:i/>
          <w:lang w:val="en-US"/>
        </w:rPr>
      </w:pPr>
    </w:p>
    <w:p w14:paraId="06D92816" w14:textId="77777777" w:rsidR="00FE61E9" w:rsidRPr="00CE7204" w:rsidRDefault="00104663" w:rsidP="00FE61E9">
      <w:pPr>
        <w:spacing w:after="0" w:line="480" w:lineRule="auto"/>
        <w:rPr>
          <w:rFonts w:ascii="Times New Roman" w:hAnsi="Times New Roman"/>
          <w:i/>
          <w:lang w:val="en-US"/>
        </w:rPr>
      </w:pPr>
      <w:r w:rsidRPr="00CE7204">
        <w:rPr>
          <w:rFonts w:ascii="Times New Roman" w:hAnsi="Times New Roman"/>
          <w:i/>
          <w:lang w:val="en-US"/>
        </w:rPr>
        <w:t xml:space="preserve">3.1.1.1 </w:t>
      </w:r>
      <w:r w:rsidR="00FE61E9" w:rsidRPr="00CE7204">
        <w:rPr>
          <w:rFonts w:ascii="Times New Roman" w:hAnsi="Times New Roman"/>
          <w:i/>
          <w:lang w:val="en-US"/>
        </w:rPr>
        <w:t>Typically Developing Children: Case Analyses</w:t>
      </w:r>
    </w:p>
    <w:p w14:paraId="53E37EDA" w14:textId="77777777" w:rsidR="00FE61E9" w:rsidRPr="00CE7204" w:rsidRDefault="00FE61E9" w:rsidP="00FE61E9">
      <w:pPr>
        <w:spacing w:after="0" w:line="480" w:lineRule="auto"/>
        <w:rPr>
          <w:rFonts w:ascii="Times New Roman" w:hAnsi="Times New Roman"/>
          <w:b/>
          <w:i/>
          <w:lang w:val="en-US"/>
        </w:rPr>
      </w:pPr>
    </w:p>
    <w:p w14:paraId="59864723" w14:textId="64F9B22D" w:rsidR="00FE61E9" w:rsidRPr="00CE7204" w:rsidRDefault="00FE61E9" w:rsidP="00FE61E9">
      <w:pPr>
        <w:spacing w:after="0" w:line="480" w:lineRule="auto"/>
        <w:rPr>
          <w:rFonts w:ascii="Times New Roman" w:hAnsi="Times New Roman"/>
          <w:color w:val="000000"/>
          <w:lang w:val="en-US"/>
        </w:rPr>
      </w:pPr>
      <w:r w:rsidRPr="00CE7204">
        <w:rPr>
          <w:rFonts w:ascii="Times New Roman" w:hAnsi="Times New Roman"/>
          <w:color w:val="000000"/>
          <w:lang w:val="en-US"/>
        </w:rPr>
        <w:t xml:space="preserve">TD1 produced </w:t>
      </w:r>
      <w:r w:rsidR="00F26EC6" w:rsidRPr="00CE7204">
        <w:rPr>
          <w:rFonts w:ascii="Times New Roman" w:hAnsi="Times New Roman"/>
          <w:color w:val="000000"/>
          <w:lang w:val="en-US"/>
        </w:rPr>
        <w:t>28 left-handed and 105</w:t>
      </w:r>
      <w:r w:rsidRPr="00CE7204">
        <w:rPr>
          <w:rFonts w:ascii="Times New Roman" w:hAnsi="Times New Roman"/>
          <w:color w:val="000000"/>
          <w:lang w:val="en-US"/>
        </w:rPr>
        <w:t xml:space="preserve"> right-handed actions towards inanimate objects resulting in a right hand HI score of 0.58 and a significant right hand bias (</w:t>
      </w:r>
      <w:r w:rsidR="00795B59" w:rsidRPr="00CE7204">
        <w:rPr>
          <w:rFonts w:ascii="Times New Roman" w:hAnsi="Times New Roman"/>
          <w:i/>
          <w:color w:val="000000"/>
          <w:lang w:val="en-US"/>
        </w:rPr>
        <w:t>p</w:t>
      </w:r>
      <w:r w:rsidR="00556FBE" w:rsidRPr="00CE7204">
        <w:rPr>
          <w:rFonts w:ascii="Times New Roman" w:hAnsi="Times New Roman"/>
          <w:color w:val="000000"/>
          <w:lang w:val="en-US"/>
        </w:rPr>
        <w:t xml:space="preserve"> </w:t>
      </w:r>
      <w:r w:rsidRPr="00CE7204">
        <w:rPr>
          <w:rFonts w:ascii="Times New Roman" w:hAnsi="Times New Roman"/>
          <w:color w:val="000000"/>
          <w:lang w:val="en-US"/>
        </w:rPr>
        <w:t>&lt; .001), based upon the binomial approximation of the z-score (</w:t>
      </w:r>
      <w:r w:rsidR="00795B59" w:rsidRPr="00CE7204">
        <w:rPr>
          <w:rFonts w:ascii="Times New Roman" w:hAnsi="Times New Roman"/>
          <w:i/>
          <w:color w:val="000000"/>
          <w:lang w:val="en-US"/>
        </w:rPr>
        <w:t>z</w:t>
      </w:r>
      <w:r w:rsidRPr="00CE7204">
        <w:rPr>
          <w:rFonts w:ascii="Times New Roman" w:hAnsi="Times New Roman"/>
          <w:color w:val="000000"/>
          <w:lang w:val="en-US"/>
        </w:rPr>
        <w:t xml:space="preserve"> = 6.59). Results from analyses of TD2, TD3 and TD4 handedness followed the same pattern. TD2 produced 35 left-handed and 83 right-handed actions towards inanimate objects resulting in a right hand HI score of 0.41 and a significant right hand bias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.001), based upon the binomial approximation of the z-score (</w:t>
      </w:r>
      <w:r w:rsidR="00AD6234" w:rsidRPr="00CE7204">
        <w:rPr>
          <w:rFonts w:ascii="Times New Roman" w:hAnsi="Times New Roman"/>
          <w:i/>
          <w:color w:val="000000"/>
          <w:lang w:val="en-US"/>
        </w:rPr>
        <w:t>z</w:t>
      </w:r>
      <w:r w:rsidR="00AD6234" w:rsidRPr="00CE7204" w:rsidDel="00AD6234">
        <w:rPr>
          <w:rFonts w:ascii="Times New Roman" w:hAnsi="Times New Roman"/>
          <w:color w:val="000000"/>
          <w:lang w:val="en-US"/>
        </w:rPr>
        <w:t xml:space="preserve"> </w:t>
      </w:r>
      <w:r w:rsidRPr="00CE7204">
        <w:rPr>
          <w:rFonts w:ascii="Times New Roman" w:hAnsi="Times New Roman"/>
          <w:color w:val="000000"/>
          <w:lang w:val="en-US"/>
        </w:rPr>
        <w:t>= 4.33). TD3 produced 55 left-handed and 101 right-handed actions towards inanimate objects resulting in a right hand HI score of 0.29 and a significant right hand bias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.001),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3.61). TD4 produced 43 left-handed and 86 right-handed actions towards inanimate objects resulting in a right hand HI score of 0.33 and a significant right hand bias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.001),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3.70). </w:t>
      </w:r>
    </w:p>
    <w:p w14:paraId="0F63F0AB" w14:textId="77777777" w:rsidR="00FE61E9" w:rsidRPr="00CE7204" w:rsidRDefault="00FE61E9" w:rsidP="00FE61E9">
      <w:pPr>
        <w:spacing w:after="0" w:line="480" w:lineRule="auto"/>
        <w:rPr>
          <w:rFonts w:ascii="Times New Roman" w:hAnsi="Times New Roman"/>
          <w:lang w:val="en-US"/>
        </w:rPr>
      </w:pPr>
    </w:p>
    <w:p w14:paraId="081499A1" w14:textId="60215495" w:rsidR="00FE61E9" w:rsidRPr="00CE7204" w:rsidRDefault="00104663" w:rsidP="00FE61E9">
      <w:pPr>
        <w:spacing w:after="0" w:line="480" w:lineRule="auto"/>
        <w:rPr>
          <w:rFonts w:ascii="Times New Roman" w:hAnsi="Times New Roman"/>
          <w:i/>
          <w:lang w:val="en-US"/>
        </w:rPr>
      </w:pPr>
      <w:r w:rsidRPr="00CE7204">
        <w:rPr>
          <w:rFonts w:ascii="Times New Roman" w:hAnsi="Times New Roman"/>
          <w:i/>
          <w:lang w:val="en-US"/>
        </w:rPr>
        <w:t xml:space="preserve">3.1.1.2 </w:t>
      </w:r>
      <w:r w:rsidR="00E00AA2" w:rsidRPr="00CE7204">
        <w:rPr>
          <w:rFonts w:ascii="Times New Roman" w:hAnsi="Times New Roman"/>
          <w:i/>
          <w:lang w:val="en-US"/>
        </w:rPr>
        <w:t>Children with Autis</w:t>
      </w:r>
      <w:r w:rsidR="006A470A" w:rsidRPr="00CE7204">
        <w:rPr>
          <w:rFonts w:ascii="Times New Roman" w:hAnsi="Times New Roman"/>
          <w:i/>
          <w:lang w:val="en-US"/>
        </w:rPr>
        <w:t>m</w:t>
      </w:r>
      <w:r w:rsidR="00FE61E9" w:rsidRPr="00CE7204">
        <w:rPr>
          <w:rFonts w:ascii="Times New Roman" w:hAnsi="Times New Roman"/>
          <w:i/>
          <w:lang w:val="en-US"/>
        </w:rPr>
        <w:t xml:space="preserve"> Spectrum Disorder: Case Analyses</w:t>
      </w:r>
    </w:p>
    <w:p w14:paraId="1956703C" w14:textId="77777777" w:rsidR="00FE61E9" w:rsidRPr="00CE7204" w:rsidRDefault="00FE61E9" w:rsidP="00FE61E9">
      <w:pPr>
        <w:spacing w:after="0" w:line="480" w:lineRule="auto"/>
        <w:rPr>
          <w:rFonts w:ascii="Times New Roman" w:hAnsi="Times New Roman"/>
          <w:i/>
          <w:lang w:val="en-US"/>
        </w:rPr>
      </w:pPr>
    </w:p>
    <w:p w14:paraId="241C70DC" w14:textId="77777777" w:rsidR="00FE61E9" w:rsidRPr="00CE7204" w:rsidRDefault="00FE61E9" w:rsidP="00FE61E9">
      <w:pPr>
        <w:spacing w:after="0" w:line="480" w:lineRule="auto"/>
        <w:rPr>
          <w:rFonts w:ascii="Times New Roman" w:hAnsi="Times New Roman"/>
          <w:color w:val="000000"/>
          <w:lang w:val="en-US"/>
        </w:rPr>
      </w:pPr>
      <w:r w:rsidRPr="00CE7204">
        <w:rPr>
          <w:rFonts w:ascii="Times New Roman" w:hAnsi="Times New Roman"/>
          <w:color w:val="000000"/>
          <w:lang w:val="en-US"/>
        </w:rPr>
        <w:t>AS1 produced 51 left-handed and 68 right-handed actions towards in</w:t>
      </w:r>
      <w:r w:rsidR="00034142" w:rsidRPr="00CE7204">
        <w:rPr>
          <w:rFonts w:ascii="Times New Roman" w:hAnsi="Times New Roman"/>
          <w:color w:val="000000"/>
          <w:lang w:val="en-US"/>
        </w:rPr>
        <w:t>animate targets resulting in a mixed</w:t>
      </w:r>
      <w:r w:rsidRPr="00CE7204">
        <w:rPr>
          <w:rFonts w:ascii="Times New Roman" w:hAnsi="Times New Roman"/>
          <w:color w:val="000000"/>
          <w:lang w:val="en-US"/>
        </w:rPr>
        <w:t>-</w:t>
      </w:r>
      <w:r w:rsidR="00034142" w:rsidRPr="00CE7204">
        <w:rPr>
          <w:rFonts w:ascii="Times New Roman" w:hAnsi="Times New Roman"/>
          <w:color w:val="000000"/>
          <w:lang w:val="en-US"/>
        </w:rPr>
        <w:t>handedness</w:t>
      </w:r>
      <w:r w:rsidRPr="00CE7204">
        <w:rPr>
          <w:rFonts w:ascii="Times New Roman" w:hAnsi="Times New Roman"/>
          <w:color w:val="000000"/>
          <w:lang w:val="en-US"/>
        </w:rPr>
        <w:t xml:space="preserve"> HI score of 0.14 and no significant hand preference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.142),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1.47). AS2 produced 49 left-handed and 53 right-handed actions towards i</w:t>
      </w:r>
      <w:r w:rsidR="00034142" w:rsidRPr="00CE7204">
        <w:rPr>
          <w:rFonts w:ascii="Times New Roman" w:hAnsi="Times New Roman"/>
          <w:color w:val="000000"/>
          <w:lang w:val="en-US"/>
        </w:rPr>
        <w:t>nanimate objects resulting in a</w:t>
      </w:r>
      <w:r w:rsidRPr="00CE7204">
        <w:rPr>
          <w:rFonts w:ascii="Times New Roman" w:hAnsi="Times New Roman"/>
          <w:color w:val="000000"/>
          <w:lang w:val="en-US"/>
        </w:rPr>
        <w:t xml:space="preserve"> </w:t>
      </w:r>
      <w:r w:rsidR="00034142" w:rsidRPr="00CE7204">
        <w:rPr>
          <w:rFonts w:ascii="Times New Roman" w:hAnsi="Times New Roman"/>
          <w:color w:val="000000"/>
          <w:lang w:val="en-US"/>
        </w:rPr>
        <w:t>mixed</w:t>
      </w:r>
      <w:r w:rsidRPr="00CE7204">
        <w:rPr>
          <w:rFonts w:ascii="Times New Roman" w:hAnsi="Times New Roman"/>
          <w:color w:val="000000"/>
          <w:lang w:val="en-US"/>
        </w:rPr>
        <w:t>-</w:t>
      </w:r>
      <w:r w:rsidR="00034142" w:rsidRPr="00CE7204">
        <w:rPr>
          <w:rFonts w:ascii="Times New Roman" w:hAnsi="Times New Roman"/>
          <w:color w:val="000000"/>
          <w:lang w:val="en-US"/>
        </w:rPr>
        <w:t>handedness</w:t>
      </w:r>
      <w:r w:rsidRPr="00CE7204">
        <w:rPr>
          <w:rFonts w:ascii="Times New Roman" w:hAnsi="Times New Roman"/>
          <w:color w:val="000000"/>
          <w:lang w:val="en-US"/>
        </w:rPr>
        <w:t xml:space="preserve"> HI score of 0.04 and no hand preference significant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.764),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0.30). AS3 produced 69 left-handed and 42 right-handed actions towards inanimate objects resulting a left-handed HI score of -0.24 and a significant left hand bias (P &lt; 0.014),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-2.47). AS4 produced 11 left-handed and 26 right-handed actions towards inanimate objects resulting in a right hand HI score of 0.41and a significant right hand bias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&lt; 0.021),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2.30).</w:t>
      </w:r>
    </w:p>
    <w:p w14:paraId="72227133" w14:textId="77777777" w:rsidR="00FE61E9" w:rsidRPr="00CE7204" w:rsidRDefault="00FE61E9" w:rsidP="004F61B7">
      <w:pPr>
        <w:spacing w:after="0" w:line="480" w:lineRule="auto"/>
        <w:rPr>
          <w:rFonts w:ascii="Times New Roman" w:hAnsi="Times New Roman"/>
          <w:b/>
          <w:i/>
          <w:lang w:val="en-US"/>
        </w:rPr>
      </w:pPr>
    </w:p>
    <w:p w14:paraId="2E5DA418" w14:textId="77777777" w:rsidR="004F61B7" w:rsidRPr="00CE7204" w:rsidRDefault="00104663" w:rsidP="004F61B7">
      <w:pPr>
        <w:spacing w:after="0" w:line="480" w:lineRule="auto"/>
        <w:rPr>
          <w:rFonts w:ascii="Times New Roman" w:hAnsi="Times New Roman"/>
          <w:b/>
          <w:i/>
          <w:lang w:val="en-US"/>
        </w:rPr>
      </w:pPr>
      <w:r w:rsidRPr="00CE7204">
        <w:rPr>
          <w:rFonts w:ascii="Times New Roman" w:hAnsi="Times New Roman"/>
          <w:b/>
          <w:i/>
          <w:lang w:val="en-US"/>
        </w:rPr>
        <w:t xml:space="preserve">3.1.2 </w:t>
      </w:r>
      <w:r w:rsidR="00CB4A13" w:rsidRPr="00CE7204">
        <w:rPr>
          <w:rFonts w:ascii="Times New Roman" w:hAnsi="Times New Roman"/>
          <w:b/>
          <w:i/>
          <w:lang w:val="en-US"/>
        </w:rPr>
        <w:t xml:space="preserve">Unimanual </w:t>
      </w:r>
      <w:r w:rsidRPr="00CE7204">
        <w:rPr>
          <w:rFonts w:ascii="Times New Roman" w:hAnsi="Times New Roman"/>
          <w:b/>
          <w:i/>
          <w:lang w:val="en-US"/>
        </w:rPr>
        <w:t xml:space="preserve">Self-Directed </w:t>
      </w:r>
      <w:r w:rsidR="00F454F5" w:rsidRPr="00CE7204">
        <w:rPr>
          <w:rFonts w:ascii="Times New Roman" w:hAnsi="Times New Roman"/>
          <w:b/>
          <w:i/>
          <w:lang w:val="en-US"/>
        </w:rPr>
        <w:t>Behaviors</w:t>
      </w:r>
    </w:p>
    <w:p w14:paraId="596CFC37" w14:textId="77777777" w:rsidR="002D779B" w:rsidRPr="00CE7204" w:rsidRDefault="002D779B" w:rsidP="004F61B7">
      <w:pPr>
        <w:spacing w:after="0" w:line="480" w:lineRule="auto"/>
        <w:rPr>
          <w:rFonts w:ascii="Times New Roman" w:hAnsi="Times New Roman"/>
          <w:lang w:val="en-US"/>
        </w:rPr>
      </w:pPr>
    </w:p>
    <w:p w14:paraId="4514BF78" w14:textId="77777777" w:rsidR="002D779B" w:rsidRPr="00CE7204" w:rsidRDefault="00104663" w:rsidP="004F61B7">
      <w:pPr>
        <w:spacing w:after="0" w:line="480" w:lineRule="auto"/>
        <w:rPr>
          <w:rFonts w:ascii="Times New Roman" w:hAnsi="Times New Roman"/>
          <w:i/>
          <w:lang w:val="en-US"/>
        </w:rPr>
      </w:pPr>
      <w:r w:rsidRPr="00CE7204">
        <w:rPr>
          <w:rFonts w:ascii="Times New Roman" w:hAnsi="Times New Roman"/>
          <w:i/>
          <w:lang w:val="en-US"/>
        </w:rPr>
        <w:t xml:space="preserve">3.1.2.1. </w:t>
      </w:r>
      <w:r w:rsidR="007D5375" w:rsidRPr="00CE7204">
        <w:rPr>
          <w:rFonts w:ascii="Times New Roman" w:hAnsi="Times New Roman"/>
          <w:i/>
          <w:lang w:val="en-US"/>
        </w:rPr>
        <w:t>Typically Developing Children</w:t>
      </w:r>
      <w:r w:rsidR="0057060F" w:rsidRPr="00CE7204">
        <w:rPr>
          <w:rFonts w:ascii="Times New Roman" w:hAnsi="Times New Roman"/>
          <w:i/>
          <w:lang w:val="en-US"/>
        </w:rPr>
        <w:t>: Case Analyses</w:t>
      </w:r>
    </w:p>
    <w:p w14:paraId="4802313D" w14:textId="77777777" w:rsidR="007D5375" w:rsidRPr="00CE7204" w:rsidRDefault="007D5375" w:rsidP="004F61B7">
      <w:pPr>
        <w:spacing w:after="0" w:line="480" w:lineRule="auto"/>
        <w:rPr>
          <w:rFonts w:ascii="Times New Roman" w:hAnsi="Times New Roman"/>
          <w:i/>
          <w:lang w:val="en-US"/>
        </w:rPr>
      </w:pPr>
    </w:p>
    <w:p w14:paraId="1727D86A" w14:textId="77777777" w:rsidR="000972A9" w:rsidRPr="00CE7204" w:rsidRDefault="009D5236" w:rsidP="004F61B7">
      <w:pPr>
        <w:spacing w:after="0" w:line="480" w:lineRule="auto"/>
        <w:rPr>
          <w:rFonts w:ascii="Times New Roman" w:hAnsi="Times New Roman"/>
          <w:color w:val="000000"/>
          <w:lang w:val="en-US"/>
        </w:rPr>
      </w:pPr>
      <w:r w:rsidRPr="00CE7204">
        <w:rPr>
          <w:rFonts w:ascii="Times New Roman" w:hAnsi="Times New Roman"/>
          <w:color w:val="000000"/>
          <w:lang w:val="en-US"/>
        </w:rPr>
        <w:t>TD1</w:t>
      </w:r>
      <w:r w:rsidR="00B27074" w:rsidRPr="00CE7204">
        <w:rPr>
          <w:rFonts w:ascii="Times New Roman" w:hAnsi="Times New Roman"/>
          <w:color w:val="000000"/>
          <w:lang w:val="en-US"/>
        </w:rPr>
        <w:t xml:space="preserve"> </w:t>
      </w:r>
      <w:r w:rsidRPr="00CE7204">
        <w:rPr>
          <w:rFonts w:ascii="Times New Roman" w:hAnsi="Times New Roman"/>
          <w:color w:val="000000"/>
          <w:lang w:val="en-US"/>
        </w:rPr>
        <w:t xml:space="preserve">produced </w:t>
      </w:r>
      <w:r w:rsidR="000972A9" w:rsidRPr="00CE7204">
        <w:rPr>
          <w:rFonts w:ascii="Times New Roman" w:hAnsi="Times New Roman"/>
          <w:color w:val="000000"/>
          <w:lang w:val="en-US"/>
        </w:rPr>
        <w:t>40</w:t>
      </w:r>
      <w:r w:rsidR="0036259F" w:rsidRPr="00CE7204">
        <w:rPr>
          <w:rFonts w:ascii="Times New Roman" w:hAnsi="Times New Roman"/>
          <w:color w:val="000000"/>
          <w:lang w:val="en-US"/>
        </w:rPr>
        <w:t xml:space="preserve"> left-handed </w:t>
      </w:r>
      <w:r w:rsidRPr="00CE7204">
        <w:rPr>
          <w:rFonts w:ascii="Times New Roman" w:hAnsi="Times New Roman"/>
          <w:color w:val="000000"/>
          <w:lang w:val="en-US"/>
        </w:rPr>
        <w:t xml:space="preserve">and 6 right-handed </w:t>
      </w:r>
      <w:r w:rsidR="00235158" w:rsidRPr="00CE7204">
        <w:rPr>
          <w:rFonts w:ascii="Times New Roman" w:hAnsi="Times New Roman"/>
          <w:color w:val="000000"/>
          <w:lang w:val="en-US"/>
        </w:rPr>
        <w:t xml:space="preserve">SDBs </w:t>
      </w:r>
      <w:r w:rsidRPr="00CE7204">
        <w:rPr>
          <w:rFonts w:ascii="Times New Roman" w:hAnsi="Times New Roman"/>
          <w:color w:val="000000"/>
          <w:lang w:val="en-US"/>
        </w:rPr>
        <w:t>resulting in</w:t>
      </w:r>
      <w:r w:rsidR="00B27074" w:rsidRPr="00CE7204">
        <w:rPr>
          <w:rFonts w:ascii="Times New Roman" w:hAnsi="Times New Roman"/>
          <w:color w:val="000000"/>
          <w:lang w:val="en-US"/>
        </w:rPr>
        <w:t xml:space="preserve"> a </w:t>
      </w:r>
      <w:r w:rsidR="00235158" w:rsidRPr="00CE7204">
        <w:rPr>
          <w:rFonts w:ascii="Times New Roman" w:hAnsi="Times New Roman"/>
          <w:color w:val="000000"/>
          <w:lang w:val="en-US"/>
        </w:rPr>
        <w:t xml:space="preserve">left-handed HI score of -0.54 and a </w:t>
      </w:r>
      <w:r w:rsidR="00B27074" w:rsidRPr="00CE7204">
        <w:rPr>
          <w:rFonts w:ascii="Times New Roman" w:hAnsi="Times New Roman"/>
          <w:color w:val="000000"/>
          <w:lang w:val="en-US"/>
        </w:rPr>
        <w:t xml:space="preserve">significant left hand bias </w:t>
      </w:r>
      <w:r w:rsidR="00235158" w:rsidRPr="00CE7204">
        <w:rPr>
          <w:rFonts w:ascii="Times New Roman" w:hAnsi="Times New Roman"/>
          <w:color w:val="000000"/>
          <w:lang w:val="en-US"/>
        </w:rPr>
        <w:t>(</w:t>
      </w:r>
      <w:r w:rsidR="00556FBE" w:rsidRPr="00CE7204">
        <w:rPr>
          <w:rFonts w:ascii="Times New Roman" w:hAnsi="Times New Roman"/>
          <w:i/>
          <w:color w:val="000000"/>
          <w:lang w:val="en-US"/>
        </w:rPr>
        <w:t>p</w:t>
      </w:r>
      <w:r w:rsidR="00235158" w:rsidRPr="00CE7204">
        <w:rPr>
          <w:rFonts w:ascii="Times New Roman" w:hAnsi="Times New Roman"/>
          <w:color w:val="000000"/>
          <w:lang w:val="en-US"/>
        </w:rPr>
        <w:t xml:space="preserve"> &lt; .001), based upon the </w:t>
      </w:r>
      <w:r w:rsidR="0036259F" w:rsidRPr="00CE7204">
        <w:rPr>
          <w:rFonts w:ascii="Times New Roman" w:hAnsi="Times New Roman"/>
          <w:color w:val="000000"/>
          <w:lang w:val="en-US"/>
        </w:rPr>
        <w:t>binomial approximation of the z-score (</w:t>
      </w:r>
      <w:r w:rsidR="00AD6234" w:rsidRPr="00CE7204">
        <w:rPr>
          <w:rFonts w:ascii="Times New Roman" w:hAnsi="Times New Roman"/>
          <w:i/>
          <w:color w:val="000000"/>
          <w:lang w:val="en-US"/>
        </w:rPr>
        <w:t>z</w:t>
      </w:r>
      <w:r w:rsidR="00235158" w:rsidRPr="00CE7204">
        <w:rPr>
          <w:rFonts w:ascii="Times New Roman" w:hAnsi="Times New Roman"/>
          <w:color w:val="000000"/>
          <w:lang w:val="en-US"/>
        </w:rPr>
        <w:t xml:space="preserve"> = -3.74). </w:t>
      </w:r>
      <w:r w:rsidR="0036259F" w:rsidRPr="00CE7204">
        <w:rPr>
          <w:rFonts w:ascii="Times New Roman" w:hAnsi="Times New Roman"/>
          <w:color w:val="000000"/>
          <w:lang w:val="en-US"/>
        </w:rPr>
        <w:t>TD3 and TD4 followed the same pattern. TD3 produced 68 left-handed and 28 right-handed SDBs</w:t>
      </w:r>
      <w:r w:rsidR="00235158" w:rsidRPr="00CE7204">
        <w:rPr>
          <w:rFonts w:ascii="Times New Roman" w:hAnsi="Times New Roman"/>
          <w:color w:val="000000"/>
          <w:lang w:val="en-US"/>
        </w:rPr>
        <w:t xml:space="preserve"> resulting in a left-handed HI score of -0.42 and a </w:t>
      </w:r>
      <w:r w:rsidR="0036259F" w:rsidRPr="00CE7204">
        <w:rPr>
          <w:rFonts w:ascii="Times New Roman" w:hAnsi="Times New Roman"/>
          <w:color w:val="000000"/>
          <w:lang w:val="en-US"/>
        </w:rPr>
        <w:t>signif</w:t>
      </w:r>
      <w:r w:rsidR="00235158" w:rsidRPr="00CE7204">
        <w:rPr>
          <w:rFonts w:ascii="Times New Roman" w:hAnsi="Times New Roman"/>
          <w:color w:val="000000"/>
          <w:lang w:val="en-US"/>
        </w:rPr>
        <w:t>icant left hand bias (</w:t>
      </w:r>
      <w:r w:rsidR="00556FBE" w:rsidRPr="00CE7204">
        <w:rPr>
          <w:rFonts w:ascii="Times New Roman" w:hAnsi="Times New Roman"/>
          <w:i/>
          <w:color w:val="000000"/>
          <w:lang w:val="en-US"/>
        </w:rPr>
        <w:t>p</w:t>
      </w:r>
      <w:r w:rsidR="00235158" w:rsidRPr="00CE7204">
        <w:rPr>
          <w:rFonts w:ascii="Times New Roman" w:hAnsi="Times New Roman"/>
          <w:color w:val="000000"/>
          <w:lang w:val="en-US"/>
        </w:rPr>
        <w:t xml:space="preserve"> &lt; .001), based upon the binomial approximation of the z-score (</w:t>
      </w:r>
      <w:r w:rsidR="00AD6234" w:rsidRPr="00CE7204">
        <w:rPr>
          <w:rFonts w:ascii="Times New Roman" w:hAnsi="Times New Roman"/>
          <w:i/>
          <w:color w:val="000000"/>
          <w:lang w:val="en-US"/>
        </w:rPr>
        <w:t>z</w:t>
      </w:r>
      <w:r w:rsidR="00235158" w:rsidRPr="00CE7204">
        <w:rPr>
          <w:rFonts w:ascii="Times New Roman" w:hAnsi="Times New Roman"/>
          <w:color w:val="000000"/>
          <w:lang w:val="en-US"/>
        </w:rPr>
        <w:t xml:space="preserve"> = </w:t>
      </w:r>
      <w:r w:rsidR="0036259F" w:rsidRPr="00CE7204">
        <w:rPr>
          <w:rFonts w:ascii="Times New Roman" w:hAnsi="Times New Roman"/>
          <w:color w:val="000000"/>
          <w:lang w:val="en-US"/>
        </w:rPr>
        <w:t>-3.98</w:t>
      </w:r>
      <w:r w:rsidR="00235158" w:rsidRPr="00CE7204">
        <w:rPr>
          <w:rFonts w:ascii="Times New Roman" w:hAnsi="Times New Roman"/>
          <w:color w:val="000000"/>
          <w:lang w:val="en-US"/>
        </w:rPr>
        <w:t>).</w:t>
      </w:r>
      <w:r w:rsidR="0036259F" w:rsidRPr="00CE7204">
        <w:rPr>
          <w:rFonts w:ascii="Times New Roman" w:hAnsi="Times New Roman"/>
          <w:color w:val="000000"/>
          <w:lang w:val="en-US"/>
        </w:rPr>
        <w:t xml:space="preserve"> TD4 produced 31 left-handed </w:t>
      </w:r>
      <w:r w:rsidR="00235158" w:rsidRPr="00CE7204">
        <w:rPr>
          <w:rFonts w:ascii="Times New Roman" w:hAnsi="Times New Roman"/>
          <w:color w:val="000000"/>
          <w:lang w:val="en-US"/>
        </w:rPr>
        <w:t>and 5 right-handed SDB</w:t>
      </w:r>
      <w:r w:rsidR="0036259F" w:rsidRPr="00CE7204">
        <w:rPr>
          <w:rFonts w:ascii="Times New Roman" w:hAnsi="Times New Roman"/>
          <w:color w:val="000000"/>
          <w:lang w:val="en-US"/>
        </w:rPr>
        <w:t xml:space="preserve">s resulting in a </w:t>
      </w:r>
      <w:r w:rsidR="00235158" w:rsidRPr="00CE7204">
        <w:rPr>
          <w:rFonts w:ascii="Times New Roman" w:hAnsi="Times New Roman"/>
          <w:color w:val="000000"/>
          <w:lang w:val="en-US"/>
        </w:rPr>
        <w:t xml:space="preserve">left-handed HI score of -0.72 and a </w:t>
      </w:r>
      <w:r w:rsidR="0036259F" w:rsidRPr="00CE7204">
        <w:rPr>
          <w:rFonts w:ascii="Times New Roman" w:hAnsi="Times New Roman"/>
          <w:color w:val="000000"/>
          <w:lang w:val="en-US"/>
        </w:rPr>
        <w:t>significant left hand bias (</w:t>
      </w:r>
      <w:r w:rsidR="00556FBE" w:rsidRPr="00CE7204">
        <w:rPr>
          <w:rFonts w:ascii="Times New Roman" w:hAnsi="Times New Roman"/>
          <w:i/>
          <w:color w:val="000000"/>
          <w:lang w:val="en-US"/>
        </w:rPr>
        <w:t>p</w:t>
      </w:r>
      <w:r w:rsidR="0036259F" w:rsidRPr="00CE7204">
        <w:rPr>
          <w:rFonts w:ascii="Times New Roman" w:hAnsi="Times New Roman"/>
          <w:color w:val="000000"/>
          <w:lang w:val="en-US"/>
        </w:rPr>
        <w:t xml:space="preserve"> &lt; .001), </w:t>
      </w:r>
      <w:r w:rsidR="00235158" w:rsidRPr="00CE7204">
        <w:rPr>
          <w:rFonts w:ascii="Times New Roman" w:hAnsi="Times New Roman"/>
          <w:color w:val="000000"/>
          <w:lang w:val="en-US"/>
        </w:rPr>
        <w:t>based upon the binomial approximation of the z-score (</w:t>
      </w:r>
      <w:r w:rsidR="00AD6234" w:rsidRPr="00CE7204">
        <w:rPr>
          <w:rFonts w:ascii="Times New Roman" w:hAnsi="Times New Roman"/>
          <w:i/>
          <w:color w:val="000000"/>
          <w:lang w:val="en-US"/>
        </w:rPr>
        <w:t>z</w:t>
      </w:r>
      <w:r w:rsidR="0036259F" w:rsidRPr="00CE7204">
        <w:rPr>
          <w:rFonts w:ascii="Times New Roman" w:hAnsi="Times New Roman"/>
          <w:color w:val="000000"/>
          <w:lang w:val="en-US"/>
        </w:rPr>
        <w:t xml:space="preserve"> = -4.17</w:t>
      </w:r>
      <w:r w:rsidR="00235158" w:rsidRPr="00CE7204">
        <w:rPr>
          <w:rFonts w:ascii="Times New Roman" w:hAnsi="Times New Roman"/>
          <w:color w:val="000000"/>
          <w:lang w:val="en-US"/>
        </w:rPr>
        <w:t>)</w:t>
      </w:r>
      <w:r w:rsidR="0036259F" w:rsidRPr="00CE7204">
        <w:rPr>
          <w:rFonts w:ascii="Times New Roman" w:hAnsi="Times New Roman"/>
          <w:color w:val="000000"/>
          <w:lang w:val="en-US"/>
        </w:rPr>
        <w:t>.</w:t>
      </w:r>
      <w:r w:rsidR="00235158" w:rsidRPr="00CE7204">
        <w:rPr>
          <w:rFonts w:ascii="Times New Roman" w:hAnsi="Times New Roman"/>
          <w:color w:val="000000"/>
          <w:lang w:val="en-US"/>
        </w:rPr>
        <w:t xml:space="preserve"> </w:t>
      </w:r>
      <w:r w:rsidR="000972A9" w:rsidRPr="00CE7204">
        <w:rPr>
          <w:rFonts w:ascii="Times New Roman" w:hAnsi="Times New Roman"/>
          <w:color w:val="000000"/>
          <w:lang w:val="en-US"/>
        </w:rPr>
        <w:t xml:space="preserve">TD2 produced 22 left-handed and 14 right-handed </w:t>
      </w:r>
      <w:r w:rsidR="0036259F" w:rsidRPr="00CE7204">
        <w:rPr>
          <w:rFonts w:ascii="Times New Roman" w:hAnsi="Times New Roman"/>
          <w:color w:val="000000"/>
          <w:lang w:val="en-US"/>
        </w:rPr>
        <w:t xml:space="preserve">SDBs </w:t>
      </w:r>
      <w:r w:rsidR="000972A9" w:rsidRPr="00CE7204">
        <w:rPr>
          <w:rFonts w:ascii="Times New Roman" w:hAnsi="Times New Roman"/>
          <w:color w:val="000000"/>
          <w:lang w:val="en-US"/>
        </w:rPr>
        <w:t>resulting in a</w:t>
      </w:r>
      <w:r w:rsidR="00EF182D" w:rsidRPr="00CE7204">
        <w:rPr>
          <w:rFonts w:ascii="Times New Roman" w:hAnsi="Times New Roman"/>
          <w:color w:val="000000"/>
          <w:lang w:val="en-US"/>
        </w:rPr>
        <w:t xml:space="preserve"> </w:t>
      </w:r>
      <w:r w:rsidR="00034142" w:rsidRPr="00CE7204">
        <w:rPr>
          <w:rFonts w:ascii="Times New Roman" w:hAnsi="Times New Roman"/>
          <w:color w:val="000000"/>
          <w:lang w:val="en-US"/>
        </w:rPr>
        <w:t xml:space="preserve">mixed-handedness </w:t>
      </w:r>
      <w:r w:rsidR="00EF182D" w:rsidRPr="00CE7204">
        <w:rPr>
          <w:rFonts w:ascii="Times New Roman" w:hAnsi="Times New Roman"/>
          <w:color w:val="000000"/>
          <w:lang w:val="en-US"/>
        </w:rPr>
        <w:t xml:space="preserve">HI score of –0.22 and a </w:t>
      </w:r>
      <w:r w:rsidR="000972A9" w:rsidRPr="00CE7204">
        <w:rPr>
          <w:rFonts w:ascii="Times New Roman" w:hAnsi="Times New Roman"/>
          <w:color w:val="000000"/>
          <w:lang w:val="en-US"/>
        </w:rPr>
        <w:t>non-significant left hand preference (</w:t>
      </w:r>
      <w:r w:rsidR="00556FBE" w:rsidRPr="00CE7204">
        <w:rPr>
          <w:rFonts w:ascii="Times New Roman" w:hAnsi="Times New Roman"/>
          <w:i/>
          <w:color w:val="000000"/>
          <w:lang w:val="en-US"/>
        </w:rPr>
        <w:t>p</w:t>
      </w:r>
      <w:r w:rsidR="000972A9" w:rsidRPr="00CE7204">
        <w:rPr>
          <w:rFonts w:ascii="Times New Roman" w:hAnsi="Times New Roman"/>
          <w:color w:val="000000"/>
          <w:lang w:val="en-US"/>
        </w:rPr>
        <w:t xml:space="preserve"> = 0.242)</w:t>
      </w:r>
      <w:r w:rsidR="00164A89" w:rsidRPr="00CE7204">
        <w:rPr>
          <w:rFonts w:ascii="Times New Roman" w:hAnsi="Times New Roman"/>
          <w:color w:val="000000"/>
          <w:lang w:val="en-US"/>
        </w:rPr>
        <w:t xml:space="preserve"> </w:t>
      </w:r>
      <w:r w:rsidR="00EF182D" w:rsidRPr="00CE7204">
        <w:rPr>
          <w:rFonts w:ascii="Times New Roman" w:hAnsi="Times New Roman"/>
          <w:color w:val="000000"/>
          <w:lang w:val="en-US"/>
        </w:rPr>
        <w:t>based upon the binomial approximation of the z-score (</w:t>
      </w:r>
      <w:r w:rsidR="00AD6234" w:rsidRPr="00CE7204">
        <w:rPr>
          <w:rFonts w:ascii="Times New Roman" w:hAnsi="Times New Roman"/>
          <w:i/>
          <w:color w:val="000000"/>
          <w:lang w:val="en-US"/>
        </w:rPr>
        <w:t>z</w:t>
      </w:r>
      <w:r w:rsidR="00164A89" w:rsidRPr="00CE7204">
        <w:rPr>
          <w:rFonts w:ascii="Times New Roman" w:hAnsi="Times New Roman"/>
          <w:color w:val="000000"/>
          <w:lang w:val="en-US"/>
        </w:rPr>
        <w:t xml:space="preserve"> = -1.17</w:t>
      </w:r>
      <w:r w:rsidR="00EF182D" w:rsidRPr="00CE7204">
        <w:rPr>
          <w:rFonts w:ascii="Times New Roman" w:hAnsi="Times New Roman"/>
          <w:color w:val="000000"/>
          <w:lang w:val="en-US"/>
        </w:rPr>
        <w:t>)</w:t>
      </w:r>
      <w:r w:rsidR="0057060F" w:rsidRPr="00CE7204">
        <w:rPr>
          <w:rFonts w:ascii="Times New Roman" w:hAnsi="Times New Roman"/>
          <w:color w:val="000000"/>
          <w:lang w:val="en-US"/>
        </w:rPr>
        <w:t>.</w:t>
      </w:r>
      <w:r w:rsidR="00034142" w:rsidRPr="00CE7204">
        <w:rPr>
          <w:rFonts w:ascii="Times New Roman" w:hAnsi="Times New Roman"/>
          <w:color w:val="000000"/>
          <w:lang w:val="en-US"/>
        </w:rPr>
        <w:t xml:space="preserve"> </w:t>
      </w:r>
    </w:p>
    <w:p w14:paraId="6EA61985" w14:textId="77777777" w:rsidR="002D779B" w:rsidRPr="00CE7204" w:rsidRDefault="002D779B" w:rsidP="004F61B7">
      <w:pPr>
        <w:spacing w:after="0" w:line="480" w:lineRule="auto"/>
        <w:rPr>
          <w:rFonts w:ascii="Times New Roman" w:hAnsi="Times New Roman"/>
          <w:color w:val="000000"/>
          <w:lang w:val="en-US"/>
        </w:rPr>
      </w:pPr>
    </w:p>
    <w:p w14:paraId="752DFA4D" w14:textId="77777777" w:rsidR="007D5375" w:rsidRPr="00CE7204" w:rsidRDefault="00104663" w:rsidP="004F61B7">
      <w:pPr>
        <w:spacing w:after="0" w:line="480" w:lineRule="auto"/>
        <w:rPr>
          <w:rFonts w:ascii="Times New Roman" w:hAnsi="Times New Roman"/>
          <w:i/>
          <w:color w:val="000000"/>
          <w:lang w:val="en-US"/>
        </w:rPr>
      </w:pPr>
      <w:r w:rsidRPr="00CE7204">
        <w:rPr>
          <w:rFonts w:ascii="Times New Roman" w:hAnsi="Times New Roman"/>
          <w:i/>
          <w:color w:val="000000"/>
          <w:lang w:val="en-US"/>
        </w:rPr>
        <w:t xml:space="preserve">3.1.2.2 </w:t>
      </w:r>
      <w:r w:rsidR="006A470A" w:rsidRPr="00CE7204">
        <w:rPr>
          <w:rFonts w:ascii="Times New Roman" w:hAnsi="Times New Roman"/>
          <w:i/>
          <w:color w:val="000000"/>
          <w:lang w:val="en-US"/>
        </w:rPr>
        <w:t>Children with Autism</w:t>
      </w:r>
      <w:r w:rsidR="007D5375" w:rsidRPr="00CE7204">
        <w:rPr>
          <w:rFonts w:ascii="Times New Roman" w:hAnsi="Times New Roman"/>
          <w:i/>
          <w:color w:val="000000"/>
          <w:lang w:val="en-US"/>
        </w:rPr>
        <w:t xml:space="preserve"> Spectrum Disorder:</w:t>
      </w:r>
      <w:r w:rsidR="0057060F" w:rsidRPr="00CE7204">
        <w:rPr>
          <w:rFonts w:ascii="Times New Roman" w:hAnsi="Times New Roman"/>
          <w:i/>
          <w:color w:val="000000"/>
          <w:lang w:val="en-US"/>
        </w:rPr>
        <w:t xml:space="preserve"> Case Analyses</w:t>
      </w:r>
    </w:p>
    <w:p w14:paraId="7FE846E4" w14:textId="77777777" w:rsidR="00034142" w:rsidRPr="00CE7204" w:rsidRDefault="00034142" w:rsidP="007D5375">
      <w:pPr>
        <w:spacing w:after="0" w:line="480" w:lineRule="auto"/>
        <w:rPr>
          <w:rFonts w:ascii="Times New Roman" w:hAnsi="Times New Roman"/>
          <w:color w:val="000000"/>
          <w:lang w:val="en-US"/>
        </w:rPr>
      </w:pPr>
    </w:p>
    <w:p w14:paraId="0CF4A0D4" w14:textId="77777777" w:rsidR="00034142" w:rsidRPr="00CE7204" w:rsidRDefault="007D5375" w:rsidP="00034142">
      <w:pPr>
        <w:spacing w:after="0" w:line="480" w:lineRule="auto"/>
        <w:rPr>
          <w:rFonts w:ascii="Times New Roman" w:hAnsi="Times New Roman"/>
          <w:color w:val="000000"/>
          <w:lang w:val="en-US"/>
        </w:rPr>
      </w:pPr>
      <w:r w:rsidRPr="00CE7204">
        <w:rPr>
          <w:rFonts w:ascii="Times New Roman" w:hAnsi="Times New Roman"/>
          <w:color w:val="000000"/>
          <w:lang w:val="en-US"/>
        </w:rPr>
        <w:t xml:space="preserve">AS1 produced 21 left-handed and 24 right-handed SBDs resulting in </w:t>
      </w:r>
      <w:r w:rsidR="00034142" w:rsidRPr="00CE7204">
        <w:rPr>
          <w:rFonts w:ascii="Times New Roman" w:hAnsi="Times New Roman"/>
          <w:color w:val="000000"/>
          <w:lang w:val="en-US"/>
        </w:rPr>
        <w:t>a mixed-handedness</w:t>
      </w:r>
    </w:p>
    <w:p w14:paraId="1FCA8C35" w14:textId="77777777" w:rsidR="007D5375" w:rsidRPr="00CE7204" w:rsidRDefault="007D5375" w:rsidP="007D5375">
      <w:pPr>
        <w:spacing w:after="0" w:line="480" w:lineRule="auto"/>
        <w:rPr>
          <w:rFonts w:ascii="Times New Roman" w:hAnsi="Times New Roman"/>
          <w:color w:val="000000"/>
          <w:lang w:val="en-US"/>
        </w:rPr>
      </w:pPr>
      <w:r w:rsidRPr="00CE7204">
        <w:rPr>
          <w:rFonts w:ascii="Times New Roman" w:hAnsi="Times New Roman"/>
          <w:color w:val="000000"/>
          <w:lang w:val="en-US"/>
        </w:rPr>
        <w:t>HI score of 0.07 and no significant hand preference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 .764), based upon the binomial approximation of the z-score (</w:t>
      </w:r>
      <w:r w:rsidR="00AD6234" w:rsidRPr="00CE7204">
        <w:rPr>
          <w:rFonts w:ascii="Times New Roman" w:hAnsi="Times New Roman"/>
          <w:i/>
          <w:color w:val="000000"/>
          <w:lang w:val="en-US"/>
        </w:rPr>
        <w:t>z</w:t>
      </w:r>
      <w:r w:rsidR="00AD6234" w:rsidRPr="00CE7204" w:rsidDel="00AD6234">
        <w:rPr>
          <w:rFonts w:ascii="Times New Roman" w:hAnsi="Times New Roman"/>
          <w:color w:val="000000"/>
          <w:lang w:val="en-US"/>
        </w:rPr>
        <w:t xml:space="preserve"> </w:t>
      </w:r>
      <w:r w:rsidRPr="00CE7204">
        <w:rPr>
          <w:rFonts w:ascii="Times New Roman" w:hAnsi="Times New Roman"/>
          <w:color w:val="000000"/>
          <w:lang w:val="en-US"/>
        </w:rPr>
        <w:t xml:space="preserve">= 0.30). AS2 produced 10 left-handed and 13 right-handed SBDs resulting in </w:t>
      </w:r>
      <w:r w:rsidR="00034142" w:rsidRPr="00CE7204">
        <w:rPr>
          <w:rFonts w:ascii="Times New Roman" w:hAnsi="Times New Roman"/>
          <w:color w:val="000000"/>
          <w:lang w:val="en-US"/>
        </w:rPr>
        <w:t xml:space="preserve">a mixed-handedness </w:t>
      </w:r>
      <w:r w:rsidR="002F685D" w:rsidRPr="00CE7204">
        <w:rPr>
          <w:rFonts w:ascii="Times New Roman" w:hAnsi="Times New Roman"/>
          <w:color w:val="000000"/>
          <w:lang w:val="en-US"/>
        </w:rPr>
        <w:t>HI s</w:t>
      </w:r>
      <w:r w:rsidR="009B2704" w:rsidRPr="00CE7204">
        <w:rPr>
          <w:rFonts w:ascii="Times New Roman" w:hAnsi="Times New Roman"/>
          <w:color w:val="000000"/>
          <w:lang w:val="en-US"/>
        </w:rPr>
        <w:t xml:space="preserve">core of 0.13 and no significant hand preference </w:t>
      </w:r>
      <w:r w:rsidRPr="00CE7204">
        <w:rPr>
          <w:rFonts w:ascii="Times New Roman" w:hAnsi="Times New Roman"/>
          <w:color w:val="000000"/>
          <w:lang w:val="en-US"/>
        </w:rPr>
        <w:t>(</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 .674), </w:t>
      </w:r>
      <w:r w:rsidR="009B2704" w:rsidRPr="00CE7204">
        <w:rPr>
          <w:rFonts w:ascii="Times New Roman" w:hAnsi="Times New Roman"/>
          <w:color w:val="000000"/>
          <w:lang w:val="en-US"/>
        </w:rPr>
        <w:t>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0.42</w:t>
      </w:r>
      <w:r w:rsidR="009B2704" w:rsidRPr="00CE7204">
        <w:rPr>
          <w:rFonts w:ascii="Times New Roman" w:hAnsi="Times New Roman"/>
          <w:color w:val="000000"/>
          <w:lang w:val="en-US"/>
        </w:rPr>
        <w:t>).</w:t>
      </w:r>
      <w:r w:rsidRPr="00CE7204">
        <w:rPr>
          <w:rFonts w:ascii="Times New Roman" w:hAnsi="Times New Roman"/>
          <w:color w:val="000000"/>
          <w:lang w:val="en-US"/>
        </w:rPr>
        <w:t xml:space="preserve"> AS3 produced 10 left-handed and 9 right-handed SBDs resulting </w:t>
      </w:r>
      <w:r w:rsidR="00034142" w:rsidRPr="00CE7204">
        <w:rPr>
          <w:rFonts w:ascii="Times New Roman" w:hAnsi="Times New Roman"/>
          <w:color w:val="000000"/>
          <w:lang w:val="en-US"/>
        </w:rPr>
        <w:t xml:space="preserve">a mixed-handedness </w:t>
      </w:r>
      <w:r w:rsidR="009B2704" w:rsidRPr="00CE7204">
        <w:rPr>
          <w:rFonts w:ascii="Times New Roman" w:hAnsi="Times New Roman"/>
          <w:color w:val="000000"/>
          <w:lang w:val="en-US"/>
        </w:rPr>
        <w:t>HI score of -0.05 and no significant hand preference</w:t>
      </w:r>
      <w:r w:rsidRPr="00CE7204">
        <w:rPr>
          <w:rFonts w:ascii="Times New Roman" w:hAnsi="Times New Roman"/>
          <w:color w:val="000000"/>
          <w:lang w:val="en-US"/>
        </w:rPr>
        <w:t xml:space="preserve"> (</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 1.000),</w:t>
      </w:r>
      <w:r w:rsidR="009B2704" w:rsidRPr="00CE7204">
        <w:rPr>
          <w:rFonts w:ascii="Times New Roman" w:hAnsi="Times New Roman"/>
          <w:color w:val="000000"/>
          <w:lang w:val="en-US"/>
        </w:rPr>
        <w:t xml:space="preserve"> 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1.00</w:t>
      </w:r>
      <w:r w:rsidR="009B2704" w:rsidRPr="00CE7204">
        <w:rPr>
          <w:rFonts w:ascii="Times New Roman" w:hAnsi="Times New Roman"/>
          <w:color w:val="000000"/>
          <w:lang w:val="en-US"/>
        </w:rPr>
        <w:t>).</w:t>
      </w:r>
      <w:r w:rsidRPr="00CE7204">
        <w:rPr>
          <w:rFonts w:ascii="Times New Roman" w:hAnsi="Times New Roman"/>
          <w:color w:val="000000"/>
          <w:lang w:val="en-US"/>
        </w:rPr>
        <w:t xml:space="preserve"> </w:t>
      </w:r>
      <w:r w:rsidR="009B2704" w:rsidRPr="00CE7204">
        <w:rPr>
          <w:rFonts w:ascii="Times New Roman" w:hAnsi="Times New Roman"/>
          <w:color w:val="000000"/>
          <w:lang w:val="en-US"/>
        </w:rPr>
        <w:t>AS4</w:t>
      </w:r>
      <w:r w:rsidRPr="00CE7204">
        <w:rPr>
          <w:rFonts w:ascii="Times New Roman" w:hAnsi="Times New Roman"/>
          <w:color w:val="000000"/>
          <w:lang w:val="en-US"/>
        </w:rPr>
        <w:t xml:space="preserve"> produced 12 left-handed and 10 right-handed SBDs resulting in </w:t>
      </w:r>
      <w:r w:rsidR="00034142" w:rsidRPr="00CE7204">
        <w:rPr>
          <w:rFonts w:ascii="Times New Roman" w:hAnsi="Times New Roman"/>
          <w:color w:val="000000"/>
          <w:lang w:val="en-US"/>
        </w:rPr>
        <w:t>a mixed-handedness</w:t>
      </w:r>
      <w:r w:rsidR="00081600" w:rsidRPr="00CE7204">
        <w:rPr>
          <w:rFonts w:ascii="Times New Roman" w:hAnsi="Times New Roman"/>
          <w:color w:val="000000"/>
          <w:lang w:val="en-US"/>
        </w:rPr>
        <w:t xml:space="preserve"> </w:t>
      </w:r>
      <w:r w:rsidR="009B2704" w:rsidRPr="00CE7204">
        <w:rPr>
          <w:rFonts w:ascii="Times New Roman" w:hAnsi="Times New Roman"/>
          <w:color w:val="000000"/>
          <w:lang w:val="en-US"/>
        </w:rPr>
        <w:t xml:space="preserve">HI score of -0.09 and no significant hand preference </w:t>
      </w:r>
      <w:r w:rsidRPr="00CE7204">
        <w:rPr>
          <w:rFonts w:ascii="Times New Roman" w:hAnsi="Times New Roman"/>
          <w:color w:val="000000"/>
          <w:lang w:val="en-US"/>
        </w:rPr>
        <w:t>(</w:t>
      </w:r>
      <w:r w:rsidR="00556FBE" w:rsidRPr="00CE7204">
        <w:rPr>
          <w:rFonts w:ascii="Times New Roman" w:hAnsi="Times New Roman"/>
          <w:i/>
          <w:color w:val="000000"/>
          <w:lang w:val="en-US"/>
        </w:rPr>
        <w:t>p</w:t>
      </w:r>
      <w:r w:rsidRPr="00CE7204">
        <w:rPr>
          <w:rFonts w:ascii="Times New Roman" w:hAnsi="Times New Roman"/>
          <w:color w:val="000000"/>
          <w:lang w:val="en-US"/>
        </w:rPr>
        <w:t xml:space="preserve"> = .834), </w:t>
      </w:r>
      <w:r w:rsidR="009B2704" w:rsidRPr="00CE7204">
        <w:rPr>
          <w:rFonts w:ascii="Times New Roman" w:hAnsi="Times New Roman"/>
          <w:color w:val="000000"/>
          <w:lang w:val="en-US"/>
        </w:rPr>
        <w:t>based upon the binomial approximation of the z-score (</w:t>
      </w:r>
      <w:r w:rsidR="00AD6234" w:rsidRPr="00CE7204">
        <w:rPr>
          <w:rFonts w:ascii="Times New Roman" w:hAnsi="Times New Roman"/>
          <w:i/>
          <w:color w:val="000000"/>
          <w:lang w:val="en-US"/>
        </w:rPr>
        <w:t>z</w:t>
      </w:r>
      <w:r w:rsidRPr="00CE7204">
        <w:rPr>
          <w:rFonts w:ascii="Times New Roman" w:hAnsi="Times New Roman"/>
          <w:color w:val="000000"/>
          <w:lang w:val="en-US"/>
        </w:rPr>
        <w:t xml:space="preserve"> = -0.21</w:t>
      </w:r>
      <w:r w:rsidR="009B2704" w:rsidRPr="00CE7204">
        <w:rPr>
          <w:rFonts w:ascii="Times New Roman" w:hAnsi="Times New Roman"/>
          <w:color w:val="000000"/>
          <w:lang w:val="en-US"/>
        </w:rPr>
        <w:t>)</w:t>
      </w:r>
      <w:r w:rsidR="0057060F" w:rsidRPr="00CE7204">
        <w:rPr>
          <w:rFonts w:ascii="Times New Roman" w:hAnsi="Times New Roman"/>
          <w:color w:val="000000"/>
          <w:lang w:val="en-US"/>
        </w:rPr>
        <w:t>.</w:t>
      </w:r>
    </w:p>
    <w:p w14:paraId="387180A8" w14:textId="77777777" w:rsidR="009D5121" w:rsidRPr="00CE7204" w:rsidRDefault="009D5121" w:rsidP="004F61B7">
      <w:pPr>
        <w:spacing w:after="0" w:line="480" w:lineRule="auto"/>
        <w:rPr>
          <w:rFonts w:ascii="Times New Roman" w:hAnsi="Times New Roman"/>
          <w:b/>
          <w:lang w:val="en-US"/>
        </w:rPr>
      </w:pPr>
    </w:p>
    <w:p w14:paraId="756177BB" w14:textId="77777777" w:rsidR="004F61B7" w:rsidRPr="00CE7204" w:rsidRDefault="00104663" w:rsidP="004F61B7">
      <w:pPr>
        <w:spacing w:after="0" w:line="480" w:lineRule="auto"/>
        <w:rPr>
          <w:rFonts w:ascii="Times New Roman" w:hAnsi="Times New Roman"/>
          <w:b/>
          <w:lang w:val="en-US"/>
        </w:rPr>
      </w:pPr>
      <w:r w:rsidRPr="00CE7204">
        <w:rPr>
          <w:rFonts w:ascii="Times New Roman" w:hAnsi="Times New Roman"/>
          <w:b/>
          <w:lang w:val="en-US"/>
        </w:rPr>
        <w:t xml:space="preserve">3.2 </w:t>
      </w:r>
      <w:r w:rsidR="00B27074" w:rsidRPr="00CE7204">
        <w:rPr>
          <w:rFonts w:ascii="Times New Roman" w:hAnsi="Times New Roman"/>
          <w:b/>
          <w:lang w:val="en-US"/>
        </w:rPr>
        <w:t>Group Analyses:</w:t>
      </w:r>
    </w:p>
    <w:p w14:paraId="373B44CF" w14:textId="77777777" w:rsidR="0054257B" w:rsidRPr="00CE7204" w:rsidRDefault="0054257B" w:rsidP="004F61B7">
      <w:pPr>
        <w:spacing w:after="0" w:line="480" w:lineRule="auto"/>
        <w:rPr>
          <w:rFonts w:ascii="Times New Roman" w:hAnsi="Times New Roman"/>
          <w:b/>
          <w:lang w:val="en-US"/>
        </w:rPr>
      </w:pPr>
    </w:p>
    <w:p w14:paraId="77CB870C" w14:textId="77777777" w:rsidR="0054257B" w:rsidRPr="00CE7204" w:rsidRDefault="00104663" w:rsidP="004F61B7">
      <w:pPr>
        <w:spacing w:after="0" w:line="480" w:lineRule="auto"/>
        <w:rPr>
          <w:rFonts w:ascii="Times New Roman" w:hAnsi="Times New Roman"/>
          <w:i/>
          <w:lang w:val="en-US"/>
        </w:rPr>
      </w:pPr>
      <w:r w:rsidRPr="00CE7204">
        <w:rPr>
          <w:rFonts w:ascii="Times New Roman" w:hAnsi="Times New Roman"/>
          <w:i/>
          <w:lang w:val="en-US"/>
        </w:rPr>
        <w:t xml:space="preserve">3.2.1. </w:t>
      </w:r>
      <w:r w:rsidR="0054257B" w:rsidRPr="00CE7204">
        <w:rPr>
          <w:rFonts w:ascii="Times New Roman" w:hAnsi="Times New Roman"/>
          <w:i/>
          <w:lang w:val="en-US"/>
        </w:rPr>
        <w:t>Typically Developing Children</w:t>
      </w:r>
    </w:p>
    <w:p w14:paraId="5608CCFF" w14:textId="77777777" w:rsidR="0054257B" w:rsidRPr="00CE7204" w:rsidRDefault="0054257B" w:rsidP="0054257B">
      <w:pPr>
        <w:widowControl w:val="0"/>
        <w:autoSpaceDE w:val="0"/>
        <w:autoSpaceDN w:val="0"/>
        <w:adjustRightInd w:val="0"/>
        <w:spacing w:after="0" w:line="480" w:lineRule="auto"/>
        <w:rPr>
          <w:rFonts w:ascii="Times New Roman" w:hAnsi="Times New Roman"/>
          <w:color w:val="000000"/>
          <w:lang w:val="en-US"/>
        </w:rPr>
      </w:pPr>
    </w:p>
    <w:p w14:paraId="2AAD335F" w14:textId="1366FE72" w:rsidR="00D545B6" w:rsidRPr="00CE7204" w:rsidRDefault="0054257B" w:rsidP="004F61B7">
      <w:pPr>
        <w:widowControl w:val="0"/>
        <w:autoSpaceDE w:val="0"/>
        <w:autoSpaceDN w:val="0"/>
        <w:adjustRightInd w:val="0"/>
        <w:spacing w:after="0" w:line="480" w:lineRule="auto"/>
        <w:rPr>
          <w:rFonts w:ascii="Times New Roman" w:hAnsi="Times New Roman"/>
          <w:color w:val="000000"/>
          <w:lang w:val="en-US"/>
        </w:rPr>
      </w:pPr>
      <w:r w:rsidRPr="00CE7204">
        <w:rPr>
          <w:rFonts w:ascii="Times New Roman" w:hAnsi="Times New Roman"/>
          <w:color w:val="000000"/>
          <w:lang w:val="en-US"/>
        </w:rPr>
        <w:t>Mean Handedness Index scores (MHI) were calculated for target categories and overall strength of handedness</w:t>
      </w:r>
      <w:r w:rsidR="00AD6234" w:rsidRPr="00CE7204">
        <w:rPr>
          <w:rFonts w:ascii="Times New Roman" w:hAnsi="Times New Roman"/>
          <w:color w:val="000000"/>
          <w:lang w:val="en-US"/>
        </w:rPr>
        <w:t xml:space="preserve"> (Figure </w:t>
      </w:r>
      <w:r w:rsidR="001D4447" w:rsidRPr="00CE7204">
        <w:rPr>
          <w:rFonts w:ascii="Times New Roman" w:hAnsi="Times New Roman"/>
          <w:color w:val="000000"/>
          <w:lang w:val="en-US"/>
        </w:rPr>
        <w:t>1</w:t>
      </w:r>
      <w:r w:rsidR="00AD6234" w:rsidRPr="00CE7204">
        <w:rPr>
          <w:rFonts w:ascii="Times New Roman" w:hAnsi="Times New Roman"/>
          <w:color w:val="000000"/>
          <w:lang w:val="en-US"/>
        </w:rPr>
        <w:t>)</w:t>
      </w:r>
      <w:r w:rsidRPr="00CE7204">
        <w:rPr>
          <w:rFonts w:ascii="Times New Roman" w:hAnsi="Times New Roman"/>
          <w:color w:val="000000"/>
          <w:lang w:val="en-US"/>
        </w:rPr>
        <w:t xml:space="preserve">. Typically developing children </w:t>
      </w:r>
      <w:r w:rsidR="00AD6234" w:rsidRPr="00CE7204">
        <w:rPr>
          <w:rFonts w:ascii="Times New Roman" w:hAnsi="Times New Roman"/>
          <w:color w:val="000000"/>
          <w:lang w:val="en-US"/>
        </w:rPr>
        <w:t>(</w:t>
      </w:r>
      <w:r w:rsidRPr="00CE7204">
        <w:rPr>
          <w:rFonts w:ascii="Times New Roman" w:hAnsi="Times New Roman"/>
          <w:color w:val="000000"/>
          <w:lang w:val="en-US"/>
        </w:rPr>
        <w:t>who were reported by parents to be right-handed individuals</w:t>
      </w:r>
      <w:r w:rsidR="00AD6234" w:rsidRPr="00CE7204">
        <w:rPr>
          <w:rFonts w:ascii="Times New Roman" w:hAnsi="Times New Roman"/>
          <w:color w:val="000000"/>
          <w:lang w:val="en-US"/>
        </w:rPr>
        <w:t>)</w:t>
      </w:r>
      <w:r w:rsidRPr="00CE7204">
        <w:rPr>
          <w:rFonts w:ascii="Times New Roman" w:hAnsi="Times New Roman"/>
          <w:color w:val="000000"/>
          <w:lang w:val="en-US"/>
        </w:rPr>
        <w:t xml:space="preserve"> demonstrated the following scores: Overall MHI = -0.036, SDB MHI = -0.475, Object MHI = 0.403.</w:t>
      </w:r>
      <w:r w:rsidR="00217464" w:rsidRPr="00CE7204">
        <w:rPr>
          <w:rFonts w:ascii="Times New Roman" w:hAnsi="Times New Roman"/>
          <w:color w:val="000000"/>
          <w:lang w:val="en-US"/>
        </w:rPr>
        <w:t xml:space="preserve"> </w:t>
      </w:r>
      <w:r w:rsidR="004F61B7" w:rsidRPr="00CE7204">
        <w:rPr>
          <w:rFonts w:ascii="Times New Roman" w:hAnsi="Times New Roman"/>
          <w:color w:val="000000"/>
          <w:lang w:val="en-US"/>
        </w:rPr>
        <w:t xml:space="preserve">A </w:t>
      </w:r>
      <w:r w:rsidR="00D545B6" w:rsidRPr="00CE7204">
        <w:rPr>
          <w:rFonts w:ascii="Times New Roman" w:hAnsi="Times New Roman"/>
          <w:color w:val="000000"/>
          <w:lang w:val="en-US"/>
        </w:rPr>
        <w:t>Fisher’s exact test</w:t>
      </w:r>
      <w:r w:rsidR="004F61B7" w:rsidRPr="00CE7204">
        <w:rPr>
          <w:rFonts w:ascii="Times New Roman" w:hAnsi="Times New Roman"/>
          <w:color w:val="000000"/>
          <w:lang w:val="en-US"/>
        </w:rPr>
        <w:t xml:space="preserve"> </w:t>
      </w:r>
      <w:r w:rsidR="00F211FA" w:rsidRPr="00CE7204">
        <w:rPr>
          <w:rFonts w:ascii="Times New Roman" w:hAnsi="Times New Roman"/>
          <w:color w:val="000000"/>
          <w:lang w:val="en-US"/>
        </w:rPr>
        <w:t xml:space="preserve">of frequencies </w:t>
      </w:r>
      <w:r w:rsidR="004F61B7" w:rsidRPr="00CE7204">
        <w:rPr>
          <w:rFonts w:ascii="Times New Roman" w:hAnsi="Times New Roman"/>
          <w:color w:val="000000"/>
          <w:lang w:val="en-US"/>
        </w:rPr>
        <w:t>revealed a significant interaction of handedness and target type (</w:t>
      </w:r>
      <w:r w:rsidR="00556FBE" w:rsidRPr="00CE7204">
        <w:rPr>
          <w:rFonts w:ascii="Times New Roman" w:hAnsi="Times New Roman"/>
          <w:i/>
          <w:color w:val="000000"/>
          <w:lang w:val="en-US"/>
        </w:rPr>
        <w:t>p</w:t>
      </w:r>
      <w:r w:rsidR="00795B59" w:rsidRPr="00CE7204">
        <w:rPr>
          <w:rFonts w:ascii="Times New Roman" w:hAnsi="Times New Roman"/>
          <w:bCs/>
          <w:color w:val="000000"/>
          <w:lang w:val="en-US"/>
        </w:rPr>
        <w:t xml:space="preserve"> &lt; .0001</w:t>
      </w:r>
      <w:r w:rsidR="007B697D" w:rsidRPr="00CE7204">
        <w:rPr>
          <w:rFonts w:ascii="Times New Roman" w:hAnsi="Times New Roman"/>
          <w:lang w:val="en-US"/>
        </w:rPr>
        <w:t>)</w:t>
      </w:r>
      <w:r w:rsidR="004F61B7" w:rsidRPr="00CE7204">
        <w:rPr>
          <w:rFonts w:ascii="Times New Roman" w:hAnsi="Times New Roman"/>
          <w:lang w:val="en-US"/>
        </w:rPr>
        <w:t xml:space="preserve">. </w:t>
      </w:r>
    </w:p>
    <w:p w14:paraId="51988A18" w14:textId="77777777" w:rsidR="00DD6085" w:rsidRPr="00CE7204" w:rsidRDefault="00DD6085" w:rsidP="00DD6085">
      <w:pPr>
        <w:widowControl w:val="0"/>
        <w:autoSpaceDE w:val="0"/>
        <w:autoSpaceDN w:val="0"/>
        <w:adjustRightInd w:val="0"/>
        <w:spacing w:after="0" w:line="480" w:lineRule="auto"/>
        <w:rPr>
          <w:rFonts w:ascii="Times New Roman" w:hAnsi="Times New Roman"/>
          <w:lang w:val="en-US"/>
        </w:rPr>
      </w:pPr>
    </w:p>
    <w:p w14:paraId="63F6989A" w14:textId="77777777" w:rsidR="004F61B7" w:rsidRPr="00CE7204" w:rsidRDefault="00104663" w:rsidP="004F61B7">
      <w:pPr>
        <w:spacing w:after="0" w:line="480" w:lineRule="auto"/>
        <w:rPr>
          <w:rFonts w:ascii="Times New Roman" w:hAnsi="Times New Roman"/>
          <w:i/>
          <w:lang w:val="en-US"/>
        </w:rPr>
      </w:pPr>
      <w:r w:rsidRPr="00CE7204">
        <w:rPr>
          <w:rFonts w:ascii="Times New Roman" w:hAnsi="Times New Roman"/>
          <w:i/>
          <w:lang w:val="en-US"/>
        </w:rPr>
        <w:t xml:space="preserve">3.2.2 </w:t>
      </w:r>
      <w:r w:rsidR="006A470A" w:rsidRPr="00CE7204">
        <w:rPr>
          <w:rFonts w:ascii="Times New Roman" w:hAnsi="Times New Roman"/>
          <w:i/>
          <w:lang w:val="en-US"/>
        </w:rPr>
        <w:t>Children with Autism</w:t>
      </w:r>
      <w:r w:rsidR="0054257B" w:rsidRPr="00CE7204">
        <w:rPr>
          <w:rFonts w:ascii="Times New Roman" w:hAnsi="Times New Roman"/>
          <w:i/>
          <w:lang w:val="en-US"/>
        </w:rPr>
        <w:t xml:space="preserve"> Spectrum Disorder</w:t>
      </w:r>
    </w:p>
    <w:p w14:paraId="06493CA4" w14:textId="77777777" w:rsidR="0054257B" w:rsidRPr="00CE7204" w:rsidRDefault="0054257B" w:rsidP="004F61B7">
      <w:pPr>
        <w:spacing w:after="0" w:line="480" w:lineRule="auto"/>
        <w:rPr>
          <w:rFonts w:ascii="Times New Roman" w:hAnsi="Times New Roman"/>
          <w:i/>
          <w:lang w:val="en-US"/>
        </w:rPr>
      </w:pPr>
    </w:p>
    <w:p w14:paraId="4603C558" w14:textId="74D5EE1D" w:rsidR="007C21A3" w:rsidRPr="00CE7204" w:rsidRDefault="0054257B" w:rsidP="004F61B7">
      <w:pPr>
        <w:widowControl w:val="0"/>
        <w:autoSpaceDE w:val="0"/>
        <w:autoSpaceDN w:val="0"/>
        <w:adjustRightInd w:val="0"/>
        <w:spacing w:after="0" w:line="480" w:lineRule="auto"/>
        <w:rPr>
          <w:rFonts w:ascii="Times New Roman" w:hAnsi="Times New Roman"/>
          <w:bCs/>
          <w:color w:val="000000"/>
          <w:lang w:val="en-US"/>
        </w:rPr>
      </w:pPr>
      <w:r w:rsidRPr="00CE7204">
        <w:rPr>
          <w:rFonts w:ascii="Times New Roman" w:hAnsi="Times New Roman"/>
          <w:color w:val="000000"/>
          <w:lang w:val="en-US"/>
        </w:rPr>
        <w:t xml:space="preserve">Mean Handedness Index scores (MHI) were calculated for target categories and overall strength of handedness. Typically developing children who were reported by parents and teachers to be right-handed individuals demonstrated the following scores: Overall MHI = 0.051, SDB MHI = 0.015, Object MHI = 0.051. </w:t>
      </w:r>
      <w:r w:rsidR="004F61B7" w:rsidRPr="00CE7204">
        <w:rPr>
          <w:rFonts w:ascii="Times New Roman" w:hAnsi="Times New Roman"/>
          <w:lang w:val="en-US"/>
        </w:rPr>
        <w:t xml:space="preserve">A </w:t>
      </w:r>
      <w:r w:rsidR="00D545B6" w:rsidRPr="00CE7204">
        <w:rPr>
          <w:rFonts w:ascii="Times New Roman" w:hAnsi="Times New Roman"/>
          <w:lang w:val="en-US"/>
        </w:rPr>
        <w:t>Fisher’s exact test</w:t>
      </w:r>
      <w:r w:rsidR="004F61B7" w:rsidRPr="00CE7204">
        <w:rPr>
          <w:rFonts w:ascii="Times New Roman" w:hAnsi="Times New Roman"/>
          <w:lang w:val="en-US"/>
        </w:rPr>
        <w:t xml:space="preserve"> revealed no significant interaction of handedness and target type (</w:t>
      </w:r>
      <w:r w:rsidR="00556FBE" w:rsidRPr="00CE7204">
        <w:rPr>
          <w:rFonts w:ascii="Times New Roman" w:hAnsi="Times New Roman"/>
          <w:i/>
          <w:color w:val="000000"/>
          <w:lang w:val="en-US"/>
        </w:rPr>
        <w:t>p</w:t>
      </w:r>
      <w:r w:rsidR="00795B59" w:rsidRPr="00CE7204">
        <w:rPr>
          <w:rFonts w:ascii="Times New Roman" w:hAnsi="Times New Roman"/>
          <w:bCs/>
          <w:lang w:val="en-US"/>
        </w:rPr>
        <w:t xml:space="preserve"> = 1.0</w:t>
      </w:r>
      <w:r w:rsidR="004F61B7" w:rsidRPr="00CE7204">
        <w:rPr>
          <w:rFonts w:ascii="Times New Roman" w:hAnsi="Times New Roman"/>
          <w:lang w:val="en-US"/>
        </w:rPr>
        <w:t xml:space="preserve">). </w:t>
      </w:r>
    </w:p>
    <w:p w14:paraId="0B809E58" w14:textId="77777777" w:rsidR="007C21A3" w:rsidRPr="00CE7204" w:rsidRDefault="007C21A3" w:rsidP="004F61B7">
      <w:pPr>
        <w:widowControl w:val="0"/>
        <w:autoSpaceDE w:val="0"/>
        <w:autoSpaceDN w:val="0"/>
        <w:adjustRightInd w:val="0"/>
        <w:spacing w:after="0" w:line="480" w:lineRule="auto"/>
        <w:rPr>
          <w:rFonts w:ascii="Times New Roman" w:hAnsi="Times New Roman"/>
          <w:lang w:val="en-US"/>
        </w:rPr>
      </w:pPr>
    </w:p>
    <w:p w14:paraId="6047428D" w14:textId="77777777" w:rsidR="007C21A3" w:rsidRPr="00CE7204" w:rsidRDefault="007C21A3" w:rsidP="004F61B7">
      <w:pPr>
        <w:widowControl w:val="0"/>
        <w:autoSpaceDE w:val="0"/>
        <w:autoSpaceDN w:val="0"/>
        <w:adjustRightInd w:val="0"/>
        <w:spacing w:after="0" w:line="480" w:lineRule="auto"/>
        <w:rPr>
          <w:rFonts w:ascii="Times New Roman" w:hAnsi="Times New Roman"/>
          <w:lang w:val="en-US"/>
        </w:rPr>
      </w:pPr>
      <w:r w:rsidRPr="00CE7204">
        <w:rPr>
          <w:rFonts w:ascii="Times New Roman" w:hAnsi="Times New Roman"/>
          <w:lang w:val="en-US"/>
        </w:rPr>
        <w:t>-</w:t>
      </w:r>
      <w:r w:rsidR="00CD1EA3" w:rsidRPr="00CE7204">
        <w:rPr>
          <w:rFonts w:ascii="Times New Roman" w:hAnsi="Times New Roman"/>
          <w:lang w:val="en-US"/>
        </w:rPr>
        <w:t xml:space="preserve"> </w:t>
      </w:r>
      <w:r w:rsidRPr="00CE7204">
        <w:rPr>
          <w:rFonts w:ascii="Times New Roman" w:hAnsi="Times New Roman"/>
          <w:lang w:val="en-US"/>
        </w:rPr>
        <w:t>Insert Figure 1-</w:t>
      </w:r>
    </w:p>
    <w:p w14:paraId="28D0F7FC" w14:textId="77777777" w:rsidR="00FE61E9" w:rsidRPr="00CE7204" w:rsidRDefault="00FE61E9" w:rsidP="009744F2">
      <w:pPr>
        <w:spacing w:after="0" w:line="480" w:lineRule="auto"/>
        <w:rPr>
          <w:rFonts w:ascii="Times New Roman" w:hAnsi="Times New Roman"/>
          <w:color w:val="000000"/>
          <w:lang w:val="en-US"/>
        </w:rPr>
      </w:pPr>
    </w:p>
    <w:p w14:paraId="73C65370" w14:textId="78EBEE76" w:rsidR="009744F2" w:rsidRPr="00CE7204" w:rsidRDefault="00795B59" w:rsidP="009744F2">
      <w:pPr>
        <w:spacing w:after="0" w:line="480" w:lineRule="auto"/>
        <w:rPr>
          <w:rFonts w:ascii="Times New Roman" w:hAnsi="Times New Roman"/>
          <w:color w:val="000000"/>
          <w:lang w:val="en-US"/>
        </w:rPr>
      </w:pPr>
      <w:r w:rsidRPr="00CE7204">
        <w:rPr>
          <w:rFonts w:ascii="Times New Roman" w:hAnsi="Times New Roman"/>
          <w:color w:val="000000"/>
          <w:u w:val="single"/>
          <w:lang w:val="en-US"/>
        </w:rPr>
        <w:t xml:space="preserve">Figure </w:t>
      </w:r>
      <w:r w:rsidR="007E0174" w:rsidRPr="00CE7204">
        <w:rPr>
          <w:rFonts w:ascii="Times New Roman" w:hAnsi="Times New Roman"/>
          <w:color w:val="000000"/>
          <w:u w:val="single"/>
          <w:lang w:val="en-US"/>
        </w:rPr>
        <w:t>1</w:t>
      </w:r>
      <w:r w:rsidR="00556FBE" w:rsidRPr="00CE7204">
        <w:rPr>
          <w:rFonts w:ascii="Times New Roman" w:hAnsi="Times New Roman"/>
          <w:color w:val="000000"/>
          <w:lang w:val="en-US"/>
        </w:rPr>
        <w:t>.</w:t>
      </w:r>
      <w:r w:rsidR="009744F2" w:rsidRPr="00CE7204">
        <w:rPr>
          <w:rFonts w:ascii="Times New Roman" w:hAnsi="Times New Roman"/>
          <w:color w:val="000000"/>
          <w:lang w:val="en-US"/>
        </w:rPr>
        <w:t xml:space="preserve"> </w:t>
      </w:r>
      <w:r w:rsidR="00556FBE" w:rsidRPr="00CE7204">
        <w:rPr>
          <w:rFonts w:ascii="Times New Roman" w:hAnsi="Times New Roman"/>
          <w:color w:val="000000"/>
          <w:lang w:val="en-US"/>
        </w:rPr>
        <w:t>G</w:t>
      </w:r>
      <w:r w:rsidR="009744F2" w:rsidRPr="00CE7204">
        <w:rPr>
          <w:rFonts w:ascii="Times New Roman" w:hAnsi="Times New Roman"/>
          <w:color w:val="000000"/>
          <w:lang w:val="en-US"/>
        </w:rPr>
        <w:t>roup results for the interaction of hand and action type (self, obje</w:t>
      </w:r>
      <w:r w:rsidR="002D6CF6">
        <w:rPr>
          <w:rFonts w:ascii="Times New Roman" w:hAnsi="Times New Roman"/>
          <w:color w:val="000000"/>
          <w:lang w:val="en-US"/>
        </w:rPr>
        <w:t>c</w:t>
      </w:r>
      <w:r w:rsidR="009744F2" w:rsidRPr="00CE7204">
        <w:rPr>
          <w:rFonts w:ascii="Times New Roman" w:hAnsi="Times New Roman"/>
          <w:color w:val="000000"/>
          <w:lang w:val="en-US"/>
        </w:rPr>
        <w:t>t). Mean frequencies for typically developing child results are displayed in the left pane</w:t>
      </w:r>
      <w:r w:rsidR="00556FBE" w:rsidRPr="00CE7204">
        <w:rPr>
          <w:rFonts w:ascii="Times New Roman" w:hAnsi="Times New Roman"/>
          <w:color w:val="000000"/>
          <w:lang w:val="en-US"/>
        </w:rPr>
        <w:t>l</w:t>
      </w:r>
      <w:r w:rsidR="009744F2" w:rsidRPr="00CE7204">
        <w:rPr>
          <w:rFonts w:ascii="Times New Roman" w:hAnsi="Times New Roman"/>
          <w:color w:val="000000"/>
          <w:lang w:val="en-US"/>
        </w:rPr>
        <w:t xml:space="preserve"> and results from children with autism are displayed in the right pane</w:t>
      </w:r>
      <w:r w:rsidR="00556FBE" w:rsidRPr="00CE7204">
        <w:rPr>
          <w:rFonts w:ascii="Times New Roman" w:hAnsi="Times New Roman"/>
          <w:color w:val="000000"/>
          <w:lang w:val="en-US"/>
        </w:rPr>
        <w:t>l</w:t>
      </w:r>
      <w:r w:rsidR="009744F2" w:rsidRPr="00CE7204">
        <w:rPr>
          <w:rFonts w:ascii="Times New Roman" w:hAnsi="Times New Roman"/>
          <w:color w:val="000000"/>
          <w:lang w:val="en-US"/>
        </w:rPr>
        <w:t xml:space="preserve">. </w:t>
      </w:r>
    </w:p>
    <w:p w14:paraId="1A7BE82D" w14:textId="77777777" w:rsidR="004F61B7" w:rsidRPr="00CE7204" w:rsidRDefault="004F61B7" w:rsidP="00217464">
      <w:pPr>
        <w:widowControl w:val="0"/>
        <w:autoSpaceDE w:val="0"/>
        <w:autoSpaceDN w:val="0"/>
        <w:adjustRightInd w:val="0"/>
        <w:spacing w:after="0" w:line="480" w:lineRule="auto"/>
        <w:rPr>
          <w:rFonts w:ascii="Times New Roman" w:hAnsi="Times New Roman"/>
          <w:b/>
          <w:i/>
          <w:lang w:val="en-US"/>
        </w:rPr>
      </w:pPr>
    </w:p>
    <w:p w14:paraId="1E86BCD3" w14:textId="1A00C00B" w:rsidR="004F61B7" w:rsidRPr="00CE7204" w:rsidRDefault="00104663" w:rsidP="004F61B7">
      <w:pPr>
        <w:spacing w:after="0" w:line="480" w:lineRule="auto"/>
        <w:rPr>
          <w:rFonts w:ascii="Times New Roman" w:hAnsi="Times New Roman"/>
          <w:b/>
          <w:i/>
          <w:lang w:val="en-US"/>
        </w:rPr>
      </w:pPr>
      <w:r w:rsidRPr="00CE7204">
        <w:rPr>
          <w:rFonts w:ascii="Times New Roman" w:hAnsi="Times New Roman"/>
          <w:b/>
          <w:i/>
          <w:lang w:val="en-US"/>
        </w:rPr>
        <w:t xml:space="preserve">3.3 </w:t>
      </w:r>
      <w:r w:rsidR="004F61B7" w:rsidRPr="00CE7204">
        <w:rPr>
          <w:rFonts w:ascii="Times New Roman" w:hAnsi="Times New Roman"/>
          <w:b/>
          <w:i/>
          <w:lang w:val="en-US"/>
        </w:rPr>
        <w:t xml:space="preserve">Total </w:t>
      </w:r>
      <w:r w:rsidR="00F14F98" w:rsidRPr="00CE7204">
        <w:rPr>
          <w:rFonts w:ascii="Times New Roman" w:hAnsi="Times New Roman"/>
          <w:b/>
          <w:i/>
          <w:lang w:val="en-US"/>
        </w:rPr>
        <w:t>Frequencies</w:t>
      </w:r>
      <w:r w:rsidR="00BC4CFC" w:rsidRPr="00CE7204">
        <w:rPr>
          <w:rFonts w:ascii="Times New Roman" w:hAnsi="Times New Roman"/>
          <w:b/>
          <w:i/>
          <w:lang w:val="en-US"/>
        </w:rPr>
        <w:t xml:space="preserve"> of Hand Actions</w:t>
      </w:r>
    </w:p>
    <w:p w14:paraId="3206A027" w14:textId="77777777" w:rsidR="004F61B7" w:rsidRPr="00CE7204" w:rsidRDefault="004F61B7" w:rsidP="004F61B7">
      <w:pPr>
        <w:spacing w:after="0" w:line="480" w:lineRule="auto"/>
        <w:rPr>
          <w:rFonts w:ascii="Times New Roman" w:hAnsi="Times New Roman"/>
          <w:lang w:val="en-US"/>
        </w:rPr>
      </w:pPr>
    </w:p>
    <w:p w14:paraId="433AC62B" w14:textId="126ABCE1" w:rsidR="004F61B7" w:rsidRPr="00CE7204" w:rsidRDefault="00217464" w:rsidP="004F61B7">
      <w:pPr>
        <w:tabs>
          <w:tab w:val="left" w:pos="7020"/>
        </w:tabs>
        <w:spacing w:after="0" w:line="480" w:lineRule="auto"/>
        <w:rPr>
          <w:rFonts w:ascii="Times New Roman" w:hAnsi="Times New Roman"/>
          <w:lang w:val="en-US"/>
        </w:rPr>
      </w:pPr>
      <w:r w:rsidRPr="00CE7204">
        <w:rPr>
          <w:rFonts w:ascii="Times New Roman" w:hAnsi="Times New Roman"/>
          <w:lang w:val="en-US"/>
        </w:rPr>
        <w:t>For</w:t>
      </w:r>
      <w:r w:rsidR="004F61B7" w:rsidRPr="00CE7204">
        <w:rPr>
          <w:rFonts w:ascii="Times New Roman" w:hAnsi="Times New Roman"/>
          <w:lang w:val="en-US"/>
        </w:rPr>
        <w:t xml:space="preserve"> TD children, SDB</w:t>
      </w:r>
      <w:r w:rsidR="0054257B" w:rsidRPr="00CE7204">
        <w:rPr>
          <w:rFonts w:ascii="Times New Roman" w:hAnsi="Times New Roman"/>
          <w:lang w:val="en-US"/>
        </w:rPr>
        <w:t xml:space="preserve">s </w:t>
      </w:r>
      <w:r w:rsidR="004F61B7" w:rsidRPr="00CE7204">
        <w:rPr>
          <w:rFonts w:ascii="Times New Roman" w:hAnsi="Times New Roman"/>
          <w:lang w:val="en-US"/>
        </w:rPr>
        <w:t xml:space="preserve">accounted for 29.1% of unimanual actions, while object </w:t>
      </w:r>
      <w:r w:rsidR="0054257B" w:rsidRPr="00CE7204">
        <w:rPr>
          <w:rFonts w:ascii="Times New Roman" w:hAnsi="Times New Roman"/>
          <w:lang w:val="en-US"/>
        </w:rPr>
        <w:t>actions</w:t>
      </w:r>
      <w:r w:rsidR="004F61B7" w:rsidRPr="00CE7204">
        <w:rPr>
          <w:rFonts w:ascii="Times New Roman" w:hAnsi="Times New Roman"/>
          <w:lang w:val="en-US"/>
        </w:rPr>
        <w:t xml:space="preserve"> accounted for 70.9% of </w:t>
      </w:r>
      <w:r w:rsidR="0054257B" w:rsidRPr="00CE7204">
        <w:rPr>
          <w:rFonts w:ascii="Times New Roman" w:hAnsi="Times New Roman"/>
          <w:lang w:val="en-US"/>
        </w:rPr>
        <w:t>total unimanual</w:t>
      </w:r>
      <w:r w:rsidR="004F61B7" w:rsidRPr="00CE7204">
        <w:rPr>
          <w:rFonts w:ascii="Times New Roman" w:hAnsi="Times New Roman"/>
          <w:lang w:val="en-US"/>
        </w:rPr>
        <w:t xml:space="preserve"> actions. Similarly, for children with ASD, SDB targets accounted for 22.8% of unimanual actions, while object targets accounted for 77.2% of unimanual actions. </w:t>
      </w:r>
      <w:r w:rsidR="00465470" w:rsidRPr="00CE7204">
        <w:rPr>
          <w:rFonts w:ascii="Times New Roman" w:hAnsi="Times New Roman"/>
          <w:lang w:val="en-US"/>
        </w:rPr>
        <w:t xml:space="preserve">These </w:t>
      </w:r>
      <w:r w:rsidR="002441DA" w:rsidRPr="00CE7204">
        <w:rPr>
          <w:rFonts w:ascii="Times New Roman" w:hAnsi="Times New Roman"/>
          <w:lang w:val="en-US"/>
        </w:rPr>
        <w:t>percentage of actions for objects and the self</w:t>
      </w:r>
      <w:r w:rsidR="00465470" w:rsidRPr="00CE7204">
        <w:rPr>
          <w:rFonts w:ascii="Times New Roman" w:hAnsi="Times New Roman"/>
          <w:lang w:val="en-US"/>
        </w:rPr>
        <w:t xml:space="preserve"> were not significantly different</w:t>
      </w:r>
      <w:r w:rsidR="002441DA" w:rsidRPr="00CE7204">
        <w:rPr>
          <w:rFonts w:ascii="Times New Roman" w:hAnsi="Times New Roman"/>
          <w:lang w:val="en-US"/>
        </w:rPr>
        <w:t xml:space="preserve"> between the two experimental groups, x</w:t>
      </w:r>
      <w:r w:rsidR="002441DA" w:rsidRPr="00CE7204">
        <w:rPr>
          <w:rFonts w:ascii="Times New Roman" w:hAnsi="Times New Roman"/>
          <w:vertAlign w:val="superscript"/>
          <w:lang w:val="en-US"/>
        </w:rPr>
        <w:t>2</w:t>
      </w:r>
      <w:r w:rsidR="002441DA" w:rsidRPr="00CE7204">
        <w:rPr>
          <w:rFonts w:ascii="Times New Roman" w:hAnsi="Times New Roman"/>
          <w:lang w:val="en-US"/>
        </w:rPr>
        <w:t xml:space="preserve">(1) = 0.65, </w:t>
      </w:r>
      <w:r w:rsidR="002441DA" w:rsidRPr="00CE7204">
        <w:rPr>
          <w:rFonts w:ascii="Times New Roman" w:hAnsi="Times New Roman"/>
          <w:i/>
          <w:lang w:val="en-US"/>
        </w:rPr>
        <w:t>p</w:t>
      </w:r>
      <w:r w:rsidR="002441DA" w:rsidRPr="00CE7204">
        <w:rPr>
          <w:rFonts w:ascii="Times New Roman" w:hAnsi="Times New Roman"/>
          <w:lang w:val="en-US"/>
        </w:rPr>
        <w:t>= .42.</w:t>
      </w:r>
      <w:r w:rsidR="008D483C" w:rsidRPr="00CE7204">
        <w:rPr>
          <w:rFonts w:ascii="Times New Roman" w:hAnsi="Times New Roman"/>
          <w:lang w:val="en-US"/>
        </w:rPr>
        <w:t xml:space="preserve"> </w:t>
      </w:r>
    </w:p>
    <w:p w14:paraId="40D13CD5" w14:textId="77777777" w:rsidR="006943C2" w:rsidRPr="00CE7204" w:rsidRDefault="006943C2" w:rsidP="004F61B7">
      <w:pPr>
        <w:spacing w:after="0" w:line="480" w:lineRule="auto"/>
        <w:rPr>
          <w:rFonts w:ascii="Times New Roman" w:hAnsi="Times New Roman"/>
          <w:lang w:val="en-US"/>
        </w:rPr>
      </w:pPr>
    </w:p>
    <w:p w14:paraId="36178FB8" w14:textId="77777777" w:rsidR="004F61B7" w:rsidRPr="00CE7204" w:rsidRDefault="00104663" w:rsidP="00104663">
      <w:pPr>
        <w:spacing w:after="0" w:line="480" w:lineRule="auto"/>
        <w:rPr>
          <w:rFonts w:ascii="Times New Roman" w:hAnsi="Times New Roman"/>
          <w:b/>
          <w:lang w:val="en-US"/>
        </w:rPr>
      </w:pPr>
      <w:r w:rsidRPr="00CE7204">
        <w:rPr>
          <w:rFonts w:ascii="Times New Roman" w:hAnsi="Times New Roman"/>
          <w:b/>
          <w:lang w:val="en-US"/>
        </w:rPr>
        <w:t xml:space="preserve">4. </w:t>
      </w:r>
      <w:r w:rsidR="004F61B7" w:rsidRPr="00CE7204">
        <w:rPr>
          <w:rFonts w:ascii="Times New Roman" w:hAnsi="Times New Roman"/>
          <w:b/>
          <w:lang w:val="en-US"/>
        </w:rPr>
        <w:t>Discussion</w:t>
      </w:r>
    </w:p>
    <w:p w14:paraId="40F1659A" w14:textId="77777777" w:rsidR="002F3C55" w:rsidRPr="00CE7204" w:rsidRDefault="002F3C55" w:rsidP="00FE61E9">
      <w:pPr>
        <w:spacing w:after="0" w:line="480" w:lineRule="auto"/>
        <w:rPr>
          <w:rFonts w:ascii="Times New Roman" w:hAnsi="Times New Roman"/>
          <w:b/>
          <w:lang w:val="en-US"/>
        </w:rPr>
      </w:pPr>
      <w:r w:rsidRPr="00CE7204">
        <w:rPr>
          <w:rFonts w:ascii="Times New Roman" w:hAnsi="Times New Roman"/>
          <w:b/>
          <w:lang w:val="en-US"/>
        </w:rPr>
        <w:t xml:space="preserve"> </w:t>
      </w:r>
    </w:p>
    <w:p w14:paraId="07D3A408" w14:textId="1A28E351" w:rsidR="00E03ED4" w:rsidRPr="00CE7204" w:rsidRDefault="00E03ED4" w:rsidP="00E03ED4">
      <w:pPr>
        <w:spacing w:after="0" w:line="480" w:lineRule="auto"/>
        <w:rPr>
          <w:rFonts w:ascii="Times New Roman" w:hAnsi="Times New Roman"/>
          <w:b/>
          <w:i/>
          <w:lang w:val="en-US"/>
        </w:rPr>
      </w:pPr>
      <w:r w:rsidRPr="00CE7204">
        <w:rPr>
          <w:rFonts w:ascii="Times New Roman" w:hAnsi="Times New Roman"/>
          <w:b/>
          <w:i/>
          <w:lang w:val="en-US"/>
        </w:rPr>
        <w:t xml:space="preserve">4.1 </w:t>
      </w:r>
      <w:r w:rsidR="00E07B59" w:rsidRPr="00CE7204">
        <w:rPr>
          <w:rFonts w:ascii="Times New Roman" w:hAnsi="Times New Roman"/>
          <w:b/>
          <w:i/>
          <w:lang w:val="en-US"/>
        </w:rPr>
        <w:t xml:space="preserve">Unimanual </w:t>
      </w:r>
      <w:r w:rsidRPr="00CE7204">
        <w:rPr>
          <w:rFonts w:ascii="Times New Roman" w:hAnsi="Times New Roman"/>
          <w:b/>
          <w:i/>
          <w:lang w:val="en-US"/>
        </w:rPr>
        <w:t>Actions to Objects</w:t>
      </w:r>
    </w:p>
    <w:p w14:paraId="5D488DA3" w14:textId="77777777" w:rsidR="00E03ED4" w:rsidRPr="00CE7204" w:rsidRDefault="00E03ED4" w:rsidP="00FE61E9">
      <w:pPr>
        <w:spacing w:after="0" w:line="480" w:lineRule="auto"/>
        <w:rPr>
          <w:rFonts w:ascii="Times New Roman" w:hAnsi="Times New Roman"/>
          <w:b/>
          <w:lang w:val="en-US"/>
        </w:rPr>
      </w:pPr>
    </w:p>
    <w:p w14:paraId="7199679F" w14:textId="5CE395B1" w:rsidR="00FD1709" w:rsidRPr="00CE7204" w:rsidRDefault="00F11FD4" w:rsidP="00455F04">
      <w:pPr>
        <w:spacing w:after="0" w:line="480" w:lineRule="auto"/>
        <w:rPr>
          <w:rFonts w:ascii="Times New Roman" w:hAnsi="Times New Roman"/>
          <w:color w:val="000000"/>
          <w:lang w:val="en-US"/>
        </w:rPr>
      </w:pPr>
      <w:r w:rsidRPr="00CE7204">
        <w:rPr>
          <w:rFonts w:ascii="Times New Roman" w:hAnsi="Times New Roman"/>
          <w:lang w:val="en-US"/>
        </w:rPr>
        <w:t>Based on the fin</w:t>
      </w:r>
      <w:r w:rsidR="004632B6" w:rsidRPr="00CE7204">
        <w:rPr>
          <w:rFonts w:ascii="Times New Roman" w:hAnsi="Times New Roman"/>
          <w:lang w:val="en-US"/>
        </w:rPr>
        <w:t>dings from the present study, r</w:t>
      </w:r>
      <w:r w:rsidR="00DD114B" w:rsidRPr="00CE7204">
        <w:rPr>
          <w:rFonts w:ascii="Times New Roman" w:hAnsi="Times New Roman"/>
          <w:lang w:val="en-US"/>
        </w:rPr>
        <w:t xml:space="preserve">ight-handed TD </w:t>
      </w:r>
      <w:r w:rsidRPr="00CE7204">
        <w:rPr>
          <w:rFonts w:ascii="Times New Roman" w:hAnsi="Times New Roman"/>
          <w:lang w:val="en-US"/>
        </w:rPr>
        <w:t xml:space="preserve">boys </w:t>
      </w:r>
      <w:r w:rsidR="00DD114B" w:rsidRPr="00CE7204">
        <w:rPr>
          <w:rFonts w:ascii="Times New Roman" w:hAnsi="Times New Roman"/>
          <w:lang w:val="en-US"/>
        </w:rPr>
        <w:t xml:space="preserve">and right-handed </w:t>
      </w:r>
      <w:r w:rsidR="006D367A" w:rsidRPr="00CE7204">
        <w:rPr>
          <w:rFonts w:ascii="Times New Roman" w:hAnsi="Times New Roman"/>
          <w:lang w:val="en-US"/>
        </w:rPr>
        <w:t>boys</w:t>
      </w:r>
      <w:r w:rsidR="00DD114B" w:rsidRPr="00CE7204">
        <w:rPr>
          <w:rFonts w:ascii="Times New Roman" w:hAnsi="Times New Roman"/>
          <w:lang w:val="en-US"/>
        </w:rPr>
        <w:t xml:space="preserve"> with ASD expressed different </w:t>
      </w:r>
      <w:r w:rsidR="00DA1F37" w:rsidRPr="00CE7204">
        <w:rPr>
          <w:rFonts w:ascii="Times New Roman" w:hAnsi="Times New Roman"/>
          <w:lang w:val="en-US"/>
        </w:rPr>
        <w:t>patterns of</w:t>
      </w:r>
      <w:r w:rsidR="00301E46" w:rsidRPr="00CE7204">
        <w:rPr>
          <w:rFonts w:ascii="Times New Roman" w:hAnsi="Times New Roman"/>
          <w:lang w:val="en-US"/>
        </w:rPr>
        <w:t xml:space="preserve"> actions to objects</w:t>
      </w:r>
      <w:r w:rsidR="00DD114B" w:rsidRPr="00CE7204">
        <w:rPr>
          <w:rFonts w:ascii="Times New Roman" w:hAnsi="Times New Roman"/>
          <w:lang w:val="en-US"/>
        </w:rPr>
        <w:t xml:space="preserve">. </w:t>
      </w:r>
      <w:r w:rsidR="008D483C" w:rsidRPr="00CE7204">
        <w:rPr>
          <w:rFonts w:ascii="Times New Roman" w:hAnsi="Times New Roman"/>
          <w:lang w:val="en-US"/>
        </w:rPr>
        <w:t>All</w:t>
      </w:r>
      <w:r w:rsidR="00F211FA" w:rsidRPr="00CE7204">
        <w:rPr>
          <w:rFonts w:ascii="Times New Roman" w:hAnsi="Times New Roman"/>
          <w:lang w:val="en-US"/>
        </w:rPr>
        <w:t xml:space="preserve"> </w:t>
      </w:r>
      <w:r w:rsidR="002404F5" w:rsidRPr="00CE7204">
        <w:rPr>
          <w:rFonts w:ascii="Times New Roman" w:hAnsi="Times New Roman"/>
          <w:lang w:val="en-US"/>
        </w:rPr>
        <w:t>TD</w:t>
      </w:r>
      <w:r w:rsidR="00F476AA" w:rsidRPr="00CE7204">
        <w:rPr>
          <w:rFonts w:ascii="Times New Roman" w:hAnsi="Times New Roman"/>
          <w:lang w:val="en-US"/>
        </w:rPr>
        <w:t xml:space="preserve"> </w:t>
      </w:r>
      <w:r w:rsidR="00653EBB" w:rsidRPr="00CE7204">
        <w:rPr>
          <w:rFonts w:ascii="Times New Roman" w:hAnsi="Times New Roman"/>
          <w:lang w:val="en-US"/>
        </w:rPr>
        <w:t>boys</w:t>
      </w:r>
      <w:r w:rsidR="00F476AA" w:rsidRPr="00CE7204">
        <w:rPr>
          <w:rFonts w:ascii="Times New Roman" w:hAnsi="Times New Roman"/>
          <w:lang w:val="en-US"/>
        </w:rPr>
        <w:t xml:space="preserve"> demonstrated a significant right-hand</w:t>
      </w:r>
      <w:r w:rsidR="00160876" w:rsidRPr="00CE7204">
        <w:rPr>
          <w:rFonts w:ascii="Times New Roman" w:hAnsi="Times New Roman"/>
          <w:lang w:val="en-US"/>
        </w:rPr>
        <w:t>ed</w:t>
      </w:r>
      <w:r w:rsidR="00F476AA" w:rsidRPr="00CE7204">
        <w:rPr>
          <w:rFonts w:ascii="Times New Roman" w:hAnsi="Times New Roman"/>
          <w:lang w:val="en-US"/>
        </w:rPr>
        <w:t xml:space="preserve"> dominance </w:t>
      </w:r>
      <w:r w:rsidR="004E1221" w:rsidRPr="00CE7204">
        <w:rPr>
          <w:rFonts w:ascii="Times New Roman" w:hAnsi="Times New Roman"/>
          <w:lang w:val="en-US"/>
        </w:rPr>
        <w:t>for actions to objects</w:t>
      </w:r>
      <w:r w:rsidR="009322F5" w:rsidRPr="00CE7204">
        <w:rPr>
          <w:rFonts w:ascii="Times New Roman" w:hAnsi="Times New Roman"/>
          <w:lang w:val="en-US"/>
        </w:rPr>
        <w:t xml:space="preserve"> at both the individual level</w:t>
      </w:r>
      <w:r w:rsidRPr="00CE7204">
        <w:rPr>
          <w:rFonts w:ascii="Times New Roman" w:hAnsi="Times New Roman"/>
          <w:color w:val="000000"/>
          <w:lang w:val="en-US"/>
        </w:rPr>
        <w:t>,</w:t>
      </w:r>
      <w:r w:rsidR="00F476AA" w:rsidRPr="00CE7204">
        <w:rPr>
          <w:rFonts w:ascii="Times New Roman" w:hAnsi="Times New Roman"/>
          <w:color w:val="000000"/>
          <w:lang w:val="en-US"/>
        </w:rPr>
        <w:t xml:space="preserve"> </w:t>
      </w:r>
      <w:r w:rsidRPr="00CE7204">
        <w:rPr>
          <w:rFonts w:ascii="Times New Roman" w:hAnsi="Times New Roman"/>
          <w:color w:val="000000"/>
          <w:lang w:val="en-US"/>
        </w:rPr>
        <w:t>replicating previously reported finding</w:t>
      </w:r>
      <w:r w:rsidR="00AA5C96" w:rsidRPr="00CE7204">
        <w:rPr>
          <w:rFonts w:ascii="Times New Roman" w:hAnsi="Times New Roman"/>
          <w:color w:val="000000"/>
          <w:lang w:val="en-US"/>
        </w:rPr>
        <w:t xml:space="preserve">s in both great apes </w:t>
      </w:r>
      <w:r w:rsidR="00240CD7" w:rsidRPr="00CE7204">
        <w:rPr>
          <w:rFonts w:ascii="Times New Roman" w:hAnsi="Times New Roman"/>
          <w:color w:val="000000"/>
          <w:lang w:val="en-US"/>
        </w:rPr>
        <w:t>[</w:t>
      </w:r>
      <w:r w:rsidR="00202596" w:rsidRPr="00CE7204">
        <w:rPr>
          <w:rFonts w:ascii="Times New Roman" w:hAnsi="Times New Roman"/>
          <w:color w:val="000000"/>
          <w:lang w:val="en-US"/>
        </w:rPr>
        <w:t>78, 79</w:t>
      </w:r>
      <w:r w:rsidR="00776921" w:rsidRPr="00CE7204">
        <w:rPr>
          <w:rFonts w:ascii="Times New Roman" w:hAnsi="Times New Roman"/>
          <w:color w:val="000000"/>
          <w:lang w:val="en-US"/>
        </w:rPr>
        <w:t>] and children [5</w:t>
      </w:r>
      <w:r w:rsidR="00202596" w:rsidRPr="00CE7204">
        <w:rPr>
          <w:rFonts w:ascii="Times New Roman" w:hAnsi="Times New Roman"/>
          <w:color w:val="000000"/>
          <w:lang w:val="en-US"/>
        </w:rPr>
        <w:t>6</w:t>
      </w:r>
      <w:r w:rsidR="00F14F98" w:rsidRPr="00CE7204">
        <w:rPr>
          <w:rFonts w:ascii="Times New Roman" w:hAnsi="Times New Roman"/>
          <w:color w:val="000000"/>
          <w:lang w:val="en-US"/>
        </w:rPr>
        <w:t>]</w:t>
      </w:r>
      <w:r w:rsidRPr="00CE7204">
        <w:rPr>
          <w:rFonts w:ascii="Times New Roman" w:hAnsi="Times New Roman"/>
          <w:color w:val="000000"/>
          <w:lang w:val="en-US"/>
        </w:rPr>
        <w:t xml:space="preserve">. </w:t>
      </w:r>
      <w:r w:rsidR="009322F5" w:rsidRPr="00CE7204">
        <w:rPr>
          <w:rFonts w:ascii="Times New Roman" w:hAnsi="Times New Roman"/>
          <w:lang w:val="en-US"/>
        </w:rPr>
        <w:t>One</w:t>
      </w:r>
      <w:r w:rsidR="009322F5" w:rsidRPr="00CE7204">
        <w:rPr>
          <w:rFonts w:ascii="Times New Roman" w:hAnsi="Times New Roman"/>
          <w:color w:val="000000"/>
          <w:lang w:val="en-US"/>
        </w:rPr>
        <w:t xml:space="preserve"> interpretation of this seemingly robust pattern is that it represents</w:t>
      </w:r>
      <w:r w:rsidRPr="00CE7204">
        <w:rPr>
          <w:rFonts w:ascii="Times New Roman" w:hAnsi="Times New Roman"/>
          <w:color w:val="000000"/>
          <w:lang w:val="en-US"/>
        </w:rPr>
        <w:t xml:space="preserve"> an early evolutionary neural division of labor, such that the left hemisphere and right hand are preferentially engaged for hand actions </w:t>
      </w:r>
      <w:r w:rsidRPr="00CE7204">
        <w:rPr>
          <w:rFonts w:ascii="Times New Roman" w:hAnsi="Times New Roman"/>
          <w:lang w:val="en-US"/>
        </w:rPr>
        <w:t>for skilled sequences of hand actions (e.g. tool use) and language processes</w:t>
      </w:r>
      <w:r w:rsidRPr="00CE7204">
        <w:rPr>
          <w:rFonts w:ascii="Times New Roman" w:hAnsi="Times New Roman"/>
          <w:color w:val="000000"/>
          <w:lang w:val="en-US"/>
        </w:rPr>
        <w:t>.</w:t>
      </w:r>
      <w:r w:rsidR="00554BCF" w:rsidRPr="00CE7204">
        <w:rPr>
          <w:rFonts w:ascii="Times New Roman" w:hAnsi="Times New Roman"/>
          <w:color w:val="000000"/>
          <w:lang w:val="en-US"/>
        </w:rPr>
        <w:t xml:space="preserve"> </w:t>
      </w:r>
      <w:r w:rsidR="00160876" w:rsidRPr="00CE7204">
        <w:rPr>
          <w:rFonts w:ascii="Times New Roman" w:hAnsi="Times New Roman"/>
          <w:lang w:val="en-US"/>
        </w:rPr>
        <w:t xml:space="preserve">A left hemisphere </w:t>
      </w:r>
      <w:r w:rsidR="00554BCF" w:rsidRPr="00CE7204">
        <w:rPr>
          <w:rFonts w:ascii="Times New Roman" w:hAnsi="Times New Roman"/>
          <w:lang w:val="en-US"/>
        </w:rPr>
        <w:t>dominance</w:t>
      </w:r>
      <w:r w:rsidR="00160876" w:rsidRPr="00CE7204">
        <w:rPr>
          <w:rFonts w:ascii="Times New Roman" w:hAnsi="Times New Roman"/>
          <w:lang w:val="en-US"/>
        </w:rPr>
        <w:t xml:space="preserve"> for</w:t>
      </w:r>
      <w:r w:rsidR="00554BCF" w:rsidRPr="00CE7204">
        <w:rPr>
          <w:rFonts w:ascii="Times New Roman" w:hAnsi="Times New Roman"/>
          <w:lang w:val="en-US"/>
        </w:rPr>
        <w:t xml:space="preserve"> action sequences that underlie both tool use and language processes may be related to why </w:t>
      </w:r>
      <w:r w:rsidR="00160876" w:rsidRPr="00CE7204">
        <w:rPr>
          <w:rFonts w:ascii="Times New Roman" w:hAnsi="Times New Roman"/>
          <w:lang w:val="en-US"/>
        </w:rPr>
        <w:t xml:space="preserve">stronger hand dominance </w:t>
      </w:r>
      <w:r w:rsidR="00554BCF" w:rsidRPr="00CE7204">
        <w:rPr>
          <w:rFonts w:ascii="Times New Roman" w:hAnsi="Times New Roman"/>
          <w:lang w:val="en-US"/>
        </w:rPr>
        <w:t xml:space="preserve">has </w:t>
      </w:r>
      <w:r w:rsidR="008D483C" w:rsidRPr="00CE7204">
        <w:rPr>
          <w:rFonts w:ascii="Times New Roman" w:hAnsi="Times New Roman"/>
          <w:lang w:val="en-US"/>
        </w:rPr>
        <w:t xml:space="preserve">often </w:t>
      </w:r>
      <w:r w:rsidR="00554BCF" w:rsidRPr="00CE7204">
        <w:rPr>
          <w:rFonts w:ascii="Times New Roman" w:hAnsi="Times New Roman"/>
          <w:lang w:val="en-US"/>
        </w:rPr>
        <w:t>been reported to correlate</w:t>
      </w:r>
      <w:r w:rsidR="00160876" w:rsidRPr="00CE7204">
        <w:rPr>
          <w:rFonts w:ascii="Times New Roman" w:hAnsi="Times New Roman"/>
          <w:lang w:val="en-US"/>
        </w:rPr>
        <w:t xml:space="preserve"> with</w:t>
      </w:r>
      <w:r w:rsidR="00F14F98" w:rsidRPr="00CE7204">
        <w:rPr>
          <w:rFonts w:ascii="Times New Roman" w:hAnsi="Times New Roman"/>
          <w:lang w:val="en-US"/>
        </w:rPr>
        <w:t xml:space="preserve"> </w:t>
      </w:r>
      <w:r w:rsidR="00776921" w:rsidRPr="00CE7204">
        <w:rPr>
          <w:rFonts w:ascii="Times New Roman" w:hAnsi="Times New Roman"/>
          <w:lang w:val="en-US"/>
        </w:rPr>
        <w:t>earlier language acquisition [31</w:t>
      </w:r>
      <w:r w:rsidR="00F14F98" w:rsidRPr="00CE7204">
        <w:rPr>
          <w:rFonts w:ascii="Times New Roman" w:hAnsi="Times New Roman"/>
          <w:lang w:val="en-US"/>
        </w:rPr>
        <w:t xml:space="preserve">] </w:t>
      </w:r>
      <w:r w:rsidR="00160876" w:rsidRPr="00CE7204">
        <w:rPr>
          <w:rFonts w:ascii="Times New Roman" w:hAnsi="Times New Roman"/>
          <w:lang w:val="en-US"/>
        </w:rPr>
        <w:t xml:space="preserve">and the </w:t>
      </w:r>
      <w:r w:rsidR="00160876" w:rsidRPr="00CE7204">
        <w:rPr>
          <w:rFonts w:ascii="Times New Roman" w:hAnsi="Times New Roman"/>
          <w:bCs/>
          <w:lang w:val="en-US"/>
        </w:rPr>
        <w:t>successful hemispher</w:t>
      </w:r>
      <w:r w:rsidR="00F14F98" w:rsidRPr="00CE7204">
        <w:rPr>
          <w:rFonts w:ascii="Times New Roman" w:hAnsi="Times New Roman"/>
          <w:bCs/>
          <w:lang w:val="en-US"/>
        </w:rPr>
        <w:t>ic specialization for language [1]</w:t>
      </w:r>
      <w:r w:rsidR="00160876" w:rsidRPr="00CE7204">
        <w:rPr>
          <w:rFonts w:ascii="Times New Roman" w:hAnsi="Times New Roman"/>
          <w:bCs/>
          <w:lang w:val="en-US"/>
        </w:rPr>
        <w:t>.</w:t>
      </w:r>
      <w:r w:rsidR="009322F5" w:rsidRPr="00CE7204">
        <w:rPr>
          <w:rFonts w:ascii="Times New Roman" w:hAnsi="Times New Roman"/>
          <w:color w:val="000000"/>
          <w:lang w:val="en-US"/>
        </w:rPr>
        <w:t xml:space="preserve"> However, r</w:t>
      </w:r>
      <w:r w:rsidR="00FB6951" w:rsidRPr="00CE7204">
        <w:rPr>
          <w:rFonts w:ascii="Times New Roman" w:hAnsi="Times New Roman"/>
          <w:color w:val="000000"/>
          <w:lang w:val="en-US"/>
        </w:rPr>
        <w:t xml:space="preserve">egardless of </w:t>
      </w:r>
      <w:r w:rsidR="00F211FA" w:rsidRPr="00CE7204">
        <w:rPr>
          <w:rFonts w:ascii="Times New Roman" w:hAnsi="Times New Roman"/>
          <w:color w:val="000000"/>
          <w:lang w:val="en-US"/>
        </w:rPr>
        <w:t>any</w:t>
      </w:r>
      <w:r w:rsidR="00FB6951" w:rsidRPr="00CE7204">
        <w:rPr>
          <w:rFonts w:ascii="Times New Roman" w:hAnsi="Times New Roman"/>
          <w:color w:val="000000"/>
          <w:lang w:val="en-US"/>
        </w:rPr>
        <w:t xml:space="preserve"> causal relationship </w:t>
      </w:r>
      <w:r w:rsidR="00F211FA" w:rsidRPr="00CE7204">
        <w:rPr>
          <w:rFonts w:ascii="Times New Roman" w:hAnsi="Times New Roman"/>
          <w:color w:val="000000"/>
          <w:lang w:val="en-US"/>
        </w:rPr>
        <w:t>underlying</w:t>
      </w:r>
      <w:r w:rsidR="00FB6951" w:rsidRPr="00CE7204">
        <w:rPr>
          <w:rFonts w:ascii="Times New Roman" w:hAnsi="Times New Roman"/>
          <w:color w:val="000000"/>
          <w:lang w:val="en-US"/>
        </w:rPr>
        <w:t xml:space="preserve"> </w:t>
      </w:r>
      <w:r w:rsidR="00F211FA" w:rsidRPr="00CE7204">
        <w:rPr>
          <w:rFonts w:ascii="Times New Roman" w:hAnsi="Times New Roman"/>
          <w:color w:val="000000"/>
          <w:lang w:val="en-US"/>
        </w:rPr>
        <w:t>hand preference</w:t>
      </w:r>
      <w:r w:rsidR="00FB6951" w:rsidRPr="00CE7204">
        <w:rPr>
          <w:rFonts w:ascii="Times New Roman" w:hAnsi="Times New Roman"/>
          <w:color w:val="000000"/>
          <w:lang w:val="en-US"/>
        </w:rPr>
        <w:t xml:space="preserve">, the results </w:t>
      </w:r>
      <w:r w:rsidR="009322F5" w:rsidRPr="00CE7204">
        <w:rPr>
          <w:rFonts w:ascii="Times New Roman" w:hAnsi="Times New Roman"/>
          <w:color w:val="000000"/>
          <w:lang w:val="en-US"/>
        </w:rPr>
        <w:t xml:space="preserve">suggest that </w:t>
      </w:r>
      <w:r w:rsidR="00E07B59" w:rsidRPr="00CE7204">
        <w:rPr>
          <w:rFonts w:ascii="Times New Roman" w:hAnsi="Times New Roman"/>
          <w:color w:val="000000"/>
          <w:lang w:val="en-US"/>
        </w:rPr>
        <w:t xml:space="preserve">for </w:t>
      </w:r>
      <w:r w:rsidR="009322F5" w:rsidRPr="00CE7204">
        <w:rPr>
          <w:rFonts w:ascii="Times New Roman" w:hAnsi="Times New Roman"/>
          <w:color w:val="000000"/>
          <w:lang w:val="en-US"/>
        </w:rPr>
        <w:t>typically developing boys</w:t>
      </w:r>
      <w:r w:rsidR="00E07B59" w:rsidRPr="00CE7204">
        <w:rPr>
          <w:rFonts w:ascii="Times New Roman" w:hAnsi="Times New Roman"/>
          <w:color w:val="000000"/>
          <w:lang w:val="en-US"/>
        </w:rPr>
        <w:t>,</w:t>
      </w:r>
      <w:r w:rsidR="009322F5" w:rsidRPr="00CE7204">
        <w:rPr>
          <w:rFonts w:ascii="Times New Roman" w:hAnsi="Times New Roman"/>
          <w:color w:val="000000"/>
          <w:lang w:val="en-US"/>
        </w:rPr>
        <w:t xml:space="preserve"> </w:t>
      </w:r>
      <w:r w:rsidR="00F211FA" w:rsidRPr="00CE7204">
        <w:rPr>
          <w:rFonts w:ascii="Times New Roman" w:hAnsi="Times New Roman"/>
          <w:color w:val="000000"/>
          <w:lang w:val="en-US"/>
        </w:rPr>
        <w:t>hand preference is influenced by the target to which the manual action is directed</w:t>
      </w:r>
      <w:r w:rsidR="00FB6951" w:rsidRPr="00CE7204">
        <w:rPr>
          <w:rFonts w:ascii="Times New Roman" w:hAnsi="Times New Roman"/>
          <w:color w:val="000000"/>
          <w:lang w:val="en-US"/>
        </w:rPr>
        <w:t>.</w:t>
      </w:r>
      <w:r w:rsidR="009322F5" w:rsidRPr="00CE7204">
        <w:rPr>
          <w:rFonts w:ascii="Times New Roman" w:hAnsi="Times New Roman"/>
          <w:color w:val="000000"/>
          <w:lang w:val="en-US"/>
        </w:rPr>
        <w:t xml:space="preserve"> </w:t>
      </w:r>
    </w:p>
    <w:p w14:paraId="1CB850FA" w14:textId="77777777" w:rsidR="00FD1709" w:rsidRPr="00CE7204" w:rsidRDefault="00FD1709" w:rsidP="00455F04">
      <w:pPr>
        <w:spacing w:after="0" w:line="480" w:lineRule="auto"/>
        <w:rPr>
          <w:rFonts w:ascii="Times New Roman" w:hAnsi="Times New Roman"/>
          <w:color w:val="000000"/>
          <w:lang w:val="en-US"/>
        </w:rPr>
      </w:pPr>
    </w:p>
    <w:p w14:paraId="45D9C035" w14:textId="724D0BAB" w:rsidR="00F211FA" w:rsidRPr="00CE7204" w:rsidRDefault="00FB6951" w:rsidP="00455F04">
      <w:pPr>
        <w:spacing w:after="0" w:line="480" w:lineRule="auto"/>
        <w:rPr>
          <w:rFonts w:ascii="Times New Roman" w:hAnsi="Times New Roman"/>
        </w:rPr>
      </w:pPr>
      <w:r w:rsidRPr="00CE7204">
        <w:rPr>
          <w:rFonts w:ascii="Times New Roman" w:hAnsi="Times New Roman"/>
          <w:color w:val="000000"/>
          <w:lang w:val="en-US"/>
        </w:rPr>
        <w:t xml:space="preserve">In contrast to the TD boys, </w:t>
      </w:r>
      <w:r w:rsidR="00E07B59" w:rsidRPr="00CE7204">
        <w:rPr>
          <w:rFonts w:ascii="Times New Roman" w:hAnsi="Times New Roman"/>
          <w:color w:val="000000"/>
          <w:lang w:val="en-US"/>
        </w:rPr>
        <w:t xml:space="preserve">only </w:t>
      </w:r>
      <w:r w:rsidRPr="00CE7204">
        <w:rPr>
          <w:rFonts w:ascii="Times New Roman" w:hAnsi="Times New Roman"/>
          <w:lang w:val="en-US"/>
        </w:rPr>
        <w:t>two of the four boys with ASD demonstrated a significant hand dominance for actions to</w:t>
      </w:r>
      <w:r w:rsidRPr="00CE7204">
        <w:rPr>
          <w:rFonts w:ascii="Times New Roman" w:hAnsi="Times New Roman"/>
          <w:color w:val="000000"/>
          <w:lang w:val="en-US"/>
        </w:rPr>
        <w:t xml:space="preserve"> objects and the direction of bias was split. </w:t>
      </w:r>
      <w:r w:rsidR="00E07B59" w:rsidRPr="00CE7204">
        <w:rPr>
          <w:rFonts w:ascii="Times New Roman" w:hAnsi="Times New Roman"/>
          <w:color w:val="000000"/>
          <w:lang w:val="en-US"/>
        </w:rPr>
        <w:t xml:space="preserve">While one boy with ASD expressed a </w:t>
      </w:r>
      <w:r w:rsidR="008D483C" w:rsidRPr="00CE7204">
        <w:rPr>
          <w:rFonts w:ascii="Times New Roman" w:hAnsi="Times New Roman"/>
          <w:color w:val="000000"/>
          <w:lang w:val="en-US"/>
        </w:rPr>
        <w:t xml:space="preserve">relatively strong </w:t>
      </w:r>
      <w:r w:rsidR="00E07B59" w:rsidRPr="00CE7204">
        <w:rPr>
          <w:rFonts w:ascii="Times New Roman" w:hAnsi="Times New Roman"/>
          <w:color w:val="000000"/>
          <w:lang w:val="en-US"/>
        </w:rPr>
        <w:t>right-</w:t>
      </w:r>
      <w:r w:rsidRPr="00CE7204">
        <w:rPr>
          <w:rFonts w:ascii="Times New Roman" w:hAnsi="Times New Roman"/>
          <w:color w:val="000000"/>
          <w:lang w:val="en-US"/>
        </w:rPr>
        <w:t>hand</w:t>
      </w:r>
      <w:r w:rsidR="00E07B59" w:rsidRPr="00CE7204">
        <w:rPr>
          <w:rFonts w:ascii="Times New Roman" w:hAnsi="Times New Roman"/>
          <w:color w:val="000000"/>
          <w:lang w:val="en-US"/>
        </w:rPr>
        <w:t>ed</w:t>
      </w:r>
      <w:r w:rsidRPr="00CE7204">
        <w:rPr>
          <w:rFonts w:ascii="Times New Roman" w:hAnsi="Times New Roman"/>
          <w:color w:val="000000"/>
          <w:lang w:val="en-US"/>
        </w:rPr>
        <w:t xml:space="preserve"> </w:t>
      </w:r>
      <w:r w:rsidR="00F211FA" w:rsidRPr="00CE7204">
        <w:rPr>
          <w:rFonts w:ascii="Times New Roman" w:hAnsi="Times New Roman"/>
          <w:color w:val="000000"/>
          <w:lang w:val="en-US"/>
        </w:rPr>
        <w:t>bias</w:t>
      </w:r>
      <w:r w:rsidRPr="00CE7204">
        <w:rPr>
          <w:rFonts w:ascii="Times New Roman" w:hAnsi="Times New Roman"/>
          <w:color w:val="000000"/>
          <w:lang w:val="en-US"/>
        </w:rPr>
        <w:t xml:space="preserve"> for actions to objects</w:t>
      </w:r>
      <w:r w:rsidR="008D483C" w:rsidRPr="00CE7204">
        <w:rPr>
          <w:rFonts w:ascii="Times New Roman" w:hAnsi="Times New Roman"/>
          <w:color w:val="000000"/>
          <w:lang w:val="en-US"/>
        </w:rPr>
        <w:t xml:space="preserve"> (HI = .41)</w:t>
      </w:r>
      <w:r w:rsidRPr="00CE7204">
        <w:rPr>
          <w:rFonts w:ascii="Times New Roman" w:hAnsi="Times New Roman"/>
          <w:color w:val="000000"/>
          <w:lang w:val="en-US"/>
        </w:rPr>
        <w:t xml:space="preserve">, </w:t>
      </w:r>
      <w:r w:rsidR="00E07B59" w:rsidRPr="00CE7204">
        <w:rPr>
          <w:rFonts w:ascii="Times New Roman" w:hAnsi="Times New Roman"/>
          <w:color w:val="000000"/>
          <w:lang w:val="en-US"/>
        </w:rPr>
        <w:t xml:space="preserve">the other expressed a </w:t>
      </w:r>
      <w:r w:rsidR="008D483C" w:rsidRPr="00CE7204">
        <w:rPr>
          <w:rFonts w:ascii="Times New Roman" w:hAnsi="Times New Roman"/>
          <w:color w:val="000000"/>
          <w:lang w:val="en-US"/>
        </w:rPr>
        <w:t xml:space="preserve">relatively weak </w:t>
      </w:r>
      <w:r w:rsidR="00E07B59" w:rsidRPr="00CE7204">
        <w:rPr>
          <w:rFonts w:ascii="Times New Roman" w:hAnsi="Times New Roman"/>
          <w:color w:val="000000"/>
          <w:lang w:val="en-US"/>
        </w:rPr>
        <w:t>left-</w:t>
      </w:r>
      <w:r w:rsidRPr="00CE7204">
        <w:rPr>
          <w:rFonts w:ascii="Times New Roman" w:hAnsi="Times New Roman"/>
          <w:color w:val="000000"/>
          <w:lang w:val="en-US"/>
        </w:rPr>
        <w:t>hand</w:t>
      </w:r>
      <w:r w:rsidR="00E07B59" w:rsidRPr="00CE7204">
        <w:rPr>
          <w:rFonts w:ascii="Times New Roman" w:hAnsi="Times New Roman"/>
          <w:color w:val="000000"/>
          <w:lang w:val="en-US"/>
        </w:rPr>
        <w:t>ed</w:t>
      </w:r>
      <w:r w:rsidRPr="00CE7204">
        <w:rPr>
          <w:rFonts w:ascii="Times New Roman" w:hAnsi="Times New Roman"/>
          <w:color w:val="000000"/>
          <w:lang w:val="en-US"/>
        </w:rPr>
        <w:t xml:space="preserve"> </w:t>
      </w:r>
      <w:r w:rsidR="00E07B59" w:rsidRPr="00CE7204">
        <w:rPr>
          <w:rFonts w:ascii="Times New Roman" w:hAnsi="Times New Roman"/>
          <w:color w:val="000000"/>
          <w:lang w:val="en-US"/>
        </w:rPr>
        <w:t>preference</w:t>
      </w:r>
      <w:r w:rsidR="008D483C" w:rsidRPr="00CE7204">
        <w:rPr>
          <w:rFonts w:ascii="Times New Roman" w:hAnsi="Times New Roman"/>
          <w:color w:val="000000"/>
          <w:lang w:val="en-US"/>
        </w:rPr>
        <w:t xml:space="preserve"> (HI = -</w:t>
      </w:r>
      <w:r w:rsidR="001D4447" w:rsidRPr="00CE7204">
        <w:rPr>
          <w:rFonts w:ascii="Times New Roman" w:hAnsi="Times New Roman"/>
          <w:color w:val="000000"/>
          <w:lang w:val="en-US"/>
        </w:rPr>
        <w:t>.</w:t>
      </w:r>
      <w:r w:rsidR="008D483C" w:rsidRPr="00CE7204">
        <w:rPr>
          <w:rFonts w:ascii="Times New Roman" w:hAnsi="Times New Roman"/>
          <w:color w:val="000000"/>
          <w:lang w:val="en-US"/>
        </w:rPr>
        <w:t>24)</w:t>
      </w:r>
      <w:r w:rsidRPr="00CE7204">
        <w:rPr>
          <w:rFonts w:ascii="Times New Roman" w:hAnsi="Times New Roman"/>
          <w:color w:val="000000"/>
          <w:lang w:val="en-US"/>
        </w:rPr>
        <w:t xml:space="preserve">. </w:t>
      </w:r>
      <w:r w:rsidR="00F211FA" w:rsidRPr="00CE7204">
        <w:rPr>
          <w:rFonts w:ascii="Times New Roman" w:hAnsi="Times New Roman"/>
          <w:color w:val="000000"/>
          <w:lang w:val="en-US"/>
        </w:rPr>
        <w:t xml:space="preserve">The two remaining boys with ASD showed no lateral preference for actions for objects. </w:t>
      </w:r>
      <w:r w:rsidRPr="00CE7204">
        <w:rPr>
          <w:rFonts w:ascii="Times New Roman" w:hAnsi="Times New Roman"/>
          <w:lang w:val="en-US"/>
        </w:rPr>
        <w:t xml:space="preserve">This result is </w:t>
      </w:r>
      <w:r w:rsidR="00F211FA" w:rsidRPr="00CE7204">
        <w:rPr>
          <w:rFonts w:ascii="Times New Roman" w:hAnsi="Times New Roman"/>
          <w:lang w:val="en-US"/>
        </w:rPr>
        <w:t>consistent</w:t>
      </w:r>
      <w:r w:rsidRPr="00CE7204">
        <w:rPr>
          <w:rFonts w:ascii="Times New Roman" w:hAnsi="Times New Roman"/>
          <w:lang w:val="en-US"/>
        </w:rPr>
        <w:t xml:space="preserve"> </w:t>
      </w:r>
      <w:r w:rsidRPr="00CE7204">
        <w:rPr>
          <w:rFonts w:ascii="Times New Roman" w:hAnsi="Times New Roman"/>
        </w:rPr>
        <w:t>with a</w:t>
      </w:r>
      <w:r w:rsidR="00100B0C" w:rsidRPr="00CE7204">
        <w:rPr>
          <w:rFonts w:ascii="Times New Roman" w:hAnsi="Times New Roman"/>
        </w:rPr>
        <w:t>rguments that ASD is characteriz</w:t>
      </w:r>
      <w:r w:rsidRPr="00CE7204">
        <w:rPr>
          <w:rFonts w:ascii="Times New Roman" w:hAnsi="Times New Roman"/>
        </w:rPr>
        <w:t>ed by r</w:t>
      </w:r>
      <w:r w:rsidR="00F14F98" w:rsidRPr="00CE7204">
        <w:rPr>
          <w:rFonts w:ascii="Times New Roman" w:hAnsi="Times New Roman"/>
        </w:rPr>
        <w:t>educed cerebral lateralization [</w:t>
      </w:r>
      <w:r w:rsidR="002F1ED5" w:rsidRPr="00CE7204">
        <w:rPr>
          <w:rFonts w:ascii="Times New Roman" w:hAnsi="Times New Roman"/>
        </w:rPr>
        <w:t xml:space="preserve">e.g. </w:t>
      </w:r>
      <w:r w:rsidR="00240CD7" w:rsidRPr="00CE7204">
        <w:rPr>
          <w:rFonts w:ascii="Times New Roman" w:hAnsi="Times New Roman"/>
          <w:lang w:val="en-US"/>
        </w:rPr>
        <w:t>8</w:t>
      </w:r>
      <w:r w:rsidR="00202596" w:rsidRPr="00CE7204">
        <w:rPr>
          <w:rFonts w:ascii="Times New Roman" w:hAnsi="Times New Roman"/>
          <w:lang w:val="en-US"/>
        </w:rPr>
        <w:t>4, 85</w:t>
      </w:r>
      <w:r w:rsidR="00F14F98" w:rsidRPr="00CE7204">
        <w:rPr>
          <w:rFonts w:ascii="Times New Roman" w:hAnsi="Times New Roman"/>
        </w:rPr>
        <w:t>]</w:t>
      </w:r>
      <w:r w:rsidR="00FD1709" w:rsidRPr="00CE7204">
        <w:rPr>
          <w:rFonts w:ascii="Times New Roman" w:hAnsi="Times New Roman"/>
        </w:rPr>
        <w:t xml:space="preserve"> and marked by reduced strength of handedness for object manipulation [e.g. </w:t>
      </w:r>
      <w:r w:rsidR="00776921" w:rsidRPr="00CE7204">
        <w:rPr>
          <w:rFonts w:ascii="Times New Roman" w:hAnsi="Times New Roman"/>
        </w:rPr>
        <w:t>33-37</w:t>
      </w:r>
      <w:r w:rsidR="00FD1709" w:rsidRPr="00CE7204">
        <w:rPr>
          <w:rFonts w:ascii="Times New Roman" w:hAnsi="Times New Roman"/>
        </w:rPr>
        <w:t>].</w:t>
      </w:r>
    </w:p>
    <w:p w14:paraId="03E54BB9" w14:textId="77777777" w:rsidR="00E03ED4" w:rsidRPr="00CE7204" w:rsidRDefault="00E03ED4" w:rsidP="00FB6951">
      <w:pPr>
        <w:spacing w:after="0" w:line="480" w:lineRule="auto"/>
        <w:rPr>
          <w:rFonts w:ascii="Times New Roman" w:hAnsi="Times New Roman"/>
        </w:rPr>
      </w:pPr>
    </w:p>
    <w:p w14:paraId="0E96B3A1" w14:textId="2C006283" w:rsidR="00E03ED4" w:rsidRPr="00CE7204" w:rsidRDefault="00E03ED4" w:rsidP="00E03ED4">
      <w:pPr>
        <w:spacing w:after="0" w:line="480" w:lineRule="auto"/>
        <w:rPr>
          <w:rFonts w:ascii="Times New Roman" w:hAnsi="Times New Roman"/>
          <w:b/>
          <w:i/>
          <w:lang w:val="en-US"/>
        </w:rPr>
      </w:pPr>
      <w:r w:rsidRPr="00CE7204">
        <w:rPr>
          <w:rFonts w:ascii="Times New Roman" w:hAnsi="Times New Roman"/>
          <w:b/>
          <w:i/>
          <w:lang w:val="en-US"/>
        </w:rPr>
        <w:t xml:space="preserve">4.2 </w:t>
      </w:r>
      <w:r w:rsidR="00E07B59" w:rsidRPr="00CE7204">
        <w:rPr>
          <w:rFonts w:ascii="Times New Roman" w:hAnsi="Times New Roman"/>
          <w:b/>
          <w:i/>
          <w:lang w:val="en-US"/>
        </w:rPr>
        <w:t xml:space="preserve">Unimanual </w:t>
      </w:r>
      <w:r w:rsidRPr="00CE7204">
        <w:rPr>
          <w:rFonts w:ascii="Times New Roman" w:hAnsi="Times New Roman"/>
          <w:b/>
          <w:i/>
          <w:lang w:val="en-US"/>
        </w:rPr>
        <w:t>Actions to Self</w:t>
      </w:r>
    </w:p>
    <w:p w14:paraId="4675DC8A" w14:textId="77777777" w:rsidR="00FB6951" w:rsidRPr="00CE7204" w:rsidRDefault="00FB6951" w:rsidP="005C786C">
      <w:pPr>
        <w:spacing w:after="0" w:line="480" w:lineRule="auto"/>
        <w:rPr>
          <w:rFonts w:ascii="Times New Roman" w:hAnsi="Times New Roman"/>
          <w:color w:val="000000"/>
          <w:lang w:val="en-US"/>
        </w:rPr>
      </w:pPr>
    </w:p>
    <w:p w14:paraId="7E645ED1" w14:textId="7E522740" w:rsidR="004B32F0" w:rsidRPr="00CE7204" w:rsidRDefault="008D483C" w:rsidP="001A6C39">
      <w:pPr>
        <w:spacing w:after="0" w:line="480" w:lineRule="auto"/>
        <w:rPr>
          <w:rFonts w:ascii="Times New Roman" w:hAnsi="Times New Roman"/>
        </w:rPr>
      </w:pPr>
      <w:r w:rsidRPr="00CE7204">
        <w:rPr>
          <w:rFonts w:ascii="Times New Roman" w:hAnsi="Times New Roman"/>
          <w:bCs/>
          <w:lang w:val="en-US"/>
        </w:rPr>
        <w:t>F</w:t>
      </w:r>
      <w:r w:rsidR="004B32F0" w:rsidRPr="00CE7204">
        <w:rPr>
          <w:rFonts w:ascii="Times New Roman" w:hAnsi="Times New Roman"/>
          <w:bCs/>
          <w:lang w:val="en-US"/>
        </w:rPr>
        <w:t xml:space="preserve">ew studies have investigated hand </w:t>
      </w:r>
      <w:r w:rsidRPr="00CE7204">
        <w:rPr>
          <w:rFonts w:ascii="Times New Roman" w:hAnsi="Times New Roman"/>
          <w:bCs/>
          <w:lang w:val="en-US"/>
        </w:rPr>
        <w:t>behaviors</w:t>
      </w:r>
      <w:r w:rsidR="004B32F0" w:rsidRPr="00CE7204">
        <w:rPr>
          <w:rFonts w:ascii="Times New Roman" w:hAnsi="Times New Roman"/>
          <w:bCs/>
          <w:lang w:val="en-US"/>
        </w:rPr>
        <w:t xml:space="preserve"> outside of object manipulation</w:t>
      </w:r>
      <w:r w:rsidR="004B32F0" w:rsidRPr="00CE7204">
        <w:rPr>
          <w:rFonts w:ascii="Times New Roman" w:hAnsi="Times New Roman"/>
        </w:rPr>
        <w:t xml:space="preserve">. </w:t>
      </w:r>
      <w:r w:rsidRPr="00CE7204">
        <w:rPr>
          <w:rFonts w:ascii="Times New Roman" w:hAnsi="Times New Roman"/>
          <w:lang w:val="en-US"/>
        </w:rPr>
        <w:t xml:space="preserve">The studies that have considered hand actions for different target types </w:t>
      </w:r>
      <w:r w:rsidR="00E07B59" w:rsidRPr="00CE7204">
        <w:rPr>
          <w:rFonts w:ascii="Times New Roman" w:hAnsi="Times New Roman"/>
          <w:lang w:val="en-US"/>
        </w:rPr>
        <w:t xml:space="preserve">have </w:t>
      </w:r>
      <w:r w:rsidR="00B3161B" w:rsidRPr="00CE7204">
        <w:rPr>
          <w:rFonts w:ascii="Times New Roman" w:hAnsi="Times New Roman"/>
          <w:lang w:val="en-US"/>
        </w:rPr>
        <w:t xml:space="preserve">revealed mixed-handedness for </w:t>
      </w:r>
      <w:r w:rsidR="00E07B59" w:rsidRPr="00CE7204">
        <w:rPr>
          <w:rFonts w:ascii="Times New Roman" w:hAnsi="Times New Roman"/>
          <w:lang w:val="en-US"/>
        </w:rPr>
        <w:t>unimanual</w:t>
      </w:r>
      <w:r w:rsidR="00B3161B" w:rsidRPr="00CE7204">
        <w:rPr>
          <w:rFonts w:ascii="Times New Roman" w:hAnsi="Times New Roman"/>
          <w:lang w:val="en-US"/>
        </w:rPr>
        <w:t xml:space="preserve"> actions </w:t>
      </w:r>
      <w:r w:rsidR="00FD1709" w:rsidRPr="00CE7204">
        <w:rPr>
          <w:rFonts w:ascii="Times New Roman" w:hAnsi="Times New Roman"/>
          <w:lang w:val="en-US"/>
        </w:rPr>
        <w:t xml:space="preserve">to </w:t>
      </w:r>
      <w:r w:rsidRPr="00CE7204">
        <w:rPr>
          <w:rFonts w:ascii="Times New Roman" w:hAnsi="Times New Roman"/>
          <w:lang w:val="en-US"/>
        </w:rPr>
        <w:t xml:space="preserve">animate targets </w:t>
      </w:r>
      <w:r w:rsidR="001D11FE" w:rsidRPr="00CE7204">
        <w:rPr>
          <w:rFonts w:ascii="Times New Roman" w:hAnsi="Times New Roman"/>
          <w:lang w:val="en-US"/>
        </w:rPr>
        <w:t>that</w:t>
      </w:r>
      <w:r w:rsidRPr="00CE7204">
        <w:rPr>
          <w:rFonts w:ascii="Times New Roman" w:hAnsi="Times New Roman"/>
          <w:lang w:val="en-US"/>
        </w:rPr>
        <w:t xml:space="preserve"> pooled actions to </w:t>
      </w:r>
      <w:r w:rsidR="00FD1709" w:rsidRPr="00CE7204">
        <w:rPr>
          <w:rFonts w:ascii="Times New Roman" w:hAnsi="Times New Roman"/>
          <w:lang w:val="en-US"/>
        </w:rPr>
        <w:t>the</w:t>
      </w:r>
      <w:r w:rsidR="00F211FA" w:rsidRPr="00CE7204">
        <w:rPr>
          <w:rFonts w:ascii="Times New Roman" w:hAnsi="Times New Roman"/>
          <w:lang w:val="en-US"/>
        </w:rPr>
        <w:t xml:space="preserve"> self and </w:t>
      </w:r>
      <w:r w:rsidR="001D11FE" w:rsidRPr="00CE7204">
        <w:rPr>
          <w:rFonts w:ascii="Times New Roman" w:hAnsi="Times New Roman"/>
          <w:lang w:val="en-US"/>
        </w:rPr>
        <w:t xml:space="preserve">to </w:t>
      </w:r>
      <w:r w:rsidR="00F211FA" w:rsidRPr="00CE7204">
        <w:rPr>
          <w:rFonts w:ascii="Times New Roman" w:hAnsi="Times New Roman"/>
          <w:lang w:val="en-US"/>
        </w:rPr>
        <w:t xml:space="preserve">social </w:t>
      </w:r>
      <w:r w:rsidRPr="00CE7204">
        <w:rPr>
          <w:rFonts w:ascii="Times New Roman" w:hAnsi="Times New Roman"/>
          <w:lang w:val="en-US"/>
        </w:rPr>
        <w:t xml:space="preserve">partners </w:t>
      </w:r>
      <w:r w:rsidR="00202596" w:rsidRPr="00CE7204">
        <w:rPr>
          <w:rFonts w:ascii="Times New Roman" w:hAnsi="Times New Roman"/>
          <w:lang w:val="en-US"/>
        </w:rPr>
        <w:t>[55, 56</w:t>
      </w:r>
      <w:r w:rsidR="00776921" w:rsidRPr="00CE7204">
        <w:rPr>
          <w:rFonts w:ascii="Times New Roman" w:hAnsi="Times New Roman"/>
          <w:lang w:val="en-US"/>
        </w:rPr>
        <w:t xml:space="preserve">, </w:t>
      </w:r>
      <w:r w:rsidR="00202596" w:rsidRPr="00CE7204">
        <w:rPr>
          <w:rFonts w:ascii="Times New Roman" w:hAnsi="Times New Roman"/>
          <w:lang w:val="en-US"/>
        </w:rPr>
        <w:t>78</w:t>
      </w:r>
      <w:r w:rsidR="00776921" w:rsidRPr="00CE7204">
        <w:rPr>
          <w:rFonts w:ascii="Times New Roman" w:hAnsi="Times New Roman"/>
          <w:lang w:val="en-US"/>
        </w:rPr>
        <w:t xml:space="preserve">, </w:t>
      </w:r>
      <w:r w:rsidR="00202596" w:rsidRPr="00CE7204">
        <w:rPr>
          <w:rFonts w:ascii="Times New Roman" w:hAnsi="Times New Roman"/>
          <w:lang w:val="en-US"/>
        </w:rPr>
        <w:t>79</w:t>
      </w:r>
      <w:r w:rsidR="00F14F98" w:rsidRPr="00CE7204">
        <w:rPr>
          <w:rFonts w:ascii="Times New Roman" w:hAnsi="Times New Roman"/>
          <w:lang w:val="en-US"/>
        </w:rPr>
        <w:t>]</w:t>
      </w:r>
      <w:r w:rsidR="00FD1709" w:rsidRPr="00CE7204">
        <w:rPr>
          <w:rFonts w:ascii="Times New Roman" w:hAnsi="Times New Roman"/>
          <w:lang w:val="en-US"/>
        </w:rPr>
        <w:t xml:space="preserve">. </w:t>
      </w:r>
      <w:r w:rsidR="004B32F0" w:rsidRPr="00CE7204">
        <w:rPr>
          <w:rFonts w:ascii="Times New Roman" w:hAnsi="Times New Roman"/>
          <w:lang w:val="en-US"/>
        </w:rPr>
        <w:t>However, the</w:t>
      </w:r>
      <w:r w:rsidR="00554BCF" w:rsidRPr="00CE7204">
        <w:rPr>
          <w:rFonts w:ascii="Times New Roman" w:hAnsi="Times New Roman"/>
          <w:lang w:val="en-US"/>
        </w:rPr>
        <w:t xml:space="preserve"> present</w:t>
      </w:r>
      <w:r w:rsidR="00FB6951" w:rsidRPr="00CE7204">
        <w:rPr>
          <w:rFonts w:ascii="Times New Roman" w:hAnsi="Times New Roman"/>
          <w:lang w:val="en-US"/>
        </w:rPr>
        <w:t xml:space="preserve"> study addressed </w:t>
      </w:r>
      <w:r w:rsidR="00E07B59" w:rsidRPr="00CE7204">
        <w:rPr>
          <w:rFonts w:ascii="Times New Roman" w:hAnsi="Times New Roman"/>
          <w:lang w:val="en-US"/>
        </w:rPr>
        <w:t>SDBs</w:t>
      </w:r>
      <w:r w:rsidR="00FD1709" w:rsidRPr="00CE7204">
        <w:rPr>
          <w:rFonts w:ascii="Times New Roman" w:hAnsi="Times New Roman"/>
          <w:lang w:val="en-US"/>
        </w:rPr>
        <w:t xml:space="preserve"> in isolation, considering the possibility that hand actions to social partners and hand actions to the self, may be driven by different processes</w:t>
      </w:r>
      <w:r w:rsidR="00FB6951" w:rsidRPr="00CE7204">
        <w:rPr>
          <w:rFonts w:ascii="Times New Roman" w:hAnsi="Times New Roman"/>
          <w:lang w:val="en-US"/>
        </w:rPr>
        <w:t xml:space="preserve">. </w:t>
      </w:r>
      <w:r w:rsidR="00FD1709" w:rsidRPr="00CE7204">
        <w:rPr>
          <w:rFonts w:ascii="Times New Roman" w:hAnsi="Times New Roman"/>
          <w:lang w:val="en-US"/>
        </w:rPr>
        <w:t xml:space="preserve">In humans, </w:t>
      </w:r>
      <w:r w:rsidR="00FD1709" w:rsidRPr="00CE7204">
        <w:rPr>
          <w:rFonts w:ascii="Times New Roman" w:hAnsi="Times New Roman"/>
          <w:bCs/>
          <w:lang w:val="en-US"/>
        </w:rPr>
        <w:t>SDBs are often used as an index of emotional arousal with regards to the stress response and have been considered the manifestation of ‘emotional leakage’</w:t>
      </w:r>
      <w:r w:rsidR="00202596" w:rsidRPr="00CE7204">
        <w:rPr>
          <w:rFonts w:ascii="Times New Roman" w:hAnsi="Times New Roman"/>
          <w:bCs/>
          <w:lang w:val="en-US"/>
        </w:rPr>
        <w:t xml:space="preserve"> [86</w:t>
      </w:r>
      <w:r w:rsidR="00776921" w:rsidRPr="00CE7204">
        <w:rPr>
          <w:rFonts w:ascii="Times New Roman" w:hAnsi="Times New Roman"/>
          <w:bCs/>
          <w:lang w:val="en-US"/>
        </w:rPr>
        <w:t>]</w:t>
      </w:r>
      <w:r w:rsidR="004B32F0" w:rsidRPr="00CE7204">
        <w:rPr>
          <w:rFonts w:ascii="Times New Roman" w:hAnsi="Times New Roman"/>
          <w:bCs/>
          <w:lang w:val="en-US"/>
        </w:rPr>
        <w:t xml:space="preserve"> and as a result may </w:t>
      </w:r>
      <w:r w:rsidR="001D11FE" w:rsidRPr="00CE7204">
        <w:rPr>
          <w:rFonts w:ascii="Times New Roman" w:hAnsi="Times New Roman"/>
          <w:bCs/>
          <w:lang w:val="en-US"/>
        </w:rPr>
        <w:t xml:space="preserve">have </w:t>
      </w:r>
      <w:r w:rsidR="004B32F0" w:rsidRPr="00CE7204">
        <w:rPr>
          <w:rFonts w:ascii="Times New Roman" w:hAnsi="Times New Roman"/>
          <w:bCs/>
          <w:lang w:val="en-US"/>
        </w:rPr>
        <w:t>invoke</w:t>
      </w:r>
      <w:r w:rsidR="001D11FE" w:rsidRPr="00CE7204">
        <w:rPr>
          <w:rFonts w:ascii="Times New Roman" w:hAnsi="Times New Roman"/>
          <w:bCs/>
          <w:lang w:val="en-US"/>
        </w:rPr>
        <w:t>d</w:t>
      </w:r>
      <w:r w:rsidR="004B32F0" w:rsidRPr="00CE7204">
        <w:rPr>
          <w:rFonts w:ascii="Times New Roman" w:hAnsi="Times New Roman"/>
          <w:bCs/>
          <w:lang w:val="en-US"/>
        </w:rPr>
        <w:t xml:space="preserve"> more right hemisphere processing compared with actions associated with objects</w:t>
      </w:r>
      <w:r w:rsidR="00FD1709" w:rsidRPr="00CE7204">
        <w:rPr>
          <w:rFonts w:ascii="Times New Roman" w:hAnsi="Times New Roman"/>
          <w:bCs/>
          <w:lang w:val="en-US"/>
        </w:rPr>
        <w:t xml:space="preserve">. </w:t>
      </w:r>
      <w:r w:rsidR="00E07B59" w:rsidRPr="00CE7204">
        <w:rPr>
          <w:rFonts w:ascii="Times New Roman" w:hAnsi="Times New Roman"/>
        </w:rPr>
        <w:t>Analyses revealed that</w:t>
      </w:r>
      <w:r w:rsidR="00F211FA" w:rsidRPr="00CE7204">
        <w:rPr>
          <w:rFonts w:ascii="Times New Roman" w:hAnsi="Times New Roman"/>
        </w:rPr>
        <w:t xml:space="preserve"> three of the four TD boys demonstrated a </w:t>
      </w:r>
      <w:r w:rsidR="004B32F0" w:rsidRPr="00CE7204">
        <w:rPr>
          <w:rFonts w:ascii="Times New Roman" w:hAnsi="Times New Roman"/>
        </w:rPr>
        <w:t xml:space="preserve">significant </w:t>
      </w:r>
      <w:r w:rsidR="00F211FA" w:rsidRPr="00CE7204">
        <w:rPr>
          <w:rFonts w:ascii="Times New Roman" w:hAnsi="Times New Roman"/>
        </w:rPr>
        <w:t>left hand bias for SDBs, while one TD boy expressed no</w:t>
      </w:r>
      <w:r w:rsidR="001D11FE" w:rsidRPr="00CE7204">
        <w:rPr>
          <w:rFonts w:ascii="Times New Roman" w:hAnsi="Times New Roman"/>
        </w:rPr>
        <w:t xml:space="preserve"> significant</w:t>
      </w:r>
      <w:r w:rsidR="00F211FA" w:rsidRPr="00CE7204">
        <w:rPr>
          <w:rFonts w:ascii="Times New Roman" w:hAnsi="Times New Roman"/>
        </w:rPr>
        <w:t xml:space="preserve"> lateral preference</w:t>
      </w:r>
      <w:r w:rsidR="001D11FE" w:rsidRPr="00CE7204">
        <w:rPr>
          <w:rFonts w:ascii="Times New Roman" w:hAnsi="Times New Roman"/>
        </w:rPr>
        <w:t>, although a non-significant right hand preference was recorded</w:t>
      </w:r>
      <w:r w:rsidR="00F211FA" w:rsidRPr="00CE7204">
        <w:rPr>
          <w:rFonts w:ascii="Times New Roman" w:hAnsi="Times New Roman"/>
        </w:rPr>
        <w:t xml:space="preserve">. </w:t>
      </w:r>
      <w:r w:rsidR="001D11FE" w:rsidRPr="00CE7204">
        <w:rPr>
          <w:rFonts w:ascii="Times New Roman" w:hAnsi="Times New Roman"/>
        </w:rPr>
        <w:t>One</w:t>
      </w:r>
      <w:r w:rsidR="004B32F0" w:rsidRPr="00CE7204">
        <w:rPr>
          <w:rFonts w:ascii="Times New Roman" w:hAnsi="Times New Roman"/>
        </w:rPr>
        <w:t xml:space="preserve"> interpretation</w:t>
      </w:r>
      <w:r w:rsidR="001D11FE" w:rsidRPr="00CE7204">
        <w:rPr>
          <w:rFonts w:ascii="Times New Roman" w:hAnsi="Times New Roman"/>
        </w:rPr>
        <w:t xml:space="preserve"> of</w:t>
      </w:r>
      <w:r w:rsidR="004B32F0" w:rsidRPr="00CE7204">
        <w:rPr>
          <w:rFonts w:ascii="Times New Roman" w:hAnsi="Times New Roman"/>
        </w:rPr>
        <w:t xml:space="preserve"> </w:t>
      </w:r>
      <w:r w:rsidR="001D11FE" w:rsidRPr="00CE7204">
        <w:rPr>
          <w:rFonts w:ascii="Times New Roman" w:hAnsi="Times New Roman"/>
        </w:rPr>
        <w:t>this pattern of results</w:t>
      </w:r>
      <w:r w:rsidR="004B32F0" w:rsidRPr="00CE7204">
        <w:rPr>
          <w:rFonts w:ascii="Times New Roman" w:hAnsi="Times New Roman"/>
        </w:rPr>
        <w:t xml:space="preserve"> is that SDBs </w:t>
      </w:r>
      <w:r w:rsidR="001D11FE" w:rsidRPr="00CE7204">
        <w:rPr>
          <w:rFonts w:ascii="Times New Roman" w:hAnsi="Times New Roman"/>
        </w:rPr>
        <w:t>are preferentially controlled</w:t>
      </w:r>
      <w:r w:rsidR="004B32F0" w:rsidRPr="00CE7204">
        <w:rPr>
          <w:rFonts w:ascii="Times New Roman" w:hAnsi="Times New Roman"/>
        </w:rPr>
        <w:t xml:space="preserve"> by the right hemisphere in typically developing children. Th</w:t>
      </w:r>
      <w:r w:rsidR="001D11FE" w:rsidRPr="00CE7204">
        <w:rPr>
          <w:rFonts w:ascii="Times New Roman" w:hAnsi="Times New Roman"/>
        </w:rPr>
        <w:t>ese findings</w:t>
      </w:r>
      <w:r w:rsidR="004B32F0" w:rsidRPr="00CE7204">
        <w:rPr>
          <w:rFonts w:ascii="Times New Roman" w:hAnsi="Times New Roman"/>
        </w:rPr>
        <w:t xml:space="preserve"> </w:t>
      </w:r>
      <w:r w:rsidR="001D11FE" w:rsidRPr="00CE7204">
        <w:rPr>
          <w:rFonts w:ascii="Times New Roman" w:hAnsi="Times New Roman"/>
        </w:rPr>
        <w:t>are</w:t>
      </w:r>
      <w:r w:rsidR="004B32F0" w:rsidRPr="00CE7204">
        <w:rPr>
          <w:rFonts w:ascii="Times New Roman" w:hAnsi="Times New Roman"/>
        </w:rPr>
        <w:t xml:space="preserve"> consistent with studies that have reported a left-handed preference for self-directed face touching in adults who were </w:t>
      </w:r>
      <w:r w:rsidR="00202596" w:rsidRPr="00CE7204">
        <w:rPr>
          <w:rFonts w:ascii="Times New Roman" w:hAnsi="Times New Roman"/>
        </w:rPr>
        <w:t>otherwise right-handed [87</w:t>
      </w:r>
      <w:r w:rsidR="004B32F0" w:rsidRPr="00CE7204">
        <w:rPr>
          <w:rFonts w:ascii="Times New Roman" w:hAnsi="Times New Roman"/>
        </w:rPr>
        <w:t>]</w:t>
      </w:r>
      <w:r w:rsidR="001D11FE" w:rsidRPr="00CE7204">
        <w:rPr>
          <w:rFonts w:ascii="Times New Roman" w:hAnsi="Times New Roman"/>
        </w:rPr>
        <w:t xml:space="preserve">, and a further </w:t>
      </w:r>
      <w:r w:rsidR="004B32F0" w:rsidRPr="00CE7204">
        <w:rPr>
          <w:rFonts w:ascii="Times New Roman" w:hAnsi="Times New Roman"/>
        </w:rPr>
        <w:t xml:space="preserve">study </w:t>
      </w:r>
      <w:r w:rsidR="001D11FE" w:rsidRPr="00CE7204">
        <w:rPr>
          <w:rFonts w:ascii="Times New Roman" w:hAnsi="Times New Roman"/>
        </w:rPr>
        <w:t xml:space="preserve">that </w:t>
      </w:r>
      <w:r w:rsidR="004B32F0" w:rsidRPr="00CE7204">
        <w:rPr>
          <w:rFonts w:ascii="Times New Roman" w:hAnsi="Times New Roman"/>
        </w:rPr>
        <w:t>revealed that individuals reflexively raise their non-dominant hand to p</w:t>
      </w:r>
      <w:r w:rsidR="00240CD7" w:rsidRPr="00CE7204">
        <w:rPr>
          <w:rFonts w:ascii="Times New Roman" w:hAnsi="Times New Roman"/>
        </w:rPr>
        <w:t>rotect their faces [</w:t>
      </w:r>
      <w:r w:rsidR="00202596" w:rsidRPr="00CE7204">
        <w:rPr>
          <w:rFonts w:ascii="Times New Roman" w:hAnsi="Times New Roman"/>
        </w:rPr>
        <w:t>88</w:t>
      </w:r>
      <w:r w:rsidR="004B32F0" w:rsidRPr="00CE7204">
        <w:rPr>
          <w:rFonts w:ascii="Times New Roman" w:hAnsi="Times New Roman"/>
        </w:rPr>
        <w:t>]</w:t>
      </w:r>
      <w:r w:rsidR="004B32F0" w:rsidRPr="00CE7204">
        <w:rPr>
          <w:rFonts w:ascii="Times New Roman" w:hAnsi="Times New Roman"/>
          <w:lang w:val="en-US"/>
        </w:rPr>
        <w:t>.</w:t>
      </w:r>
      <w:r w:rsidR="004B32F0" w:rsidRPr="00CE7204">
        <w:rPr>
          <w:rFonts w:ascii="Times New Roman" w:hAnsi="Times New Roman"/>
        </w:rPr>
        <w:t xml:space="preserve"> Although untested in the current study, </w:t>
      </w:r>
      <w:r w:rsidR="001D4447" w:rsidRPr="00CE7204">
        <w:rPr>
          <w:rFonts w:ascii="Times New Roman" w:hAnsi="Times New Roman"/>
        </w:rPr>
        <w:t xml:space="preserve">it is possible that </w:t>
      </w:r>
      <w:r w:rsidR="004B32F0" w:rsidRPr="00CE7204">
        <w:rPr>
          <w:rFonts w:ascii="Times New Roman" w:hAnsi="Times New Roman"/>
        </w:rPr>
        <w:t xml:space="preserve">SDBs </w:t>
      </w:r>
      <w:r w:rsidR="001D11FE" w:rsidRPr="00CE7204">
        <w:rPr>
          <w:rFonts w:ascii="Times New Roman" w:hAnsi="Times New Roman"/>
        </w:rPr>
        <w:t>might</w:t>
      </w:r>
      <w:r w:rsidR="004B32F0" w:rsidRPr="00CE7204">
        <w:rPr>
          <w:rFonts w:ascii="Times New Roman" w:hAnsi="Times New Roman"/>
        </w:rPr>
        <w:t xml:space="preserve"> represent </w:t>
      </w:r>
      <w:r w:rsidR="004B32F0" w:rsidRPr="00CE7204">
        <w:rPr>
          <w:rFonts w:ascii="Times New Roman" w:hAnsi="Times New Roman"/>
          <w:lang w:val="en-US"/>
        </w:rPr>
        <w:t xml:space="preserve">displacement behaviors found to be correlated with levels of stress in studies of both human and nonhuman primates </w:t>
      </w:r>
      <w:r w:rsidR="00202596" w:rsidRPr="00CE7204">
        <w:rPr>
          <w:rFonts w:ascii="Times New Roman" w:hAnsi="Times New Roman"/>
          <w:lang w:val="en-US"/>
        </w:rPr>
        <w:t>[89</w:t>
      </w:r>
      <w:r w:rsidR="00776921" w:rsidRPr="00CE7204">
        <w:rPr>
          <w:rFonts w:ascii="Times New Roman" w:hAnsi="Times New Roman"/>
          <w:lang w:val="en-US"/>
        </w:rPr>
        <w:t>]</w:t>
      </w:r>
      <w:r w:rsidR="001D11FE" w:rsidRPr="00CE7204">
        <w:rPr>
          <w:rFonts w:ascii="Times New Roman" w:hAnsi="Times New Roman"/>
          <w:lang w:val="en-US"/>
        </w:rPr>
        <w:t>.</w:t>
      </w:r>
    </w:p>
    <w:p w14:paraId="31A75006" w14:textId="77777777" w:rsidR="00FD1709" w:rsidRPr="00CE7204" w:rsidRDefault="00FD1709" w:rsidP="001A6C39">
      <w:pPr>
        <w:spacing w:after="0" w:line="480" w:lineRule="auto"/>
        <w:rPr>
          <w:rFonts w:ascii="Times New Roman" w:hAnsi="Times New Roman"/>
          <w:lang w:val="en-US"/>
        </w:rPr>
      </w:pPr>
    </w:p>
    <w:p w14:paraId="79FC3275" w14:textId="519B2DC8" w:rsidR="001A6C39" w:rsidRPr="00CE7204" w:rsidRDefault="001A6C39" w:rsidP="001A6C39">
      <w:pPr>
        <w:spacing w:after="0" w:line="480" w:lineRule="auto"/>
        <w:rPr>
          <w:rFonts w:ascii="Times New Roman" w:hAnsi="Times New Roman"/>
        </w:rPr>
      </w:pPr>
      <w:r w:rsidRPr="00CE7204">
        <w:rPr>
          <w:rFonts w:ascii="Times New Roman" w:hAnsi="Times New Roman"/>
        </w:rPr>
        <w:t xml:space="preserve">Although there is a paucity of human studies relating to this subject, </w:t>
      </w:r>
      <w:r w:rsidRPr="00CE7204">
        <w:rPr>
          <w:rFonts w:ascii="Times New Roman" w:hAnsi="Times New Roman"/>
          <w:bCs/>
          <w:lang w:val="en-US"/>
        </w:rPr>
        <w:t>SDBs have been associated with frustration, uncertainty and anxiety in social conflict situations in a</w:t>
      </w:r>
      <w:r w:rsidR="00712519" w:rsidRPr="00CE7204">
        <w:rPr>
          <w:rFonts w:ascii="Times New Roman" w:hAnsi="Times New Roman"/>
          <w:bCs/>
          <w:lang w:val="en-US"/>
        </w:rPr>
        <w:t xml:space="preserve"> variety of primate species [for a</w:t>
      </w:r>
      <w:r w:rsidRPr="00CE7204">
        <w:rPr>
          <w:rFonts w:ascii="Times New Roman" w:hAnsi="Times New Roman"/>
          <w:bCs/>
          <w:lang w:val="en-US"/>
        </w:rPr>
        <w:t xml:space="preserve"> review</w:t>
      </w:r>
      <w:r w:rsidR="00712519" w:rsidRPr="00CE7204">
        <w:rPr>
          <w:rFonts w:ascii="Times New Roman" w:hAnsi="Times New Roman"/>
          <w:bCs/>
          <w:lang w:val="en-US"/>
        </w:rPr>
        <w:t xml:space="preserve"> see </w:t>
      </w:r>
      <w:r w:rsidR="00202596" w:rsidRPr="00CE7204">
        <w:rPr>
          <w:rFonts w:ascii="Times New Roman" w:hAnsi="Times New Roman"/>
          <w:bCs/>
          <w:lang w:val="en-US"/>
        </w:rPr>
        <w:t>90</w:t>
      </w:r>
      <w:r w:rsidR="00712519" w:rsidRPr="00CE7204">
        <w:rPr>
          <w:rFonts w:ascii="Times New Roman" w:hAnsi="Times New Roman"/>
          <w:bCs/>
          <w:lang w:val="en-US"/>
        </w:rPr>
        <w:t>]</w:t>
      </w:r>
      <w:r w:rsidRPr="00CE7204">
        <w:rPr>
          <w:rFonts w:ascii="Times New Roman" w:hAnsi="Times New Roman"/>
          <w:bCs/>
          <w:lang w:val="en-US"/>
        </w:rPr>
        <w:t xml:space="preserve">. </w:t>
      </w:r>
      <w:r w:rsidRPr="00CE7204">
        <w:rPr>
          <w:rFonts w:ascii="Times New Roman" w:hAnsi="Times New Roman"/>
        </w:rPr>
        <w:t>One study of chimpanzee SDBs demonstrated a significant group-level increase in self-scratching wi</w:t>
      </w:r>
      <w:r w:rsidR="00202596" w:rsidRPr="00CE7204">
        <w:rPr>
          <w:rFonts w:ascii="Times New Roman" w:hAnsi="Times New Roman"/>
        </w:rPr>
        <w:t>th increased task complexity [91</w:t>
      </w:r>
      <w:r w:rsidRPr="00CE7204">
        <w:rPr>
          <w:rFonts w:ascii="Times New Roman" w:hAnsi="Times New Roman"/>
        </w:rPr>
        <w:t>]. Interestingly, lateral patterns associated with SDBs have also been identified in non-human primates. For example, rehabilitated orangutans exhibited a significant group-level lateralized preference for left-handed scratching and for the fine manip</w:t>
      </w:r>
      <w:r w:rsidR="00202596" w:rsidRPr="00CE7204">
        <w:rPr>
          <w:rFonts w:ascii="Times New Roman" w:hAnsi="Times New Roman"/>
        </w:rPr>
        <w:t>ulation of parts of the face [92</w:t>
      </w:r>
      <w:r w:rsidRPr="00CE7204">
        <w:rPr>
          <w:rFonts w:ascii="Times New Roman" w:hAnsi="Times New Roman"/>
        </w:rPr>
        <w:t xml:space="preserve">]. </w:t>
      </w:r>
      <w:r w:rsidR="001D11FE" w:rsidRPr="00CE7204">
        <w:rPr>
          <w:rFonts w:ascii="Times New Roman" w:hAnsi="Times New Roman"/>
        </w:rPr>
        <w:t>A further</w:t>
      </w:r>
      <w:r w:rsidRPr="00CE7204">
        <w:rPr>
          <w:rFonts w:ascii="Times New Roman" w:hAnsi="Times New Roman"/>
        </w:rPr>
        <w:t xml:space="preserve"> study of chimpanzees reported that while self-directed scratching showed no hand preference, there was a significant bias for scratching on the left side of the body. The authors postulated that this </w:t>
      </w:r>
      <w:r w:rsidR="00A815E6" w:rsidRPr="00CE7204">
        <w:rPr>
          <w:rFonts w:ascii="Times New Roman" w:hAnsi="Times New Roman"/>
        </w:rPr>
        <w:t>behavio</w:t>
      </w:r>
      <w:r w:rsidRPr="00CE7204">
        <w:rPr>
          <w:rFonts w:ascii="Times New Roman" w:hAnsi="Times New Roman"/>
        </w:rPr>
        <w:t>r was the manifestation of a right hemisphere dominant role in the regulation of the autonomic nervous system during arousal</w:t>
      </w:r>
      <w:r w:rsidR="00240CD7" w:rsidRPr="00CE7204">
        <w:rPr>
          <w:rFonts w:ascii="Times New Roman" w:hAnsi="Times New Roman"/>
        </w:rPr>
        <w:t xml:space="preserve"> </w:t>
      </w:r>
      <w:r w:rsidR="00202596" w:rsidRPr="00CE7204">
        <w:rPr>
          <w:rFonts w:ascii="Times New Roman" w:hAnsi="Times New Roman"/>
        </w:rPr>
        <w:t>[93</w:t>
      </w:r>
      <w:r w:rsidR="00FF0910" w:rsidRPr="00CE7204">
        <w:rPr>
          <w:rFonts w:ascii="Times New Roman" w:hAnsi="Times New Roman"/>
        </w:rPr>
        <w:t xml:space="preserve">, but see 94 for complementary </w:t>
      </w:r>
      <w:r w:rsidR="0011200E" w:rsidRPr="00CE7204">
        <w:rPr>
          <w:rFonts w:ascii="Times New Roman" w:hAnsi="Times New Roman"/>
        </w:rPr>
        <w:t xml:space="preserve">methodological </w:t>
      </w:r>
      <w:r w:rsidR="00FF0910" w:rsidRPr="00CE7204">
        <w:rPr>
          <w:rFonts w:ascii="Times New Roman" w:hAnsi="Times New Roman"/>
        </w:rPr>
        <w:t>approaches</w:t>
      </w:r>
      <w:r w:rsidR="00240CD7" w:rsidRPr="00CE7204">
        <w:rPr>
          <w:rFonts w:ascii="Times New Roman" w:hAnsi="Times New Roman"/>
        </w:rPr>
        <w:t>]</w:t>
      </w:r>
      <w:r w:rsidRPr="00CE7204">
        <w:rPr>
          <w:rFonts w:ascii="Times New Roman" w:hAnsi="Times New Roman"/>
        </w:rPr>
        <w:t>.</w:t>
      </w:r>
    </w:p>
    <w:p w14:paraId="217EE775" w14:textId="77777777" w:rsidR="007C334F" w:rsidRPr="00CE7204" w:rsidRDefault="007C334F" w:rsidP="00FB6951">
      <w:pPr>
        <w:spacing w:after="0" w:line="480" w:lineRule="auto"/>
        <w:rPr>
          <w:rFonts w:ascii="Times New Roman" w:hAnsi="Times New Roman"/>
        </w:rPr>
      </w:pPr>
    </w:p>
    <w:p w14:paraId="6EC9CD6C" w14:textId="5A676507" w:rsidR="00FD1709" w:rsidRPr="00CE7204" w:rsidRDefault="00F211FA" w:rsidP="00FB6951">
      <w:pPr>
        <w:spacing w:after="0" w:line="480" w:lineRule="auto"/>
        <w:rPr>
          <w:rFonts w:ascii="Times New Roman" w:hAnsi="Times New Roman"/>
          <w:lang w:val="en-US"/>
        </w:rPr>
      </w:pPr>
      <w:r w:rsidRPr="00CE7204">
        <w:rPr>
          <w:rFonts w:ascii="Times New Roman" w:hAnsi="Times New Roman"/>
          <w:lang w:val="en-US"/>
        </w:rPr>
        <w:t xml:space="preserve">The left hand bias for </w:t>
      </w:r>
      <w:r w:rsidR="007C334F" w:rsidRPr="00CE7204">
        <w:rPr>
          <w:rFonts w:ascii="Times New Roman" w:hAnsi="Times New Roman"/>
          <w:lang w:val="en-US"/>
        </w:rPr>
        <w:t>SDBs</w:t>
      </w:r>
      <w:r w:rsidRPr="00CE7204">
        <w:rPr>
          <w:rFonts w:ascii="Times New Roman" w:hAnsi="Times New Roman"/>
          <w:lang w:val="en-US"/>
        </w:rPr>
        <w:t xml:space="preserve"> in TD children who are otherwise right-handed children, could be acting as a biomarker for heightened emotional processing. Tasks undertaken as part of the ADOS involved active role-play with the clinician and timed problem solving. Increased levels of task complexity or</w:t>
      </w:r>
      <w:r w:rsidR="00125B18" w:rsidRPr="00CE7204">
        <w:rPr>
          <w:rFonts w:ascii="Times New Roman" w:hAnsi="Times New Roman"/>
          <w:lang w:val="en-US"/>
        </w:rPr>
        <w:t xml:space="preserve"> novel challenges (e.g. improvisation</w:t>
      </w:r>
      <w:r w:rsidRPr="00CE7204">
        <w:rPr>
          <w:rFonts w:ascii="Times New Roman" w:hAnsi="Times New Roman"/>
          <w:lang w:val="en-US"/>
        </w:rPr>
        <w:t>) may have increased stress levels, resulting in an increase of right hemisphere emotional processing, eliciting left-handed actions directed to the self.</w:t>
      </w:r>
      <w:r w:rsidRPr="00CE7204">
        <w:rPr>
          <w:rFonts w:ascii="Times New Roman" w:hAnsi="Times New Roman"/>
        </w:rPr>
        <w:t xml:space="preserve"> This interpretation is consistent with the prevailing theories of social-emotional processing in humans. The right hemisphere hypothesis considers the right hemisphere to be dominant in all forms of emotional expressio</w:t>
      </w:r>
      <w:r w:rsidR="00712519" w:rsidRPr="00CE7204">
        <w:rPr>
          <w:rFonts w:ascii="Times New Roman" w:hAnsi="Times New Roman"/>
        </w:rPr>
        <w:t>n and perception [</w:t>
      </w:r>
      <w:r w:rsidRPr="00CE7204">
        <w:rPr>
          <w:rFonts w:ascii="Times New Roman" w:hAnsi="Times New Roman"/>
        </w:rPr>
        <w:t xml:space="preserve">e.g. </w:t>
      </w:r>
      <w:r w:rsidR="00202596" w:rsidRPr="00CE7204">
        <w:rPr>
          <w:rFonts w:ascii="Times New Roman" w:hAnsi="Times New Roman"/>
        </w:rPr>
        <w:t>56</w:t>
      </w:r>
      <w:r w:rsidR="00712519" w:rsidRPr="00CE7204">
        <w:rPr>
          <w:rFonts w:ascii="Times New Roman" w:hAnsi="Times New Roman"/>
        </w:rPr>
        <w:t>]</w:t>
      </w:r>
      <w:r w:rsidRPr="00CE7204">
        <w:rPr>
          <w:rFonts w:ascii="Times New Roman" w:hAnsi="Times New Roman"/>
        </w:rPr>
        <w:t xml:space="preserve">. Additionally, the valence theory </w:t>
      </w:r>
      <w:r w:rsidR="00712519" w:rsidRPr="00CE7204">
        <w:rPr>
          <w:rFonts w:ascii="Times New Roman" w:hAnsi="Times New Roman"/>
        </w:rPr>
        <w:t>[</w:t>
      </w:r>
      <w:r w:rsidRPr="00CE7204">
        <w:rPr>
          <w:rFonts w:ascii="Times New Roman" w:hAnsi="Times New Roman"/>
        </w:rPr>
        <w:t>e.g</w:t>
      </w:r>
      <w:r w:rsidR="000A2E90" w:rsidRPr="00CE7204">
        <w:rPr>
          <w:rFonts w:ascii="Times New Roman" w:hAnsi="Times New Roman"/>
        </w:rPr>
        <w:t>.</w:t>
      </w:r>
      <w:r w:rsidR="00202596" w:rsidRPr="00CE7204">
        <w:rPr>
          <w:rFonts w:ascii="Times New Roman" w:hAnsi="Times New Roman"/>
        </w:rPr>
        <w:t xml:space="preserve"> 57, 58</w:t>
      </w:r>
      <w:r w:rsidR="00712519" w:rsidRPr="00CE7204">
        <w:rPr>
          <w:rFonts w:ascii="Times New Roman" w:hAnsi="Times New Roman"/>
        </w:rPr>
        <w:t>]</w:t>
      </w:r>
      <w:r w:rsidRPr="00CE7204">
        <w:rPr>
          <w:rFonts w:ascii="Times New Roman" w:hAnsi="Times New Roman"/>
        </w:rPr>
        <w:t xml:space="preserve"> has garnered support in a number of noninvasive behavioral studies including dichotic listening </w:t>
      </w:r>
      <w:r w:rsidR="00712519" w:rsidRPr="00CE7204">
        <w:rPr>
          <w:rFonts w:ascii="Times New Roman" w:hAnsi="Times New Roman"/>
        </w:rPr>
        <w:t>tasks using affective stimuli [9</w:t>
      </w:r>
      <w:r w:rsidR="00FF0910" w:rsidRPr="00CE7204">
        <w:rPr>
          <w:rFonts w:ascii="Times New Roman" w:hAnsi="Times New Roman"/>
        </w:rPr>
        <w:t>5</w:t>
      </w:r>
      <w:r w:rsidR="00712519" w:rsidRPr="00CE7204">
        <w:rPr>
          <w:rFonts w:ascii="Times New Roman" w:hAnsi="Times New Roman"/>
        </w:rPr>
        <w:t>, 9</w:t>
      </w:r>
      <w:r w:rsidR="00FF0910" w:rsidRPr="00CE7204">
        <w:rPr>
          <w:rFonts w:ascii="Times New Roman" w:hAnsi="Times New Roman"/>
        </w:rPr>
        <w:t>6</w:t>
      </w:r>
      <w:r w:rsidRPr="00CE7204">
        <w:rPr>
          <w:rFonts w:ascii="Times New Roman" w:hAnsi="Times New Roman"/>
        </w:rPr>
        <w:t>] and in divided visual field studies</w:t>
      </w:r>
      <w:r w:rsidR="00712519" w:rsidRPr="00CE7204">
        <w:rPr>
          <w:rFonts w:ascii="Times New Roman" w:hAnsi="Times New Roman"/>
        </w:rPr>
        <w:t xml:space="preserve"> using facial emotion stimuli [9</w:t>
      </w:r>
      <w:r w:rsidR="00FF0910" w:rsidRPr="00CE7204">
        <w:rPr>
          <w:rFonts w:ascii="Times New Roman" w:hAnsi="Times New Roman"/>
        </w:rPr>
        <w:t>7</w:t>
      </w:r>
      <w:r w:rsidR="00202596" w:rsidRPr="00CE7204">
        <w:rPr>
          <w:rFonts w:ascii="Times New Roman" w:hAnsi="Times New Roman"/>
        </w:rPr>
        <w:t>-9</w:t>
      </w:r>
      <w:r w:rsidR="00FF0910" w:rsidRPr="00CE7204">
        <w:rPr>
          <w:rFonts w:ascii="Times New Roman" w:hAnsi="Times New Roman"/>
        </w:rPr>
        <w:t>9</w:t>
      </w:r>
      <w:r w:rsidRPr="00CE7204">
        <w:rPr>
          <w:rFonts w:ascii="Times New Roman" w:hAnsi="Times New Roman"/>
        </w:rPr>
        <w:t>], revealing</w:t>
      </w:r>
      <w:r w:rsidRPr="00CE7204">
        <w:rPr>
          <w:rFonts w:ascii="Times New Roman" w:hAnsi="Times New Roman"/>
          <w:lang w:val="en-US"/>
        </w:rPr>
        <w:t xml:space="preserve"> </w:t>
      </w:r>
      <w:r w:rsidR="007C334F" w:rsidRPr="00CE7204">
        <w:rPr>
          <w:rFonts w:ascii="Times New Roman" w:hAnsi="Times New Roman"/>
          <w:lang w:val="en-US"/>
        </w:rPr>
        <w:t xml:space="preserve">a </w:t>
      </w:r>
      <w:r w:rsidRPr="00CE7204">
        <w:rPr>
          <w:rFonts w:ascii="Times New Roman" w:hAnsi="Times New Roman"/>
          <w:lang w:val="en-US"/>
        </w:rPr>
        <w:t xml:space="preserve">left hemisphere dominance for positive affect and </w:t>
      </w:r>
      <w:r w:rsidR="007C334F" w:rsidRPr="00CE7204">
        <w:rPr>
          <w:rFonts w:ascii="Times New Roman" w:hAnsi="Times New Roman"/>
          <w:lang w:val="en-US"/>
        </w:rPr>
        <w:t xml:space="preserve">a </w:t>
      </w:r>
      <w:r w:rsidRPr="00CE7204">
        <w:rPr>
          <w:rFonts w:ascii="Times New Roman" w:hAnsi="Times New Roman"/>
          <w:lang w:val="en-US"/>
        </w:rPr>
        <w:t xml:space="preserve">right hemisphere dominance for negative affect [e.g. </w:t>
      </w:r>
      <w:r w:rsidR="00FF0910" w:rsidRPr="00CE7204">
        <w:rPr>
          <w:rFonts w:ascii="Times New Roman" w:hAnsi="Times New Roman"/>
          <w:lang w:val="en-US"/>
        </w:rPr>
        <w:t>100, 101</w:t>
      </w:r>
      <w:r w:rsidRPr="00CE7204">
        <w:rPr>
          <w:rFonts w:ascii="Times New Roman" w:hAnsi="Times New Roman"/>
          <w:lang w:val="en-US"/>
        </w:rPr>
        <w:t>]</w:t>
      </w:r>
      <w:r w:rsidR="00FD1709" w:rsidRPr="00CE7204">
        <w:rPr>
          <w:rFonts w:ascii="Times New Roman" w:hAnsi="Times New Roman"/>
          <w:lang w:val="en-US"/>
        </w:rPr>
        <w:t>.</w:t>
      </w:r>
      <w:r w:rsidR="001D11FE" w:rsidRPr="00CE7204">
        <w:rPr>
          <w:rFonts w:ascii="Times New Roman" w:hAnsi="Times New Roman"/>
          <w:lang w:val="en-US"/>
        </w:rPr>
        <w:t xml:space="preserve"> </w:t>
      </w:r>
    </w:p>
    <w:p w14:paraId="7F0E134C" w14:textId="77777777" w:rsidR="00FD1709" w:rsidRPr="00CE7204" w:rsidRDefault="00FD1709" w:rsidP="00FB6951">
      <w:pPr>
        <w:spacing w:after="0" w:line="480" w:lineRule="auto"/>
        <w:rPr>
          <w:rFonts w:ascii="Times New Roman" w:hAnsi="Times New Roman"/>
          <w:lang w:val="en-US"/>
        </w:rPr>
      </w:pPr>
    </w:p>
    <w:p w14:paraId="35BC08F6" w14:textId="4D10E8D7" w:rsidR="00793C36" w:rsidRPr="00CE7204" w:rsidRDefault="004B32F0" w:rsidP="00FB6951">
      <w:pPr>
        <w:spacing w:after="0" w:line="480" w:lineRule="auto"/>
        <w:rPr>
          <w:rFonts w:ascii="Times New Roman" w:hAnsi="Times New Roman"/>
        </w:rPr>
      </w:pPr>
      <w:r w:rsidRPr="00CE7204">
        <w:rPr>
          <w:rFonts w:ascii="Times New Roman" w:hAnsi="Times New Roman"/>
        </w:rPr>
        <w:t xml:space="preserve">The results of the boys with ASD were markedly different from </w:t>
      </w:r>
      <w:r w:rsidR="001D4447" w:rsidRPr="00CE7204">
        <w:rPr>
          <w:rFonts w:ascii="Times New Roman" w:hAnsi="Times New Roman"/>
        </w:rPr>
        <w:t xml:space="preserve">those </w:t>
      </w:r>
      <w:r w:rsidRPr="00CE7204">
        <w:rPr>
          <w:rFonts w:ascii="Times New Roman" w:hAnsi="Times New Roman"/>
        </w:rPr>
        <w:t xml:space="preserve">of the TD boys. </w:t>
      </w:r>
      <w:r w:rsidR="001D11FE" w:rsidRPr="00CE7204">
        <w:rPr>
          <w:rFonts w:ascii="Times New Roman" w:hAnsi="Times New Roman"/>
        </w:rPr>
        <w:t>While three</w:t>
      </w:r>
      <w:r w:rsidRPr="00CE7204">
        <w:rPr>
          <w:rFonts w:ascii="Times New Roman" w:hAnsi="Times New Roman"/>
        </w:rPr>
        <w:t xml:space="preserve"> of the four TD boys revealed handedness index (HI) scores for SDBs indicating strong left hand biases (ranging between -0.42 and -0.72)</w:t>
      </w:r>
      <w:r w:rsidR="001D11FE" w:rsidRPr="00CE7204">
        <w:rPr>
          <w:rFonts w:ascii="Times New Roman" w:hAnsi="Times New Roman"/>
        </w:rPr>
        <w:t>. A</w:t>
      </w:r>
      <w:r w:rsidRPr="00CE7204">
        <w:rPr>
          <w:rFonts w:ascii="Times New Roman" w:hAnsi="Times New Roman"/>
        </w:rPr>
        <w:t xml:space="preserve">ll four boys with ASD revealed no hand preference for SDBs with almost equal proportions </w:t>
      </w:r>
      <w:r w:rsidR="001D11FE" w:rsidRPr="00CE7204">
        <w:rPr>
          <w:rFonts w:ascii="Times New Roman" w:hAnsi="Times New Roman"/>
        </w:rPr>
        <w:t xml:space="preserve">of left and right hand actions directed to the self </w:t>
      </w:r>
      <w:r w:rsidRPr="00CE7204">
        <w:rPr>
          <w:rFonts w:ascii="Times New Roman" w:hAnsi="Times New Roman"/>
        </w:rPr>
        <w:t xml:space="preserve">and HI scores ranging from -0.09 to +0.07. </w:t>
      </w:r>
      <w:r w:rsidR="00793C36" w:rsidRPr="00CE7204">
        <w:rPr>
          <w:rFonts w:ascii="Times New Roman" w:hAnsi="Times New Roman"/>
          <w:lang w:val="en-US"/>
        </w:rPr>
        <w:t xml:space="preserve">Common symptoms of ASD include impairments with language and social </w:t>
      </w:r>
      <w:r w:rsidR="001D11FE" w:rsidRPr="00CE7204">
        <w:rPr>
          <w:rFonts w:ascii="Times New Roman" w:hAnsi="Times New Roman"/>
          <w:lang w:val="en-US"/>
        </w:rPr>
        <w:t>processes yet to date,</w:t>
      </w:r>
      <w:r w:rsidR="00793C36" w:rsidRPr="00CE7204">
        <w:rPr>
          <w:rFonts w:ascii="Times New Roman" w:hAnsi="Times New Roman"/>
          <w:lang w:val="en-US"/>
        </w:rPr>
        <w:t xml:space="preserve"> research of cerebral asymmetries for function tends to be been devoted </w:t>
      </w:r>
      <w:r w:rsidR="001D11FE" w:rsidRPr="00CE7204">
        <w:rPr>
          <w:rFonts w:ascii="Times New Roman" w:hAnsi="Times New Roman"/>
          <w:lang w:val="en-US"/>
        </w:rPr>
        <w:t>almost exclusively</w:t>
      </w:r>
      <w:r w:rsidR="00793C36" w:rsidRPr="00CE7204">
        <w:rPr>
          <w:rFonts w:ascii="Times New Roman" w:hAnsi="Times New Roman"/>
          <w:lang w:val="en-US"/>
        </w:rPr>
        <w:t xml:space="preserve"> to understanding structural asymmetries in language association areas </w:t>
      </w:r>
      <w:r w:rsidR="00712519" w:rsidRPr="00CE7204">
        <w:rPr>
          <w:rFonts w:ascii="Times New Roman" w:hAnsi="Times New Roman"/>
          <w:lang w:val="en-US"/>
        </w:rPr>
        <w:t>[</w:t>
      </w:r>
      <w:r w:rsidR="00793C36" w:rsidRPr="00CE7204">
        <w:rPr>
          <w:rFonts w:ascii="Times New Roman" w:hAnsi="Times New Roman"/>
          <w:lang w:val="en-US"/>
        </w:rPr>
        <w:t xml:space="preserve">for a review see </w:t>
      </w:r>
      <w:r w:rsidR="00712519" w:rsidRPr="00CE7204">
        <w:rPr>
          <w:rFonts w:ascii="Times New Roman" w:hAnsi="Times New Roman"/>
          <w:lang w:val="en-US"/>
        </w:rPr>
        <w:t>35]</w:t>
      </w:r>
      <w:r w:rsidR="00793C36" w:rsidRPr="00CE7204">
        <w:rPr>
          <w:rFonts w:ascii="Times New Roman" w:hAnsi="Times New Roman"/>
          <w:lang w:val="en-US"/>
        </w:rPr>
        <w:t xml:space="preserve">. </w:t>
      </w:r>
      <w:r w:rsidR="001D11FE" w:rsidRPr="00CE7204">
        <w:rPr>
          <w:rFonts w:ascii="Times New Roman" w:hAnsi="Times New Roman"/>
          <w:lang w:val="en-US"/>
        </w:rPr>
        <w:t>T</w:t>
      </w:r>
      <w:r w:rsidR="00F211FA" w:rsidRPr="00CE7204">
        <w:rPr>
          <w:rFonts w:ascii="Times New Roman" w:hAnsi="Times New Roman"/>
          <w:lang w:val="en-US"/>
        </w:rPr>
        <w:t>he influence of cerebral dominance for emotive processing associated with hand dominance has not been thoroughly investigated.</w:t>
      </w:r>
      <w:r w:rsidR="00F211FA" w:rsidRPr="00CE7204">
        <w:rPr>
          <w:rFonts w:ascii="Times New Roman" w:hAnsi="Times New Roman"/>
        </w:rPr>
        <w:t xml:space="preserve"> These findings suggest that handedness for SDBs may engage the opposite hemisphere to that controlling object manipulation and language processing</w:t>
      </w:r>
      <w:r w:rsidR="00793C36" w:rsidRPr="00CE7204">
        <w:rPr>
          <w:rFonts w:ascii="Times New Roman" w:hAnsi="Times New Roman"/>
        </w:rPr>
        <w:t xml:space="preserve"> and as such, can provide an additional and complementary marker of cognitive function and </w:t>
      </w:r>
      <w:r w:rsidR="001D11FE" w:rsidRPr="00CE7204">
        <w:rPr>
          <w:rFonts w:ascii="Times New Roman" w:hAnsi="Times New Roman"/>
        </w:rPr>
        <w:t>a further</w:t>
      </w:r>
      <w:r w:rsidR="00793C36" w:rsidRPr="00CE7204">
        <w:rPr>
          <w:rFonts w:ascii="Times New Roman" w:hAnsi="Times New Roman"/>
        </w:rPr>
        <w:t xml:space="preserve"> indirect measure of </w:t>
      </w:r>
      <w:r w:rsidR="001D11FE" w:rsidRPr="00CE7204">
        <w:rPr>
          <w:rFonts w:ascii="Times New Roman" w:hAnsi="Times New Roman"/>
        </w:rPr>
        <w:t xml:space="preserve">strength of </w:t>
      </w:r>
      <w:r w:rsidR="00125B18" w:rsidRPr="00CE7204">
        <w:rPr>
          <w:rFonts w:ascii="Times New Roman" w:hAnsi="Times New Roman"/>
        </w:rPr>
        <w:t>cerebral lateraliz</w:t>
      </w:r>
      <w:r w:rsidR="00793C36" w:rsidRPr="00CE7204">
        <w:rPr>
          <w:rFonts w:ascii="Times New Roman" w:hAnsi="Times New Roman"/>
        </w:rPr>
        <w:t>ation.</w:t>
      </w:r>
    </w:p>
    <w:p w14:paraId="1F371E1A" w14:textId="77777777" w:rsidR="00FB6951" w:rsidRPr="00CE7204" w:rsidRDefault="00FB6951" w:rsidP="00FB6951">
      <w:pPr>
        <w:spacing w:after="0" w:line="480" w:lineRule="auto"/>
        <w:rPr>
          <w:rFonts w:ascii="Times New Roman" w:hAnsi="Times New Roman"/>
          <w:color w:val="000000"/>
          <w:lang w:val="en-US"/>
        </w:rPr>
      </w:pPr>
    </w:p>
    <w:p w14:paraId="32F68C0E" w14:textId="43852DC7" w:rsidR="00E03ED4" w:rsidRPr="00CE7204" w:rsidRDefault="00E03ED4" w:rsidP="00E03ED4">
      <w:pPr>
        <w:spacing w:after="0" w:line="480" w:lineRule="auto"/>
        <w:rPr>
          <w:rFonts w:ascii="Times New Roman" w:hAnsi="Times New Roman"/>
          <w:b/>
          <w:i/>
          <w:lang w:val="en-US"/>
        </w:rPr>
      </w:pPr>
      <w:r w:rsidRPr="00CE7204">
        <w:rPr>
          <w:rFonts w:ascii="Times New Roman" w:hAnsi="Times New Roman"/>
          <w:b/>
          <w:i/>
          <w:lang w:val="en-US"/>
        </w:rPr>
        <w:t xml:space="preserve">4.3 </w:t>
      </w:r>
      <w:r w:rsidR="00C708AB" w:rsidRPr="00CE7204">
        <w:rPr>
          <w:rFonts w:ascii="Times New Roman" w:hAnsi="Times New Roman"/>
          <w:b/>
          <w:i/>
          <w:lang w:val="en-US"/>
        </w:rPr>
        <w:t>Target</w:t>
      </w:r>
      <w:r w:rsidRPr="00CE7204">
        <w:rPr>
          <w:rFonts w:ascii="Times New Roman" w:hAnsi="Times New Roman"/>
          <w:b/>
          <w:i/>
          <w:lang w:val="en-US"/>
        </w:rPr>
        <w:t xml:space="preserve">-Dependent </w:t>
      </w:r>
      <w:r w:rsidR="00286B2A" w:rsidRPr="00CE7204">
        <w:rPr>
          <w:rFonts w:ascii="Times New Roman" w:hAnsi="Times New Roman"/>
          <w:b/>
          <w:i/>
          <w:lang w:val="en-US"/>
        </w:rPr>
        <w:t xml:space="preserve">Unimanual </w:t>
      </w:r>
      <w:r w:rsidRPr="00CE7204">
        <w:rPr>
          <w:rFonts w:ascii="Times New Roman" w:hAnsi="Times New Roman"/>
          <w:b/>
          <w:i/>
          <w:lang w:val="en-US"/>
        </w:rPr>
        <w:t>Handedness</w:t>
      </w:r>
    </w:p>
    <w:p w14:paraId="3767BB98" w14:textId="77777777" w:rsidR="00E03ED4" w:rsidRPr="00CE7204" w:rsidRDefault="00E03ED4" w:rsidP="00B3161B">
      <w:pPr>
        <w:spacing w:after="0" w:line="480" w:lineRule="auto"/>
        <w:rPr>
          <w:rFonts w:ascii="Times New Roman" w:hAnsi="Times New Roman"/>
        </w:rPr>
      </w:pPr>
    </w:p>
    <w:p w14:paraId="21948D23" w14:textId="7257862F" w:rsidR="00A64C5E" w:rsidRPr="00CE7204" w:rsidRDefault="00F211FA" w:rsidP="00C708AB">
      <w:pPr>
        <w:tabs>
          <w:tab w:val="left" w:pos="6096"/>
        </w:tabs>
        <w:spacing w:after="0" w:line="480" w:lineRule="auto"/>
        <w:rPr>
          <w:rFonts w:ascii="Times New Roman" w:hAnsi="Times New Roman"/>
          <w:lang w:val="en-US"/>
        </w:rPr>
      </w:pPr>
      <w:r w:rsidRPr="00CE7204">
        <w:rPr>
          <w:rFonts w:ascii="Times New Roman" w:hAnsi="Times New Roman"/>
          <w:lang w:val="en-US"/>
        </w:rPr>
        <w:t xml:space="preserve">Although </w:t>
      </w:r>
      <w:r w:rsidRPr="00CE7204">
        <w:rPr>
          <w:rFonts w:ascii="Times New Roman" w:hAnsi="Times New Roman"/>
          <w:color w:val="000000"/>
          <w:lang w:val="en-US"/>
        </w:rPr>
        <w:t>t</w:t>
      </w:r>
      <w:r w:rsidR="00455F04" w:rsidRPr="00CE7204">
        <w:rPr>
          <w:rFonts w:ascii="Times New Roman" w:hAnsi="Times New Roman"/>
          <w:color w:val="000000"/>
          <w:lang w:val="en-US"/>
        </w:rPr>
        <w:t>he present</w:t>
      </w:r>
      <w:r w:rsidR="00A64C5E" w:rsidRPr="00CE7204">
        <w:rPr>
          <w:rFonts w:ascii="Times New Roman" w:hAnsi="Times New Roman"/>
          <w:color w:val="000000"/>
          <w:lang w:val="en-US"/>
        </w:rPr>
        <w:t xml:space="preserve"> study </w:t>
      </w:r>
      <w:r w:rsidRPr="00CE7204">
        <w:rPr>
          <w:rFonts w:ascii="Times New Roman" w:hAnsi="Times New Roman"/>
          <w:color w:val="000000"/>
          <w:lang w:val="en-US"/>
        </w:rPr>
        <w:t>could</w:t>
      </w:r>
      <w:r w:rsidR="00A64C5E" w:rsidRPr="00CE7204">
        <w:rPr>
          <w:rFonts w:ascii="Times New Roman" w:hAnsi="Times New Roman"/>
          <w:color w:val="000000"/>
          <w:lang w:val="en-US"/>
        </w:rPr>
        <w:t xml:space="preserve"> not </w:t>
      </w:r>
      <w:r w:rsidR="00455F04" w:rsidRPr="00CE7204">
        <w:rPr>
          <w:rFonts w:ascii="Times New Roman" w:hAnsi="Times New Roman"/>
          <w:color w:val="000000"/>
          <w:lang w:val="en-US"/>
        </w:rPr>
        <w:t>assess</w:t>
      </w:r>
      <w:r w:rsidR="00A64C5E" w:rsidRPr="00CE7204">
        <w:rPr>
          <w:rFonts w:ascii="Times New Roman" w:hAnsi="Times New Roman"/>
          <w:color w:val="000000"/>
          <w:lang w:val="en-US"/>
        </w:rPr>
        <w:t xml:space="preserve"> whether </w:t>
      </w:r>
      <w:r w:rsidRPr="00CE7204">
        <w:rPr>
          <w:rFonts w:ascii="Times New Roman" w:hAnsi="Times New Roman"/>
          <w:color w:val="000000"/>
          <w:lang w:val="en-US"/>
        </w:rPr>
        <w:t>left</w:t>
      </w:r>
      <w:r w:rsidR="007C334F" w:rsidRPr="00CE7204">
        <w:rPr>
          <w:rFonts w:ascii="Times New Roman" w:hAnsi="Times New Roman"/>
          <w:color w:val="000000"/>
          <w:lang w:val="en-US"/>
        </w:rPr>
        <w:t xml:space="preserve"> hand</w:t>
      </w:r>
      <w:r w:rsidR="001D4447" w:rsidRPr="00CE7204">
        <w:rPr>
          <w:rFonts w:ascii="Times New Roman" w:hAnsi="Times New Roman"/>
          <w:color w:val="000000"/>
          <w:lang w:val="en-US"/>
        </w:rPr>
        <w:t xml:space="preserve"> </w:t>
      </w:r>
      <w:r w:rsidRPr="00CE7204">
        <w:rPr>
          <w:rFonts w:ascii="Times New Roman" w:hAnsi="Times New Roman"/>
          <w:color w:val="000000"/>
          <w:lang w:val="en-US"/>
        </w:rPr>
        <w:t xml:space="preserve">biased SDBs </w:t>
      </w:r>
      <w:r w:rsidR="007C334F" w:rsidRPr="00CE7204">
        <w:rPr>
          <w:rFonts w:ascii="Times New Roman" w:hAnsi="Times New Roman"/>
          <w:color w:val="000000"/>
          <w:lang w:val="en-US"/>
        </w:rPr>
        <w:t>and right hand biased actions for objects in</w:t>
      </w:r>
      <w:r w:rsidRPr="00CE7204">
        <w:rPr>
          <w:rFonts w:ascii="Times New Roman" w:hAnsi="Times New Roman"/>
          <w:color w:val="000000"/>
          <w:lang w:val="en-US"/>
        </w:rPr>
        <w:t xml:space="preserve"> typically developing boys wer</w:t>
      </w:r>
      <w:r w:rsidR="00A64C5E" w:rsidRPr="00CE7204">
        <w:rPr>
          <w:rFonts w:ascii="Times New Roman" w:hAnsi="Times New Roman"/>
          <w:color w:val="000000"/>
          <w:lang w:val="en-US"/>
        </w:rPr>
        <w:t xml:space="preserve">e a </w:t>
      </w:r>
      <w:r w:rsidR="00455F04" w:rsidRPr="00CE7204">
        <w:rPr>
          <w:rFonts w:ascii="Times New Roman" w:hAnsi="Times New Roman"/>
          <w:color w:val="000000"/>
          <w:lang w:val="en-US"/>
        </w:rPr>
        <w:t xml:space="preserve">direct manifestation of right </w:t>
      </w:r>
      <w:r w:rsidR="007C334F" w:rsidRPr="00CE7204">
        <w:rPr>
          <w:rFonts w:ascii="Times New Roman" w:hAnsi="Times New Roman"/>
          <w:color w:val="000000"/>
          <w:lang w:val="en-US"/>
        </w:rPr>
        <w:t xml:space="preserve">and left </w:t>
      </w:r>
      <w:r w:rsidR="00455F04" w:rsidRPr="00CE7204">
        <w:rPr>
          <w:rFonts w:ascii="Times New Roman" w:hAnsi="Times New Roman"/>
          <w:color w:val="000000"/>
          <w:lang w:val="en-US"/>
        </w:rPr>
        <w:t xml:space="preserve">hemisphere </w:t>
      </w:r>
      <w:r w:rsidRPr="00CE7204">
        <w:rPr>
          <w:rFonts w:ascii="Times New Roman" w:hAnsi="Times New Roman"/>
          <w:color w:val="000000"/>
          <w:lang w:val="en-US"/>
        </w:rPr>
        <w:t>processing</w:t>
      </w:r>
      <w:r w:rsidR="007C334F" w:rsidRPr="00CE7204">
        <w:rPr>
          <w:rFonts w:ascii="Times New Roman" w:hAnsi="Times New Roman"/>
          <w:color w:val="000000"/>
          <w:lang w:val="en-US"/>
        </w:rPr>
        <w:t xml:space="preserve"> respectively</w:t>
      </w:r>
      <w:r w:rsidRPr="00CE7204">
        <w:rPr>
          <w:rFonts w:ascii="Times New Roman" w:hAnsi="Times New Roman"/>
          <w:color w:val="000000"/>
          <w:lang w:val="en-US"/>
        </w:rPr>
        <w:t>, it</w:t>
      </w:r>
      <w:r w:rsidR="005B7775" w:rsidRPr="00CE7204">
        <w:rPr>
          <w:rFonts w:ascii="Times New Roman" w:hAnsi="Times New Roman"/>
          <w:color w:val="000000"/>
          <w:lang w:val="en-US"/>
        </w:rPr>
        <w:t xml:space="preserve"> is an important </w:t>
      </w:r>
      <w:r w:rsidR="00455F04" w:rsidRPr="00CE7204">
        <w:rPr>
          <w:rFonts w:ascii="Times New Roman" w:hAnsi="Times New Roman"/>
          <w:color w:val="000000"/>
          <w:lang w:val="en-US"/>
        </w:rPr>
        <w:t xml:space="preserve">consideration for future </w:t>
      </w:r>
      <w:r w:rsidR="001D11FE" w:rsidRPr="00CE7204">
        <w:rPr>
          <w:rFonts w:ascii="Times New Roman" w:hAnsi="Times New Roman"/>
          <w:color w:val="000000"/>
          <w:lang w:val="en-US"/>
        </w:rPr>
        <w:t xml:space="preserve">functional </w:t>
      </w:r>
      <w:r w:rsidR="00455F04" w:rsidRPr="00CE7204">
        <w:rPr>
          <w:rFonts w:ascii="Times New Roman" w:hAnsi="Times New Roman"/>
          <w:color w:val="000000"/>
          <w:lang w:val="en-US"/>
        </w:rPr>
        <w:t>imaging studies</w:t>
      </w:r>
      <w:r w:rsidRPr="00CE7204">
        <w:rPr>
          <w:rFonts w:ascii="Times New Roman" w:hAnsi="Times New Roman"/>
          <w:color w:val="000000"/>
          <w:lang w:val="en-US"/>
        </w:rPr>
        <w:t>.</w:t>
      </w:r>
      <w:r w:rsidR="00455F04" w:rsidRPr="00CE7204">
        <w:rPr>
          <w:rFonts w:ascii="Times New Roman" w:hAnsi="Times New Roman"/>
          <w:color w:val="000000"/>
          <w:lang w:val="en-US"/>
        </w:rPr>
        <w:t xml:space="preserve"> </w:t>
      </w:r>
      <w:r w:rsidRPr="00CE7204">
        <w:rPr>
          <w:rFonts w:ascii="Times New Roman" w:hAnsi="Times New Roman"/>
          <w:color w:val="000000"/>
          <w:lang w:val="en-US"/>
        </w:rPr>
        <w:t xml:space="preserve">A </w:t>
      </w:r>
      <w:r w:rsidR="007C334F" w:rsidRPr="00CE7204">
        <w:rPr>
          <w:rFonts w:ascii="Times New Roman" w:hAnsi="Times New Roman"/>
          <w:color w:val="000000"/>
          <w:lang w:val="en-US"/>
        </w:rPr>
        <w:t xml:space="preserve">functional </w:t>
      </w:r>
      <w:r w:rsidRPr="00CE7204">
        <w:rPr>
          <w:rFonts w:ascii="Times New Roman" w:hAnsi="Times New Roman"/>
          <w:color w:val="000000"/>
          <w:lang w:val="en-US"/>
        </w:rPr>
        <w:t xml:space="preserve">dissociation between hand preference for controlling </w:t>
      </w:r>
      <w:r w:rsidR="001D11FE" w:rsidRPr="00CE7204">
        <w:rPr>
          <w:rFonts w:ascii="Times New Roman" w:hAnsi="Times New Roman"/>
          <w:color w:val="000000"/>
          <w:lang w:val="en-US"/>
        </w:rPr>
        <w:t xml:space="preserve">hand </w:t>
      </w:r>
      <w:r w:rsidRPr="00CE7204">
        <w:rPr>
          <w:rFonts w:ascii="Times New Roman" w:hAnsi="Times New Roman"/>
          <w:color w:val="000000"/>
          <w:lang w:val="en-US"/>
        </w:rPr>
        <w:t xml:space="preserve">actions for object manipulation and </w:t>
      </w:r>
      <w:r w:rsidR="007C334F" w:rsidRPr="00CE7204">
        <w:rPr>
          <w:rFonts w:ascii="Times New Roman" w:hAnsi="Times New Roman"/>
          <w:color w:val="000000"/>
          <w:lang w:val="en-US"/>
        </w:rPr>
        <w:t xml:space="preserve">SDBs </w:t>
      </w:r>
      <w:r w:rsidRPr="00CE7204">
        <w:rPr>
          <w:rFonts w:ascii="Times New Roman" w:hAnsi="Times New Roman"/>
          <w:color w:val="000000"/>
          <w:lang w:val="en-US"/>
        </w:rPr>
        <w:t>is consistent</w:t>
      </w:r>
      <w:r w:rsidRPr="00CE7204">
        <w:rPr>
          <w:rFonts w:ascii="Times New Roman" w:hAnsi="Times New Roman"/>
          <w:lang w:val="en-US"/>
        </w:rPr>
        <w:t xml:space="preserve"> with an </w:t>
      </w:r>
      <w:r w:rsidR="00A64C5E" w:rsidRPr="00CE7204">
        <w:rPr>
          <w:rFonts w:ascii="Times New Roman" w:hAnsi="Times New Roman"/>
          <w:color w:val="000000"/>
          <w:lang w:val="en-US"/>
        </w:rPr>
        <w:t xml:space="preserve">evolutionary </w:t>
      </w:r>
      <w:r w:rsidR="00455F04" w:rsidRPr="00CE7204">
        <w:rPr>
          <w:rFonts w:ascii="Times New Roman" w:hAnsi="Times New Roman"/>
          <w:color w:val="000000"/>
          <w:lang w:val="en-US"/>
        </w:rPr>
        <w:t xml:space="preserve">functional distinction </w:t>
      </w:r>
      <w:r w:rsidR="00A64C5E" w:rsidRPr="00CE7204">
        <w:rPr>
          <w:rFonts w:ascii="Times New Roman" w:hAnsi="Times New Roman"/>
          <w:color w:val="000000"/>
          <w:lang w:val="en-US"/>
        </w:rPr>
        <w:t>between the two hemispheres</w:t>
      </w:r>
      <w:r w:rsidR="00455F04" w:rsidRPr="00CE7204">
        <w:rPr>
          <w:rFonts w:ascii="Times New Roman" w:hAnsi="Times New Roman"/>
          <w:color w:val="000000"/>
          <w:lang w:val="en-US"/>
        </w:rPr>
        <w:t xml:space="preserve"> such </w:t>
      </w:r>
      <w:r w:rsidR="005B7775" w:rsidRPr="00CE7204">
        <w:rPr>
          <w:rFonts w:ascii="Times New Roman" w:hAnsi="Times New Roman"/>
          <w:color w:val="000000"/>
          <w:lang w:val="en-US"/>
        </w:rPr>
        <w:t>that</w:t>
      </w:r>
      <w:r w:rsidR="00A64C5E" w:rsidRPr="00CE7204">
        <w:rPr>
          <w:rFonts w:ascii="Times New Roman" w:hAnsi="Times New Roman"/>
          <w:color w:val="000000"/>
          <w:lang w:val="en-US"/>
        </w:rPr>
        <w:t xml:space="preserve"> the left hemisphere is dominant for structured sequences of actions (e.g. tool use and language), </w:t>
      </w:r>
      <w:r w:rsidR="00455F04" w:rsidRPr="00CE7204">
        <w:rPr>
          <w:rFonts w:ascii="Times New Roman" w:hAnsi="Times New Roman"/>
          <w:color w:val="000000"/>
          <w:lang w:val="en-US"/>
        </w:rPr>
        <w:t>and</w:t>
      </w:r>
      <w:r w:rsidR="00A64C5E" w:rsidRPr="00CE7204">
        <w:rPr>
          <w:rFonts w:ascii="Times New Roman" w:hAnsi="Times New Roman"/>
          <w:color w:val="000000"/>
          <w:lang w:val="en-US"/>
        </w:rPr>
        <w:t xml:space="preserve"> the right hemisphere is dominant for actions that are the manifestation of emotive processing </w:t>
      </w:r>
      <w:r w:rsidR="00C80C87" w:rsidRPr="00CE7204">
        <w:rPr>
          <w:rFonts w:ascii="Times New Roman" w:hAnsi="Times New Roman"/>
          <w:color w:val="000000"/>
          <w:lang w:val="en-US"/>
        </w:rPr>
        <w:t xml:space="preserve">(fight or flight) </w:t>
      </w:r>
      <w:r w:rsidR="00435100" w:rsidRPr="00CE7204">
        <w:rPr>
          <w:rFonts w:ascii="Times New Roman" w:hAnsi="Times New Roman"/>
          <w:color w:val="000000"/>
          <w:lang w:val="en-US"/>
        </w:rPr>
        <w:t>[2]</w:t>
      </w:r>
      <w:r w:rsidR="00A64C5E" w:rsidRPr="00CE7204">
        <w:rPr>
          <w:rFonts w:ascii="Times New Roman" w:hAnsi="Times New Roman"/>
          <w:color w:val="000000"/>
          <w:lang w:val="en-US"/>
        </w:rPr>
        <w:t>.</w:t>
      </w:r>
      <w:r w:rsidRPr="00CE7204">
        <w:rPr>
          <w:rFonts w:ascii="Times New Roman" w:hAnsi="Times New Roman"/>
          <w:color w:val="000000"/>
          <w:lang w:val="en-US"/>
        </w:rPr>
        <w:t xml:space="preserve"> As </w:t>
      </w:r>
      <w:r w:rsidR="001D11FE" w:rsidRPr="00CE7204">
        <w:rPr>
          <w:rFonts w:ascii="Times New Roman" w:hAnsi="Times New Roman"/>
          <w:color w:val="000000"/>
          <w:lang w:val="en-US"/>
        </w:rPr>
        <w:t>such</w:t>
      </w:r>
      <w:r w:rsidRPr="00CE7204">
        <w:rPr>
          <w:rFonts w:ascii="Times New Roman" w:hAnsi="Times New Roman"/>
          <w:color w:val="000000"/>
          <w:lang w:val="en-US"/>
        </w:rPr>
        <w:t>, hand</w:t>
      </w:r>
      <w:r w:rsidR="001D4447" w:rsidRPr="00CE7204">
        <w:rPr>
          <w:rFonts w:ascii="Times New Roman" w:hAnsi="Times New Roman"/>
          <w:color w:val="000000"/>
          <w:lang w:val="en-US"/>
        </w:rPr>
        <w:t>edness</w:t>
      </w:r>
      <w:r w:rsidRPr="00CE7204">
        <w:rPr>
          <w:rFonts w:ascii="Times New Roman" w:hAnsi="Times New Roman"/>
          <w:color w:val="000000"/>
          <w:lang w:val="en-US"/>
        </w:rPr>
        <w:t xml:space="preserve"> strength measures across functionally different targets may be a valuable behavioral marker of successful hemispheric functional lateralization</w:t>
      </w:r>
      <w:r w:rsidR="00793C36" w:rsidRPr="00CE7204">
        <w:rPr>
          <w:rFonts w:ascii="Times New Roman" w:hAnsi="Times New Roman"/>
          <w:color w:val="000000"/>
          <w:lang w:val="en-US"/>
        </w:rPr>
        <w:t xml:space="preserve"> across both hemispheres</w:t>
      </w:r>
      <w:r w:rsidRPr="00CE7204">
        <w:rPr>
          <w:rFonts w:ascii="Times New Roman" w:hAnsi="Times New Roman"/>
          <w:color w:val="000000"/>
          <w:lang w:val="en-US"/>
        </w:rPr>
        <w:t xml:space="preserve">. Additionally, a lack of hand preference for functionally distinct targets may </w:t>
      </w:r>
      <w:r w:rsidRPr="00CE7204">
        <w:rPr>
          <w:rFonts w:ascii="Times New Roman" w:hAnsi="Times New Roman"/>
          <w:lang w:val="en-US"/>
        </w:rPr>
        <w:t>serve as</w:t>
      </w:r>
      <w:r w:rsidR="00012C05" w:rsidRPr="00CE7204">
        <w:rPr>
          <w:rFonts w:ascii="Times New Roman" w:hAnsi="Times New Roman"/>
          <w:lang w:val="en-US"/>
        </w:rPr>
        <w:t xml:space="preserve"> a useful biomarker </w:t>
      </w:r>
      <w:r w:rsidRPr="00CE7204">
        <w:rPr>
          <w:rFonts w:ascii="Times New Roman" w:hAnsi="Times New Roman"/>
          <w:lang w:val="en-US"/>
        </w:rPr>
        <w:t>for</w:t>
      </w:r>
      <w:r w:rsidR="00012C05" w:rsidRPr="00CE7204">
        <w:rPr>
          <w:rFonts w:ascii="Times New Roman" w:hAnsi="Times New Roman"/>
          <w:lang w:val="en-US"/>
        </w:rPr>
        <w:t xml:space="preserve"> atypical lateralization</w:t>
      </w:r>
      <w:r w:rsidR="00C80C87" w:rsidRPr="00CE7204">
        <w:rPr>
          <w:rFonts w:ascii="Times New Roman" w:hAnsi="Times New Roman"/>
          <w:lang w:val="en-US"/>
        </w:rPr>
        <w:t xml:space="preserve"> of cerebral function</w:t>
      </w:r>
      <w:r w:rsidRPr="00CE7204">
        <w:rPr>
          <w:rFonts w:ascii="Times New Roman" w:hAnsi="Times New Roman"/>
          <w:lang w:val="en-US"/>
        </w:rPr>
        <w:t xml:space="preserve"> and thus decreased cognitive function</w:t>
      </w:r>
      <w:r w:rsidR="00012C05" w:rsidRPr="00CE7204">
        <w:rPr>
          <w:rFonts w:ascii="Times New Roman" w:hAnsi="Times New Roman"/>
          <w:lang w:val="en-US"/>
        </w:rPr>
        <w:t>.</w:t>
      </w:r>
      <w:r w:rsidR="00C80C87" w:rsidRPr="00CE7204">
        <w:rPr>
          <w:rFonts w:ascii="Times New Roman" w:hAnsi="Times New Roman"/>
          <w:lang w:val="en-US"/>
        </w:rPr>
        <w:t xml:space="preserve"> </w:t>
      </w:r>
    </w:p>
    <w:p w14:paraId="5AF7462A" w14:textId="77777777" w:rsidR="00B3161B" w:rsidRPr="00CE7204" w:rsidRDefault="00B3161B" w:rsidP="007C102D">
      <w:pPr>
        <w:spacing w:after="0" w:line="480" w:lineRule="auto"/>
        <w:rPr>
          <w:rFonts w:ascii="Times New Roman" w:hAnsi="Times New Roman"/>
          <w:lang w:val="en-US"/>
        </w:rPr>
      </w:pPr>
    </w:p>
    <w:p w14:paraId="7B16D295" w14:textId="77777777" w:rsidR="00455F04" w:rsidRPr="00CE7204" w:rsidRDefault="00455F04" w:rsidP="00455F04">
      <w:pPr>
        <w:spacing w:after="0" w:line="480" w:lineRule="auto"/>
        <w:rPr>
          <w:rFonts w:ascii="Times New Roman" w:hAnsi="Times New Roman"/>
          <w:b/>
          <w:lang w:val="en-US"/>
        </w:rPr>
      </w:pPr>
      <w:r w:rsidRPr="00CE7204">
        <w:rPr>
          <w:rFonts w:ascii="Times New Roman" w:hAnsi="Times New Roman"/>
          <w:b/>
          <w:lang w:val="en-US"/>
        </w:rPr>
        <w:t>5. Conclusions</w:t>
      </w:r>
    </w:p>
    <w:p w14:paraId="33E2DEA3" w14:textId="77777777" w:rsidR="00455F04" w:rsidRPr="00CE7204" w:rsidRDefault="00455F04" w:rsidP="007C102D">
      <w:pPr>
        <w:spacing w:after="0" w:line="480" w:lineRule="auto"/>
        <w:rPr>
          <w:rFonts w:ascii="Times New Roman" w:hAnsi="Times New Roman"/>
          <w:lang w:val="en-US"/>
        </w:rPr>
      </w:pPr>
    </w:p>
    <w:p w14:paraId="2574F5B3" w14:textId="7584F1C6" w:rsidR="00286B2A" w:rsidRPr="00CE7204" w:rsidRDefault="007C334F" w:rsidP="004F61B7">
      <w:pPr>
        <w:spacing w:after="0" w:line="480" w:lineRule="auto"/>
        <w:rPr>
          <w:rFonts w:ascii="Times New Roman" w:hAnsi="Times New Roman"/>
          <w:lang w:val="en-US"/>
        </w:rPr>
      </w:pPr>
      <w:r w:rsidRPr="00CE7204">
        <w:rPr>
          <w:rFonts w:ascii="Times New Roman" w:hAnsi="Times New Roman"/>
        </w:rPr>
        <w:t>T</w:t>
      </w:r>
      <w:r w:rsidR="00A64C5E" w:rsidRPr="00CE7204">
        <w:rPr>
          <w:rFonts w:ascii="Times New Roman" w:hAnsi="Times New Roman"/>
        </w:rPr>
        <w:t>he systematic observation of spontaneous naturalistic behavior acro</w:t>
      </w:r>
      <w:r w:rsidR="00C80C87" w:rsidRPr="00CE7204">
        <w:rPr>
          <w:rFonts w:ascii="Times New Roman" w:hAnsi="Times New Roman"/>
        </w:rPr>
        <w:t xml:space="preserve">ss </w:t>
      </w:r>
      <w:r w:rsidR="00C708AB" w:rsidRPr="00CE7204">
        <w:rPr>
          <w:rFonts w:ascii="Times New Roman" w:hAnsi="Times New Roman"/>
        </w:rPr>
        <w:t>functionally disparate target-types</w:t>
      </w:r>
      <w:r w:rsidR="00C80C87" w:rsidRPr="00CE7204">
        <w:rPr>
          <w:rFonts w:ascii="Times New Roman" w:hAnsi="Times New Roman"/>
        </w:rPr>
        <w:t xml:space="preserve"> remains a largely</w:t>
      </w:r>
      <w:r w:rsidR="00A64C5E" w:rsidRPr="00CE7204">
        <w:rPr>
          <w:rFonts w:ascii="Times New Roman" w:hAnsi="Times New Roman"/>
        </w:rPr>
        <w:t xml:space="preserve"> u</w:t>
      </w:r>
      <w:r w:rsidR="000A41FD" w:rsidRPr="00CE7204">
        <w:rPr>
          <w:rFonts w:ascii="Times New Roman" w:hAnsi="Times New Roman"/>
        </w:rPr>
        <w:t>n-tapped area of investigation</w:t>
      </w:r>
      <w:r w:rsidR="00BC66F3" w:rsidRPr="00CE7204">
        <w:rPr>
          <w:rFonts w:ascii="Times New Roman" w:hAnsi="Times New Roman"/>
        </w:rPr>
        <w:t xml:space="preserve">. </w:t>
      </w:r>
      <w:r w:rsidRPr="00CE7204">
        <w:rPr>
          <w:rFonts w:ascii="Times New Roman" w:hAnsi="Times New Roman"/>
        </w:rPr>
        <w:t>To date, studies of handedness have been co</w:t>
      </w:r>
      <w:r w:rsidR="004B4975" w:rsidRPr="00CE7204">
        <w:rPr>
          <w:rFonts w:ascii="Times New Roman" w:hAnsi="Times New Roman"/>
        </w:rPr>
        <w:t>n</w:t>
      </w:r>
      <w:r w:rsidRPr="00CE7204">
        <w:rPr>
          <w:rFonts w:ascii="Times New Roman" w:hAnsi="Times New Roman"/>
        </w:rPr>
        <w:t>founded by disparate investigative approaches across fields of study hindering comparative studies and reproducibility</w:t>
      </w:r>
      <w:r w:rsidR="00286B2A" w:rsidRPr="00CE7204">
        <w:rPr>
          <w:rFonts w:ascii="Times New Roman" w:hAnsi="Times New Roman"/>
        </w:rPr>
        <w:t xml:space="preserve"> of findings</w:t>
      </w:r>
      <w:r w:rsidRPr="00CE7204">
        <w:rPr>
          <w:rFonts w:ascii="Times New Roman" w:hAnsi="Times New Roman"/>
        </w:rPr>
        <w:t xml:space="preserve">. </w:t>
      </w:r>
      <w:r w:rsidR="00286B2A" w:rsidRPr="00CE7204">
        <w:rPr>
          <w:rFonts w:ascii="Times New Roman" w:hAnsi="Times New Roman"/>
        </w:rPr>
        <w:t xml:space="preserve">While we </w:t>
      </w:r>
      <w:r w:rsidR="00286B2A" w:rsidRPr="00CE7204">
        <w:rPr>
          <w:rFonts w:ascii="Times New Roman" w:hAnsi="Times New Roman"/>
          <w:lang w:val="en-US"/>
        </w:rPr>
        <w:t>highlight</w:t>
      </w:r>
      <w:r w:rsidR="00AB296A" w:rsidRPr="00CE7204">
        <w:rPr>
          <w:rFonts w:ascii="Times New Roman" w:hAnsi="Times New Roman"/>
          <w:lang w:val="en-US"/>
        </w:rPr>
        <w:t xml:space="preserve"> </w:t>
      </w:r>
      <w:r w:rsidR="00286B2A" w:rsidRPr="00CE7204">
        <w:rPr>
          <w:rFonts w:ascii="Times New Roman" w:hAnsi="Times New Roman"/>
          <w:lang w:val="en-US"/>
        </w:rPr>
        <w:t>a</w:t>
      </w:r>
      <w:r w:rsidR="00AB296A" w:rsidRPr="00CE7204">
        <w:rPr>
          <w:rFonts w:ascii="Times New Roman" w:hAnsi="Times New Roman"/>
          <w:lang w:val="en-US"/>
        </w:rPr>
        <w:t xml:space="preserve"> lack of </w:t>
      </w:r>
      <w:r w:rsidR="00286B2A" w:rsidRPr="00CE7204">
        <w:rPr>
          <w:rFonts w:ascii="Times New Roman" w:hAnsi="Times New Roman"/>
          <w:lang w:val="en-US"/>
        </w:rPr>
        <w:t>consistency in approaches to studies of handedness</w:t>
      </w:r>
      <w:r w:rsidR="00AB296A" w:rsidRPr="00CE7204">
        <w:rPr>
          <w:rFonts w:ascii="Times New Roman" w:hAnsi="Times New Roman"/>
          <w:lang w:val="en-US"/>
        </w:rPr>
        <w:t xml:space="preserve">, </w:t>
      </w:r>
      <w:r w:rsidR="00286B2A" w:rsidRPr="00CE7204">
        <w:rPr>
          <w:rFonts w:ascii="Times New Roman" w:hAnsi="Times New Roman"/>
          <w:lang w:val="en-US"/>
        </w:rPr>
        <w:t>we purport that</w:t>
      </w:r>
      <w:r w:rsidR="00AB296A" w:rsidRPr="00CE7204">
        <w:rPr>
          <w:rFonts w:ascii="Times New Roman" w:hAnsi="Times New Roman"/>
          <w:lang w:val="en-US"/>
        </w:rPr>
        <w:t xml:space="preserve"> </w:t>
      </w:r>
      <w:r w:rsidR="00286B2A" w:rsidRPr="00CE7204">
        <w:rPr>
          <w:rFonts w:ascii="Times New Roman" w:hAnsi="Times New Roman"/>
          <w:lang w:val="en-US"/>
        </w:rPr>
        <w:t>naturalistic hand actions provide a</w:t>
      </w:r>
      <w:r w:rsidRPr="00CE7204">
        <w:rPr>
          <w:rFonts w:ascii="Times New Roman" w:hAnsi="Times New Roman"/>
          <w:lang w:val="en-US"/>
        </w:rPr>
        <w:t xml:space="preserve"> rich, observable behavior that may be a </w:t>
      </w:r>
      <w:r w:rsidR="00286B2A" w:rsidRPr="00CE7204">
        <w:rPr>
          <w:rFonts w:ascii="Times New Roman" w:hAnsi="Times New Roman"/>
          <w:lang w:val="en-US"/>
        </w:rPr>
        <w:t>valuable</w:t>
      </w:r>
      <w:r w:rsidRPr="00CE7204">
        <w:rPr>
          <w:rFonts w:ascii="Times New Roman" w:hAnsi="Times New Roman"/>
          <w:lang w:val="en-US"/>
        </w:rPr>
        <w:t xml:space="preserve"> </w:t>
      </w:r>
      <w:r w:rsidR="00561EF3" w:rsidRPr="00CE7204">
        <w:rPr>
          <w:rFonts w:ascii="Times New Roman" w:hAnsi="Times New Roman"/>
          <w:lang w:val="en-US"/>
        </w:rPr>
        <w:t>marker of decreased</w:t>
      </w:r>
      <w:r w:rsidR="00286B2A" w:rsidRPr="00CE7204">
        <w:rPr>
          <w:rFonts w:ascii="Times New Roman" w:hAnsi="Times New Roman"/>
          <w:lang w:val="en-US"/>
        </w:rPr>
        <w:t xml:space="preserve"> cognitive function.</w:t>
      </w:r>
      <w:r w:rsidR="00793C36" w:rsidRPr="00CE7204">
        <w:rPr>
          <w:rFonts w:ascii="Times New Roman" w:hAnsi="Times New Roman"/>
          <w:lang w:val="en-US"/>
        </w:rPr>
        <w:t xml:space="preserve"> Observational approaches of naturalistic hand behavior allow for flexible data capture across </w:t>
      </w:r>
      <w:r w:rsidR="001D4447" w:rsidRPr="00CE7204">
        <w:rPr>
          <w:rFonts w:ascii="Times New Roman" w:hAnsi="Times New Roman"/>
          <w:lang w:val="en-US"/>
        </w:rPr>
        <w:t xml:space="preserve">different contexts </w:t>
      </w:r>
      <w:r w:rsidR="00793C36" w:rsidRPr="00CE7204">
        <w:rPr>
          <w:rFonts w:ascii="Times New Roman" w:hAnsi="Times New Roman"/>
          <w:lang w:val="en-US"/>
        </w:rPr>
        <w:t xml:space="preserve">allowing for the study of an ethologically valid set of hand activities. Additionally, studies of naturalistic behavior </w:t>
      </w:r>
      <w:r w:rsidR="001D4447" w:rsidRPr="00CE7204">
        <w:rPr>
          <w:rFonts w:ascii="Times New Roman" w:hAnsi="Times New Roman"/>
          <w:lang w:val="en-US"/>
        </w:rPr>
        <w:t xml:space="preserve">afford </w:t>
      </w:r>
      <w:r w:rsidR="00793C36" w:rsidRPr="00CE7204">
        <w:rPr>
          <w:rFonts w:ascii="Times New Roman" w:hAnsi="Times New Roman"/>
          <w:lang w:val="en-US"/>
        </w:rPr>
        <w:t xml:space="preserve">greater flexibility for collecting data from participants of all ages, allowing for </w:t>
      </w:r>
      <w:r w:rsidR="001D4447" w:rsidRPr="00CE7204">
        <w:rPr>
          <w:rFonts w:ascii="Times New Roman" w:hAnsi="Times New Roman"/>
          <w:lang w:val="en-US"/>
        </w:rPr>
        <w:t xml:space="preserve">the </w:t>
      </w:r>
      <w:r w:rsidR="00793C36" w:rsidRPr="00CE7204">
        <w:rPr>
          <w:rFonts w:ascii="Times New Roman" w:hAnsi="Times New Roman"/>
          <w:lang w:val="en-US"/>
        </w:rPr>
        <w:t>early detection of children</w:t>
      </w:r>
      <w:r w:rsidR="001D4447" w:rsidRPr="00CE7204">
        <w:rPr>
          <w:rFonts w:ascii="Times New Roman" w:hAnsi="Times New Roman"/>
          <w:lang w:val="en-US"/>
        </w:rPr>
        <w:t>’s</w:t>
      </w:r>
      <w:r w:rsidR="00793C36" w:rsidRPr="00CE7204">
        <w:rPr>
          <w:rFonts w:ascii="Times New Roman" w:hAnsi="Times New Roman"/>
          <w:lang w:val="en-US"/>
        </w:rPr>
        <w:t xml:space="preserve"> weak hand dominance patterns. </w:t>
      </w:r>
    </w:p>
    <w:p w14:paraId="0D6F3244" w14:textId="77777777" w:rsidR="00286B2A" w:rsidRPr="00CE7204" w:rsidRDefault="00286B2A" w:rsidP="004F61B7">
      <w:pPr>
        <w:spacing w:after="0" w:line="480" w:lineRule="auto"/>
        <w:rPr>
          <w:rFonts w:ascii="Times New Roman" w:hAnsi="Times New Roman"/>
          <w:lang w:val="en-US"/>
        </w:rPr>
      </w:pPr>
    </w:p>
    <w:p w14:paraId="28106F65" w14:textId="21074E9A" w:rsidR="00644C5A" w:rsidRPr="00CE7204" w:rsidRDefault="007C334F" w:rsidP="00644C5A">
      <w:pPr>
        <w:spacing w:after="0" w:line="480" w:lineRule="auto"/>
        <w:rPr>
          <w:rFonts w:ascii="Times New Roman" w:hAnsi="Times New Roman"/>
          <w:lang w:val="en-US"/>
        </w:rPr>
      </w:pPr>
      <w:r w:rsidRPr="00CE7204">
        <w:rPr>
          <w:rFonts w:ascii="Times New Roman" w:hAnsi="Times New Roman"/>
          <w:lang w:val="en-US"/>
        </w:rPr>
        <w:t xml:space="preserve">In </w:t>
      </w:r>
      <w:r w:rsidR="001D4447" w:rsidRPr="00CE7204">
        <w:rPr>
          <w:rFonts w:ascii="Times New Roman" w:hAnsi="Times New Roman"/>
          <w:lang w:val="en-US"/>
        </w:rPr>
        <w:t xml:space="preserve">the </w:t>
      </w:r>
      <w:r w:rsidRPr="00CE7204">
        <w:rPr>
          <w:rFonts w:ascii="Times New Roman" w:hAnsi="Times New Roman"/>
          <w:lang w:val="en-US"/>
        </w:rPr>
        <w:t xml:space="preserve">future, functional imaging of the neural processing underpinning hand actions </w:t>
      </w:r>
      <w:r w:rsidR="00286B2A" w:rsidRPr="00CE7204">
        <w:rPr>
          <w:rFonts w:ascii="Times New Roman" w:hAnsi="Times New Roman"/>
          <w:lang w:val="en-US"/>
        </w:rPr>
        <w:t xml:space="preserve">in humans </w:t>
      </w:r>
      <w:r w:rsidRPr="00CE7204">
        <w:rPr>
          <w:rFonts w:ascii="Times New Roman" w:hAnsi="Times New Roman"/>
          <w:lang w:val="en-US"/>
        </w:rPr>
        <w:t>and a systematic inventory of typical behavioral patterns could be used to elucidate the trajectory of typical hand strength development from birth to adulthood.</w:t>
      </w:r>
      <w:r w:rsidR="00AB296A" w:rsidRPr="00CE7204">
        <w:rPr>
          <w:rFonts w:ascii="Times New Roman" w:hAnsi="Times New Roman"/>
          <w:i/>
          <w:lang w:val="en-US"/>
        </w:rPr>
        <w:t xml:space="preserve"> </w:t>
      </w:r>
      <w:r w:rsidRPr="00CE7204">
        <w:rPr>
          <w:rFonts w:ascii="Times New Roman" w:hAnsi="Times New Roman"/>
          <w:lang w:val="en-US"/>
        </w:rPr>
        <w:t>Additionally, the investigation of lateralized motor behaviors of children with different cognitive disorders and delays may help to identify early disruptions to the typical development of cerebral lateralization of basic sensory motor processes that have cascading consequences for the development of higher cognitive functions.</w:t>
      </w:r>
      <w:r w:rsidRPr="00CE7204">
        <w:rPr>
          <w:rFonts w:ascii="Times New Roman" w:hAnsi="Times New Roman"/>
        </w:rPr>
        <w:t xml:space="preserve"> </w:t>
      </w:r>
      <w:r w:rsidRPr="00CE7204">
        <w:rPr>
          <w:rFonts w:ascii="Times New Roman" w:hAnsi="Times New Roman"/>
          <w:lang w:val="en-US"/>
        </w:rPr>
        <w:t xml:space="preserve">Because early motor deficits are not specific to autism, </w:t>
      </w:r>
      <w:r w:rsidRPr="00CE7204">
        <w:rPr>
          <w:rFonts w:ascii="Times New Roman" w:hAnsi="Times New Roman"/>
          <w:bCs/>
          <w:lang w:val="en-US"/>
        </w:rPr>
        <w:t>a systematic analysis of behavioral observations of typically developing children and children with developmental delays and/or disorders is necessary to understand the interaction between neurodevelopment, behavior and prognosis.</w:t>
      </w:r>
      <w:r w:rsidR="00644C5A" w:rsidRPr="00CE7204">
        <w:rPr>
          <w:rFonts w:ascii="Times New Roman" w:hAnsi="Times New Roman"/>
          <w:bCs/>
          <w:lang w:val="en-US"/>
        </w:rPr>
        <w:t xml:space="preserve"> </w:t>
      </w:r>
      <w:r w:rsidR="00644C5A" w:rsidRPr="00CE7204">
        <w:rPr>
          <w:rFonts w:ascii="Times New Roman" w:hAnsi="Times New Roman"/>
          <w:lang w:val="en-US"/>
        </w:rPr>
        <w:t xml:space="preserve">This study introduces one quantitative, objective approach to the investigation of handedness that can be employed to evaluate handedness across </w:t>
      </w:r>
      <w:r w:rsidR="00561EF3" w:rsidRPr="00CE7204">
        <w:rPr>
          <w:rFonts w:ascii="Times New Roman" w:hAnsi="Times New Roman"/>
          <w:lang w:val="en-US"/>
        </w:rPr>
        <w:t xml:space="preserve">different </w:t>
      </w:r>
      <w:r w:rsidR="00644C5A" w:rsidRPr="00CE7204">
        <w:rPr>
          <w:rFonts w:ascii="Times New Roman" w:hAnsi="Times New Roman"/>
          <w:lang w:val="en-US"/>
        </w:rPr>
        <w:t>human and non-human primate populations</w:t>
      </w:r>
      <w:r w:rsidR="00791056" w:rsidRPr="00CE7204">
        <w:rPr>
          <w:rFonts w:ascii="Times New Roman" w:hAnsi="Times New Roman"/>
          <w:lang w:val="en-US"/>
        </w:rPr>
        <w:t xml:space="preserve">, </w:t>
      </w:r>
      <w:r w:rsidR="00155688" w:rsidRPr="00CE7204">
        <w:rPr>
          <w:rFonts w:ascii="Times New Roman" w:hAnsi="Times New Roman"/>
          <w:lang w:val="en-US"/>
        </w:rPr>
        <w:t>offering</w:t>
      </w:r>
      <w:r w:rsidR="00644C5A" w:rsidRPr="00CE7204">
        <w:rPr>
          <w:rFonts w:ascii="Times New Roman" w:hAnsi="Times New Roman"/>
          <w:lang w:val="en-US"/>
        </w:rPr>
        <w:t xml:space="preserve"> an opportunity to </w:t>
      </w:r>
      <w:r w:rsidR="00561EF3" w:rsidRPr="00CE7204">
        <w:rPr>
          <w:rFonts w:ascii="Times New Roman" w:hAnsi="Times New Roman"/>
          <w:lang w:val="en-US"/>
        </w:rPr>
        <w:t>further</w:t>
      </w:r>
      <w:r w:rsidR="00644C5A" w:rsidRPr="00CE7204">
        <w:rPr>
          <w:rFonts w:ascii="Times New Roman" w:hAnsi="Times New Roman"/>
          <w:lang w:val="en-US"/>
        </w:rPr>
        <w:t xml:space="preserve"> both developmental and evolutionary aspects of human handedness.</w:t>
      </w:r>
    </w:p>
    <w:p w14:paraId="72B147A2" w14:textId="13B51F63" w:rsidR="005E7150" w:rsidRPr="00CE7204" w:rsidRDefault="005E7150" w:rsidP="00740F7A">
      <w:pPr>
        <w:spacing w:after="0" w:line="480" w:lineRule="auto"/>
        <w:rPr>
          <w:rFonts w:ascii="Times New Roman" w:hAnsi="Times New Roman"/>
          <w:b/>
          <w:lang w:val="en-US"/>
        </w:rPr>
      </w:pPr>
    </w:p>
    <w:p w14:paraId="161603BF" w14:textId="77777777" w:rsidR="004F61B7" w:rsidRPr="00CE7204" w:rsidRDefault="00AA7FEB" w:rsidP="008F4841">
      <w:pPr>
        <w:spacing w:after="0" w:line="480" w:lineRule="auto"/>
        <w:rPr>
          <w:rFonts w:ascii="Times New Roman" w:hAnsi="Times New Roman"/>
          <w:b/>
          <w:lang w:val="en-US"/>
        </w:rPr>
      </w:pPr>
      <w:r w:rsidRPr="00CE7204">
        <w:rPr>
          <w:rFonts w:ascii="Times New Roman" w:hAnsi="Times New Roman"/>
          <w:b/>
          <w:lang w:val="en-US"/>
        </w:rPr>
        <w:t>Acknowledgements</w:t>
      </w:r>
    </w:p>
    <w:p w14:paraId="659A6D75" w14:textId="77777777" w:rsidR="004F61B7" w:rsidRPr="00CE7204" w:rsidRDefault="004F61B7" w:rsidP="00B77B8B">
      <w:pPr>
        <w:spacing w:after="0" w:line="480" w:lineRule="auto"/>
        <w:rPr>
          <w:rFonts w:ascii="Times New Roman" w:hAnsi="Times New Roman"/>
          <w:lang w:val="en-US"/>
        </w:rPr>
      </w:pPr>
      <w:r w:rsidRPr="00CE7204">
        <w:rPr>
          <w:rFonts w:ascii="Times New Roman" w:hAnsi="Times New Roman"/>
          <w:lang w:val="en-US"/>
        </w:rPr>
        <w:t xml:space="preserve">We are grateful to the parents, teachers and children of Livingstone Primary School </w:t>
      </w:r>
      <w:r w:rsidR="00C70F9E" w:rsidRPr="00CE7204">
        <w:rPr>
          <w:rFonts w:ascii="Times New Roman" w:hAnsi="Times New Roman"/>
          <w:lang w:val="en-US"/>
        </w:rPr>
        <w:t>for their participation and to Dr. Kristelle Hudry for conducting diagnostic testing.</w:t>
      </w:r>
      <w:r w:rsidRPr="00CE7204">
        <w:rPr>
          <w:rFonts w:ascii="Times New Roman" w:hAnsi="Times New Roman"/>
          <w:lang w:val="en-US"/>
        </w:rPr>
        <w:t xml:space="preserve"> We gratefully acknowledge funding support provided in part by European Grants: FP6-NEST-029088(ANALOGY), FP7-MC-ITN-289404(ACT), ESRC grant RES-062-23-2721 and the University of Westminster’s Psychology Publication Stimulus Scheme.</w:t>
      </w:r>
    </w:p>
    <w:p w14:paraId="70660EBF" w14:textId="77777777" w:rsidR="00C50253" w:rsidRPr="00CE7204" w:rsidRDefault="00C50253" w:rsidP="00104663">
      <w:pPr>
        <w:spacing w:after="0" w:line="480" w:lineRule="auto"/>
        <w:rPr>
          <w:rFonts w:ascii="Times New Roman" w:hAnsi="Times New Roman"/>
          <w:b/>
          <w:lang w:val="en-US"/>
        </w:rPr>
      </w:pPr>
    </w:p>
    <w:p w14:paraId="52251138" w14:textId="77777777" w:rsidR="0040566A" w:rsidRPr="00CE7204" w:rsidRDefault="0040566A" w:rsidP="0040566A">
      <w:pPr>
        <w:spacing w:after="0" w:line="480" w:lineRule="auto"/>
        <w:rPr>
          <w:rFonts w:ascii="Times New Roman" w:hAnsi="Times New Roman"/>
          <w:b/>
        </w:rPr>
      </w:pPr>
      <w:r w:rsidRPr="00CE7204">
        <w:rPr>
          <w:rFonts w:ascii="Times New Roman" w:hAnsi="Times New Roman"/>
          <w:b/>
        </w:rPr>
        <w:t>References</w:t>
      </w:r>
    </w:p>
    <w:p w14:paraId="73126350" w14:textId="77777777" w:rsidR="0040566A" w:rsidRPr="00CE7204" w:rsidRDefault="0040566A" w:rsidP="0040566A">
      <w:pPr>
        <w:spacing w:after="0" w:line="480" w:lineRule="auto"/>
        <w:rPr>
          <w:rFonts w:ascii="Times New Roman" w:hAnsi="Times New Roman"/>
          <w:b/>
        </w:rPr>
      </w:pPr>
    </w:p>
    <w:p w14:paraId="2378E954"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 Toga AW, Thompson PM. Mapping brain asymmetry. Nature Reviews Neuroscience 2003;4:37–48.</w:t>
      </w:r>
    </w:p>
    <w:p w14:paraId="709BF954" w14:textId="77777777" w:rsidR="0040566A" w:rsidRPr="00CE7204" w:rsidRDefault="0040566A" w:rsidP="0040566A">
      <w:pPr>
        <w:spacing w:after="0" w:line="480" w:lineRule="auto"/>
        <w:rPr>
          <w:rFonts w:ascii="Times New Roman" w:hAnsi="Times New Roman"/>
          <w:bCs/>
          <w:lang w:val="en-US"/>
        </w:rPr>
      </w:pPr>
    </w:p>
    <w:p w14:paraId="2AB9061A"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 MacNeilage PF, Rogers LJ, Vallortigara G. Origins of the left and right brain. Scientific American 2009;301:60–7.</w:t>
      </w:r>
    </w:p>
    <w:p w14:paraId="172BCD38" w14:textId="77777777" w:rsidR="0040566A" w:rsidRPr="00CE7204" w:rsidRDefault="0040566A" w:rsidP="0040566A">
      <w:pPr>
        <w:spacing w:after="0" w:line="480" w:lineRule="auto"/>
        <w:rPr>
          <w:rFonts w:ascii="Times New Roman" w:hAnsi="Times New Roman"/>
          <w:bCs/>
          <w:lang w:val="en-US"/>
        </w:rPr>
      </w:pPr>
    </w:p>
    <w:p w14:paraId="066C928C"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 Rogers LJ, Andrew RJ. Comparative vertebrate lateralization Cambridge University Press, Cambridge; 2002.</w:t>
      </w:r>
    </w:p>
    <w:p w14:paraId="0E3EB6FD" w14:textId="77777777" w:rsidR="0040566A" w:rsidRPr="00CE7204" w:rsidRDefault="0040566A" w:rsidP="0040566A">
      <w:pPr>
        <w:spacing w:after="0" w:line="480" w:lineRule="auto"/>
        <w:rPr>
          <w:rFonts w:ascii="Times New Roman" w:hAnsi="Times New Roman"/>
          <w:bCs/>
          <w:lang w:val="en-US"/>
        </w:rPr>
      </w:pPr>
    </w:p>
    <w:p w14:paraId="16FECF3F"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[4] Frasnelli E, Vallortigara G, Rogers LJ. Left-right asymmetries of behaviour and nervous system in invertebrates. Neuroscience and Biobehavioral Reviews 2012;36:1273–91.</w:t>
      </w:r>
    </w:p>
    <w:p w14:paraId="4861545D" w14:textId="77777777" w:rsidR="0040566A" w:rsidRPr="00CE7204" w:rsidRDefault="0040566A" w:rsidP="0040566A">
      <w:pPr>
        <w:spacing w:after="0" w:line="480" w:lineRule="auto"/>
        <w:rPr>
          <w:rFonts w:ascii="Times New Roman" w:hAnsi="Times New Roman"/>
          <w:bCs/>
          <w:lang w:val="en-US"/>
        </w:rPr>
      </w:pPr>
    </w:p>
    <w:p w14:paraId="58EE61A1"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[5] Rogers LJ, Zucca P, Vallortigara G. Advantages of having a lateralized brain. Proceedings of the Royal Society B 2004;271(6):S420–2.</w:t>
      </w:r>
    </w:p>
    <w:p w14:paraId="4C244244" w14:textId="77777777" w:rsidR="0040566A" w:rsidRPr="00CE7204" w:rsidRDefault="0040566A" w:rsidP="0040566A">
      <w:pPr>
        <w:spacing w:after="0" w:line="480" w:lineRule="auto"/>
        <w:rPr>
          <w:rFonts w:ascii="Times New Roman" w:hAnsi="Times New Roman"/>
          <w:bCs/>
          <w:lang w:val="en-US"/>
        </w:rPr>
      </w:pPr>
    </w:p>
    <w:p w14:paraId="260F104F"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[6] Tommasi L Mechanisms and functions of brain and behavioural asymmetries. Philosophical Transactions of the Royal Society B 2009;364:855–9.</w:t>
      </w:r>
    </w:p>
    <w:p w14:paraId="2AF165DE" w14:textId="77777777" w:rsidR="0040566A" w:rsidRPr="00CE7204" w:rsidRDefault="0040566A" w:rsidP="0040566A">
      <w:pPr>
        <w:spacing w:after="0" w:line="480" w:lineRule="auto"/>
        <w:rPr>
          <w:rFonts w:ascii="Times New Roman" w:hAnsi="Times New Roman"/>
          <w:bCs/>
          <w:lang w:val="en-US"/>
        </w:rPr>
      </w:pPr>
    </w:p>
    <w:p w14:paraId="09DDADD9"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 xml:space="preserve">[7] Vallortigara G, Rogers LJ. Survival with an asymmetrical brain: advantages and disadvantages of cerebral lateralization. Behavioral Brain Sciences 2005;28:575–633. </w:t>
      </w:r>
    </w:p>
    <w:p w14:paraId="18631A27" w14:textId="77777777" w:rsidR="0040566A" w:rsidRPr="00CE7204" w:rsidRDefault="0040566A" w:rsidP="0040566A">
      <w:pPr>
        <w:spacing w:after="0" w:line="480" w:lineRule="auto"/>
        <w:rPr>
          <w:rFonts w:ascii="Times New Roman" w:hAnsi="Times New Roman"/>
          <w:bCs/>
          <w:lang w:val="en-US"/>
        </w:rPr>
      </w:pPr>
    </w:p>
    <w:p w14:paraId="2CEF061D"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[8] Santrock JW. Motor, sensory, and perceptual development. In: Ryan M, editor. A topical approach to life-span development, Boston: McGraw-Hill Higher Education; 2008, p. 172–205.</w:t>
      </w:r>
    </w:p>
    <w:p w14:paraId="68CA45FF" w14:textId="77777777" w:rsidR="0040566A" w:rsidRPr="00CE7204" w:rsidRDefault="0040566A" w:rsidP="0040566A">
      <w:pPr>
        <w:spacing w:after="0" w:line="480" w:lineRule="auto"/>
        <w:rPr>
          <w:rFonts w:ascii="Times New Roman" w:hAnsi="Times New Roman"/>
          <w:bCs/>
          <w:lang w:val="en-US"/>
        </w:rPr>
      </w:pPr>
    </w:p>
    <w:p w14:paraId="32EC4212"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[9] Hellige JB. Unity of thought and action: varieties of interaction between the left and right hemispheres. Current Directions in Psychological Sciences 1993;2:21–25.</w:t>
      </w:r>
    </w:p>
    <w:p w14:paraId="2CAF7EBD" w14:textId="77777777" w:rsidR="0040566A" w:rsidRPr="00CE7204" w:rsidRDefault="0040566A" w:rsidP="0040566A">
      <w:pPr>
        <w:spacing w:after="0" w:line="480" w:lineRule="auto"/>
        <w:rPr>
          <w:rFonts w:ascii="Times New Roman" w:hAnsi="Times New Roman"/>
          <w:bCs/>
          <w:lang w:val="en-US"/>
        </w:rPr>
      </w:pPr>
    </w:p>
    <w:p w14:paraId="639DD619"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[10] Broca P. Sur le siège de la faculté du langage articulé. Bulletin de la Société d’Anthropologie de Paris 1865;6, 377–93.</w:t>
      </w:r>
    </w:p>
    <w:p w14:paraId="392B7B30" w14:textId="77777777" w:rsidR="0040566A" w:rsidRPr="00CE7204" w:rsidRDefault="0040566A" w:rsidP="0040566A">
      <w:pPr>
        <w:spacing w:after="0" w:line="480" w:lineRule="auto"/>
        <w:rPr>
          <w:rFonts w:ascii="Times New Roman" w:hAnsi="Times New Roman"/>
          <w:bCs/>
          <w:lang w:val="en-US"/>
        </w:rPr>
      </w:pPr>
    </w:p>
    <w:p w14:paraId="5421AED0"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 xml:space="preserve">[11] Wernicke C. Der aphasiche Symptomenkomplex: eine psychologische Studie auf anatomischer Basis. Breslau: Cohen and Weigert; 1874.  </w:t>
      </w:r>
    </w:p>
    <w:p w14:paraId="2B3C3B41" w14:textId="77777777" w:rsidR="0040566A" w:rsidRPr="00CE7204" w:rsidRDefault="0040566A" w:rsidP="0040566A">
      <w:pPr>
        <w:spacing w:after="0" w:line="480" w:lineRule="auto"/>
        <w:rPr>
          <w:rFonts w:ascii="Times New Roman" w:hAnsi="Times New Roman"/>
          <w:bCs/>
          <w:lang w:val="en-US"/>
        </w:rPr>
      </w:pPr>
    </w:p>
    <w:p w14:paraId="40B9F059"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[12] McManus IC. Right hand, left hand: the origins of asymmetry in brains, bodies, atoms, and cultures. London: Weidenfeld and Nicolson; 2002.</w:t>
      </w:r>
    </w:p>
    <w:p w14:paraId="384667F7" w14:textId="77777777" w:rsidR="0040566A" w:rsidRPr="00CE7204" w:rsidRDefault="0040566A" w:rsidP="0040566A">
      <w:pPr>
        <w:spacing w:after="0" w:line="480" w:lineRule="auto"/>
        <w:rPr>
          <w:rFonts w:ascii="Times New Roman" w:hAnsi="Times New Roman"/>
          <w:bCs/>
          <w:lang w:val="en-US"/>
        </w:rPr>
      </w:pPr>
    </w:p>
    <w:p w14:paraId="000F3C36"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[13] Foundas AL, Leonard CM, Heilman KM. Morphologic cerebral asymmetries and handedness: the pars triangularis and planum temporal. Archives of Neurology 1995;52(5): 501–8.</w:t>
      </w:r>
    </w:p>
    <w:p w14:paraId="6385900C" w14:textId="77777777" w:rsidR="0040566A" w:rsidRPr="00CE7204" w:rsidRDefault="0040566A" w:rsidP="0040566A">
      <w:pPr>
        <w:spacing w:after="0" w:line="480" w:lineRule="auto"/>
        <w:rPr>
          <w:rFonts w:ascii="Times New Roman" w:hAnsi="Times New Roman"/>
          <w:bCs/>
          <w:lang w:val="en-US"/>
        </w:rPr>
      </w:pPr>
    </w:p>
    <w:p w14:paraId="15F4118D"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[14] Knecht S, Dräger B, Deppe M, Bobe L, Lohmann H, Flöel A, Ringelstein EB, Henningsen H. Handedness and hemispheric language dominance in healthy humans. Brain 2000;123:2512–2518.</w:t>
      </w:r>
    </w:p>
    <w:p w14:paraId="4F5212A2" w14:textId="77777777" w:rsidR="0040566A" w:rsidRPr="00CE7204" w:rsidRDefault="0040566A" w:rsidP="0040566A">
      <w:pPr>
        <w:spacing w:after="0" w:line="480" w:lineRule="auto"/>
        <w:rPr>
          <w:rFonts w:ascii="Times New Roman" w:hAnsi="Times New Roman"/>
          <w:bCs/>
          <w:lang w:val="en-US"/>
        </w:rPr>
      </w:pPr>
    </w:p>
    <w:p w14:paraId="1AA1A479" w14:textId="7C767BDD" w:rsidR="0040566A" w:rsidRPr="00CE7204" w:rsidRDefault="00125B18" w:rsidP="0040566A">
      <w:pPr>
        <w:spacing w:after="0" w:line="480" w:lineRule="auto"/>
        <w:rPr>
          <w:rFonts w:ascii="Times New Roman" w:hAnsi="Times New Roman"/>
          <w:lang w:val="en-US"/>
        </w:rPr>
      </w:pPr>
      <w:r w:rsidRPr="00CE7204">
        <w:rPr>
          <w:rFonts w:ascii="Times New Roman" w:hAnsi="Times New Roman"/>
          <w:bCs/>
          <w:lang w:val="en-US"/>
        </w:rPr>
        <w:t>[15] Meador KJ, Loring DW, Lee K, Hughes M, Lee G, Nichols M, Hellman MD. Cerebral Lateralization: Relationship of Language and Ideomotor Praxis. Neurology1999;53(9):2028-2031.</w:t>
      </w:r>
    </w:p>
    <w:p w14:paraId="462F84B5" w14:textId="77777777" w:rsidR="0040566A" w:rsidRPr="00CE7204" w:rsidRDefault="0040566A" w:rsidP="0040566A">
      <w:pPr>
        <w:spacing w:after="0" w:line="480" w:lineRule="auto"/>
        <w:rPr>
          <w:rFonts w:ascii="Times New Roman" w:hAnsi="Times New Roman"/>
          <w:lang w:val="en-US"/>
        </w:rPr>
      </w:pPr>
    </w:p>
    <w:p w14:paraId="2802E9EC" w14:textId="16299A1C"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[16] Cochet, H, Jover, M, Vauclair, J. Hand preference for pointing gestures and bimanual manipulation around the vocabulary spurt period. Journal of Exp</w:t>
      </w:r>
      <w:r w:rsidR="00125B18" w:rsidRPr="00CE7204">
        <w:rPr>
          <w:rFonts w:ascii="Times New Roman" w:hAnsi="Times New Roman"/>
          <w:lang w:val="en-US"/>
        </w:rPr>
        <w:t>erimental Child Psychology 2011;</w:t>
      </w:r>
      <w:r w:rsidRPr="00CE7204">
        <w:rPr>
          <w:rFonts w:ascii="Times New Roman" w:hAnsi="Times New Roman"/>
          <w:lang w:val="en-US"/>
        </w:rPr>
        <w:t>110(3):393-407.</w:t>
      </w:r>
    </w:p>
    <w:p w14:paraId="12D4D83B" w14:textId="77777777" w:rsidR="0040566A" w:rsidRPr="00CE7204" w:rsidRDefault="0040566A" w:rsidP="0040566A">
      <w:pPr>
        <w:spacing w:after="0" w:line="480" w:lineRule="auto"/>
        <w:rPr>
          <w:rFonts w:ascii="Times New Roman" w:hAnsi="Times New Roman"/>
          <w:lang w:val="en-US"/>
        </w:rPr>
      </w:pPr>
    </w:p>
    <w:p w14:paraId="0A780C94" w14:textId="5DF49FC2"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[17] Esseily R, Jacquet AY, Fagard J. Handedness for grasping objects and pointing and the development of language in 14-month-old infants. Late</w:t>
      </w:r>
      <w:r w:rsidR="00125B18" w:rsidRPr="00CE7204">
        <w:rPr>
          <w:rFonts w:ascii="Times New Roman" w:hAnsi="Times New Roman"/>
          <w:lang w:val="en-US"/>
        </w:rPr>
        <w:t>rality 2011;</w:t>
      </w:r>
      <w:r w:rsidRPr="00CE7204">
        <w:rPr>
          <w:rFonts w:ascii="Times New Roman" w:hAnsi="Times New Roman"/>
          <w:lang w:val="en-US"/>
        </w:rPr>
        <w:t>16(5):565-585.</w:t>
      </w:r>
    </w:p>
    <w:p w14:paraId="3A8745A2" w14:textId="77777777" w:rsidR="0040566A" w:rsidRPr="00CE7204" w:rsidRDefault="0040566A" w:rsidP="0040566A">
      <w:pPr>
        <w:spacing w:after="0" w:line="480" w:lineRule="auto"/>
        <w:rPr>
          <w:rFonts w:ascii="Times New Roman" w:hAnsi="Times New Roman"/>
          <w:bCs/>
          <w:lang w:val="en-US"/>
        </w:rPr>
      </w:pPr>
    </w:p>
    <w:p w14:paraId="728736B5"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[18] Szaflarski JP, Binder JR, Possing ET, McKiernan KA, Ward BD, Hammeke TA. Language lateralization in left-handed and ambidextrous people: fMRI data. Neurology 2002;59:238–244.</w:t>
      </w:r>
    </w:p>
    <w:p w14:paraId="484ABC4F" w14:textId="77777777" w:rsidR="0040566A" w:rsidRPr="00CE7204" w:rsidRDefault="0040566A" w:rsidP="0040566A">
      <w:pPr>
        <w:spacing w:after="0" w:line="480" w:lineRule="auto"/>
        <w:rPr>
          <w:rFonts w:ascii="Times New Roman" w:hAnsi="Times New Roman"/>
          <w:bCs/>
          <w:lang w:val="en-US"/>
        </w:rPr>
      </w:pPr>
    </w:p>
    <w:p w14:paraId="7626F498" w14:textId="15DCC06B"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[19] Hopkins, WD. On the other hand: Statistical issues in the assessment and interpretation of hand preference data in nonhuman primates. Internatio</w:t>
      </w:r>
      <w:r w:rsidR="00125B18" w:rsidRPr="00CE7204">
        <w:rPr>
          <w:rFonts w:ascii="Times New Roman" w:hAnsi="Times New Roman"/>
          <w:bCs/>
          <w:lang w:val="en-US"/>
        </w:rPr>
        <w:t>nal Journal of Primatology 1999;</w:t>
      </w:r>
      <w:r w:rsidRPr="00CE7204">
        <w:rPr>
          <w:rFonts w:ascii="Times New Roman" w:hAnsi="Times New Roman"/>
          <w:bCs/>
          <w:lang w:val="en-US"/>
        </w:rPr>
        <w:t>20: 851–866.</w:t>
      </w:r>
    </w:p>
    <w:p w14:paraId="4F825983" w14:textId="77777777" w:rsidR="0040566A" w:rsidRPr="00CE7204" w:rsidRDefault="0040566A" w:rsidP="0040566A">
      <w:pPr>
        <w:spacing w:after="0" w:line="480" w:lineRule="auto"/>
        <w:rPr>
          <w:rFonts w:ascii="Times New Roman" w:hAnsi="Times New Roman"/>
          <w:lang w:val="en-US"/>
        </w:rPr>
      </w:pPr>
    </w:p>
    <w:p w14:paraId="56B0DED0"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[20] Oldfield RC. The assessment and analysis of handedness: the Edinburgh inventory. Neuropsychologia 1971;9:97–113.</w:t>
      </w:r>
    </w:p>
    <w:p w14:paraId="5A60C4CD" w14:textId="77777777" w:rsidR="0040566A" w:rsidRPr="00CE7204" w:rsidRDefault="0040566A" w:rsidP="0040566A">
      <w:pPr>
        <w:spacing w:after="0" w:line="480" w:lineRule="auto"/>
        <w:rPr>
          <w:rFonts w:ascii="Times New Roman" w:hAnsi="Times New Roman"/>
          <w:bCs/>
          <w:lang w:val="en-US"/>
        </w:rPr>
      </w:pPr>
    </w:p>
    <w:p w14:paraId="4D6AD43F" w14:textId="036F78C1"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[21] Healy JM, Liederman J, Geschwind N. Handedness is not a un</w:t>
      </w:r>
      <w:r w:rsidR="00125B18" w:rsidRPr="00CE7204">
        <w:rPr>
          <w:rFonts w:ascii="Times New Roman" w:hAnsi="Times New Roman"/>
          <w:bCs/>
          <w:lang w:val="en-US"/>
        </w:rPr>
        <w:t>idimensional trait. Cortex 1986;</w:t>
      </w:r>
      <w:r w:rsidRPr="00CE7204">
        <w:rPr>
          <w:rFonts w:ascii="Times New Roman" w:hAnsi="Times New Roman"/>
          <w:bCs/>
          <w:lang w:val="en-US"/>
        </w:rPr>
        <w:t>22:33.</w:t>
      </w:r>
    </w:p>
    <w:p w14:paraId="165D64AF" w14:textId="77777777" w:rsidR="0040566A" w:rsidRPr="00CE7204" w:rsidRDefault="0040566A" w:rsidP="0040566A">
      <w:pPr>
        <w:spacing w:after="0" w:line="480" w:lineRule="auto"/>
        <w:rPr>
          <w:rFonts w:ascii="Times New Roman" w:hAnsi="Times New Roman"/>
          <w:bCs/>
          <w:lang w:val="en-US"/>
        </w:rPr>
      </w:pPr>
    </w:p>
    <w:p w14:paraId="17EC415A" w14:textId="5FFF3787" w:rsidR="0040566A" w:rsidRPr="00CE7204" w:rsidRDefault="0040566A" w:rsidP="0040566A">
      <w:pPr>
        <w:spacing w:after="0" w:line="480" w:lineRule="auto"/>
        <w:rPr>
          <w:rFonts w:ascii="Times New Roman" w:hAnsi="Times New Roman"/>
          <w:lang w:val="en-US"/>
        </w:rPr>
      </w:pPr>
      <w:r w:rsidRPr="00CE7204">
        <w:rPr>
          <w:rFonts w:ascii="Times New Roman" w:hAnsi="Times New Roman"/>
          <w:bCs/>
          <w:lang w:val="en-US"/>
        </w:rPr>
        <w:t xml:space="preserve">[22] </w:t>
      </w:r>
      <w:r w:rsidR="00125B18" w:rsidRPr="00CE7204">
        <w:rPr>
          <w:rFonts w:ascii="Times New Roman" w:hAnsi="Times New Roman"/>
          <w:lang w:val="en-US"/>
        </w:rPr>
        <w:t>Beaton AA.</w:t>
      </w:r>
      <w:r w:rsidRPr="00CE7204">
        <w:rPr>
          <w:rFonts w:ascii="Times New Roman" w:hAnsi="Times New Roman"/>
          <w:lang w:val="en-US"/>
        </w:rPr>
        <w:t xml:space="preserve"> The Determinants of Handedness. In</w:t>
      </w:r>
      <w:r w:rsidR="00125B18" w:rsidRPr="00CE7204">
        <w:rPr>
          <w:rFonts w:ascii="Times New Roman" w:hAnsi="Times New Roman"/>
          <w:lang w:val="en-US"/>
        </w:rPr>
        <w:t xml:space="preserve">: Hugdahl K, Davidson RJ, editors. </w:t>
      </w:r>
      <w:r w:rsidRPr="00CE7204">
        <w:rPr>
          <w:rFonts w:ascii="Times New Roman" w:hAnsi="Times New Roman"/>
          <w:lang w:val="en-US"/>
        </w:rPr>
        <w:t xml:space="preserve">Brain Asymmetry (2nd edition). MIT Press. </w:t>
      </w:r>
      <w:r w:rsidR="00125B18" w:rsidRPr="00CE7204">
        <w:rPr>
          <w:rFonts w:ascii="Times New Roman" w:hAnsi="Times New Roman"/>
          <w:lang w:val="en-US"/>
        </w:rPr>
        <w:t>2003,</w:t>
      </w:r>
      <w:r w:rsidRPr="00CE7204">
        <w:rPr>
          <w:rFonts w:ascii="Times New Roman" w:hAnsi="Times New Roman"/>
          <w:lang w:val="en-US"/>
        </w:rPr>
        <w:t>p. 105-158.</w:t>
      </w:r>
    </w:p>
    <w:p w14:paraId="5D93E0E0" w14:textId="77777777" w:rsidR="0040566A" w:rsidRPr="00CE7204" w:rsidRDefault="0040566A" w:rsidP="0040566A">
      <w:pPr>
        <w:spacing w:after="0" w:line="480" w:lineRule="auto"/>
        <w:rPr>
          <w:rFonts w:ascii="Times New Roman" w:hAnsi="Times New Roman"/>
          <w:lang w:val="en-US"/>
        </w:rPr>
      </w:pPr>
    </w:p>
    <w:p w14:paraId="0D26E0A6"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[23] Annett M. The growth of manual preference and speed. British Journal of Psychology 1970;61(4):545–58.</w:t>
      </w:r>
    </w:p>
    <w:p w14:paraId="2784E9AB" w14:textId="77777777" w:rsidR="0040566A" w:rsidRPr="00CE7204" w:rsidRDefault="0040566A" w:rsidP="0040566A">
      <w:pPr>
        <w:spacing w:after="0" w:line="480" w:lineRule="auto"/>
        <w:rPr>
          <w:rFonts w:ascii="Times New Roman" w:hAnsi="Times New Roman"/>
          <w:bCs/>
          <w:lang w:val="en-US"/>
        </w:rPr>
      </w:pPr>
    </w:p>
    <w:p w14:paraId="310502CA"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[24] Gudmundsson E. Lateral preference of preschool of primary school children. Perceptual and Motor Skills 1993;77:819–828.</w:t>
      </w:r>
    </w:p>
    <w:p w14:paraId="2848C5AB" w14:textId="77777777" w:rsidR="0040566A" w:rsidRPr="00CE7204" w:rsidRDefault="0040566A" w:rsidP="0040566A">
      <w:pPr>
        <w:spacing w:after="0" w:line="480" w:lineRule="auto"/>
        <w:rPr>
          <w:rFonts w:ascii="Times New Roman" w:hAnsi="Times New Roman"/>
          <w:bCs/>
          <w:lang w:val="en-US"/>
        </w:rPr>
      </w:pPr>
    </w:p>
    <w:p w14:paraId="0AD3F323"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[25] Ingram D. Motor asymmetries in young children. Neuropsychologia 1975;13(1):95–102.</w:t>
      </w:r>
    </w:p>
    <w:p w14:paraId="00233A2B" w14:textId="77777777" w:rsidR="0040566A" w:rsidRPr="00CE7204" w:rsidRDefault="0040566A" w:rsidP="0040566A">
      <w:pPr>
        <w:spacing w:after="0" w:line="480" w:lineRule="auto"/>
        <w:rPr>
          <w:rFonts w:ascii="Times New Roman" w:hAnsi="Times New Roman"/>
          <w:lang w:val="en-US"/>
        </w:rPr>
      </w:pPr>
    </w:p>
    <w:p w14:paraId="627B3CCA" w14:textId="32639170"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[26] Hervé PY, Crivello F, Perchey G, Mazoyer B, Tzourio-Mazoyer. Handedness and cerebral anatomical asymmetries in you</w:t>
      </w:r>
      <w:r w:rsidR="00125B18" w:rsidRPr="00CE7204">
        <w:rPr>
          <w:rFonts w:ascii="Times New Roman" w:hAnsi="Times New Roman"/>
          <w:lang w:val="en-US"/>
        </w:rPr>
        <w:t>ng adult males. NeuroImage 2006;</w:t>
      </w:r>
      <w:r w:rsidRPr="00CE7204">
        <w:rPr>
          <w:rFonts w:ascii="Times New Roman" w:hAnsi="Times New Roman"/>
          <w:lang w:val="en-US"/>
        </w:rPr>
        <w:t>29:1066–1079.</w:t>
      </w:r>
    </w:p>
    <w:p w14:paraId="2CD801EE" w14:textId="77777777" w:rsidR="0040566A" w:rsidRPr="00CE7204" w:rsidRDefault="0040566A" w:rsidP="0040566A">
      <w:pPr>
        <w:spacing w:after="0" w:line="480" w:lineRule="auto"/>
        <w:rPr>
          <w:rFonts w:ascii="Times New Roman" w:hAnsi="Times New Roman"/>
          <w:lang w:val="en-US"/>
        </w:rPr>
      </w:pPr>
    </w:p>
    <w:p w14:paraId="75CEC294" w14:textId="64A32D81"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 xml:space="preserve">[27] Dane S, Balci N. Handedness, eyedness and nasal cycle in children with autism. International Journal of </w:t>
      </w:r>
      <w:r w:rsidR="00125B18" w:rsidRPr="00CE7204">
        <w:rPr>
          <w:rFonts w:ascii="Times New Roman" w:hAnsi="Times New Roman"/>
          <w:bCs/>
          <w:lang w:val="en-US"/>
        </w:rPr>
        <w:t>Developmental Neuroscience 2007;</w:t>
      </w:r>
      <w:r w:rsidRPr="00CE7204">
        <w:rPr>
          <w:rFonts w:ascii="Times New Roman" w:hAnsi="Times New Roman"/>
          <w:bCs/>
          <w:lang w:val="en-US"/>
        </w:rPr>
        <w:t>25:223–226.</w:t>
      </w:r>
    </w:p>
    <w:p w14:paraId="180B8DAC" w14:textId="77777777" w:rsidR="0040566A" w:rsidRPr="00CE7204" w:rsidRDefault="0040566A" w:rsidP="0040566A">
      <w:pPr>
        <w:spacing w:after="0" w:line="480" w:lineRule="auto"/>
        <w:rPr>
          <w:rFonts w:ascii="Times New Roman" w:hAnsi="Times New Roman"/>
          <w:bCs/>
          <w:lang w:val="en-US"/>
        </w:rPr>
      </w:pPr>
    </w:p>
    <w:p w14:paraId="0E46B42A" w14:textId="191C3F22"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[28] Lewin J, Kohen D, Mathew G. Handedness in mental handicap: investigation into populations of Down’s syndrome, epilepsy and autism. The Bri</w:t>
      </w:r>
      <w:r w:rsidR="00125B18" w:rsidRPr="00CE7204">
        <w:rPr>
          <w:rFonts w:ascii="Times New Roman" w:hAnsi="Times New Roman"/>
          <w:bCs/>
          <w:lang w:val="en-US"/>
        </w:rPr>
        <w:t>tish Journal of Psychiatry 1993;</w:t>
      </w:r>
      <w:r w:rsidRPr="00CE7204">
        <w:rPr>
          <w:rFonts w:ascii="Times New Roman" w:hAnsi="Times New Roman"/>
          <w:bCs/>
          <w:lang w:val="en-US"/>
        </w:rPr>
        <w:t>163:674–676.</w:t>
      </w:r>
    </w:p>
    <w:p w14:paraId="497A56F8" w14:textId="77777777" w:rsidR="0040566A" w:rsidRPr="00CE7204" w:rsidRDefault="0040566A" w:rsidP="0040566A">
      <w:pPr>
        <w:spacing w:after="0" w:line="480" w:lineRule="auto"/>
        <w:rPr>
          <w:rFonts w:ascii="Times New Roman" w:hAnsi="Times New Roman"/>
          <w:bCs/>
          <w:lang w:val="en-US"/>
        </w:rPr>
      </w:pPr>
    </w:p>
    <w:p w14:paraId="75674C45" w14:textId="4F026042"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 xml:space="preserve">[29] Satz P, Soper HV, Orsini DL, Henry RR, Zvi JC. Handedness subtypes in </w:t>
      </w:r>
      <w:r w:rsidR="00125B18" w:rsidRPr="00CE7204">
        <w:rPr>
          <w:rFonts w:ascii="Times New Roman" w:hAnsi="Times New Roman"/>
          <w:bCs/>
          <w:lang w:val="en-US"/>
        </w:rPr>
        <w:t>autism. Psychiatric Annals 1985;</w:t>
      </w:r>
      <w:r w:rsidRPr="00CE7204">
        <w:rPr>
          <w:rFonts w:ascii="Times New Roman" w:hAnsi="Times New Roman"/>
          <w:bCs/>
          <w:lang w:val="en-US"/>
        </w:rPr>
        <w:t>15:447–450.</w:t>
      </w:r>
    </w:p>
    <w:p w14:paraId="16E5EDA7" w14:textId="77777777" w:rsidR="0040566A" w:rsidRPr="00CE7204" w:rsidRDefault="0040566A" w:rsidP="0040566A">
      <w:pPr>
        <w:spacing w:after="0" w:line="480" w:lineRule="auto"/>
        <w:rPr>
          <w:rFonts w:ascii="Times New Roman" w:hAnsi="Times New Roman"/>
          <w:bCs/>
          <w:lang w:val="en-US"/>
        </w:rPr>
      </w:pPr>
    </w:p>
    <w:p w14:paraId="0DDAD971" w14:textId="6689A135"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[30] Soper HV, Satz P, Orsini DJ, Henry RR, Zvi JC, Schulman M. Handedness patterns in autism suggest subtypes. Journal of Autism a</w:t>
      </w:r>
      <w:r w:rsidR="00125B18" w:rsidRPr="00CE7204">
        <w:rPr>
          <w:rFonts w:ascii="Times New Roman" w:hAnsi="Times New Roman"/>
          <w:bCs/>
          <w:lang w:val="en-US"/>
        </w:rPr>
        <w:t>nd Developmental Disorders 1986;</w:t>
      </w:r>
      <w:r w:rsidRPr="00CE7204">
        <w:rPr>
          <w:rFonts w:ascii="Times New Roman" w:hAnsi="Times New Roman"/>
          <w:bCs/>
          <w:lang w:val="en-US"/>
        </w:rPr>
        <w:t>16(2):155–167.</w:t>
      </w:r>
    </w:p>
    <w:p w14:paraId="1FD47941" w14:textId="77777777" w:rsidR="0040566A" w:rsidRPr="00CE7204" w:rsidRDefault="0040566A" w:rsidP="0040566A">
      <w:pPr>
        <w:spacing w:after="0" w:line="480" w:lineRule="auto"/>
        <w:rPr>
          <w:rFonts w:ascii="Times New Roman" w:hAnsi="Times New Roman"/>
          <w:bCs/>
          <w:lang w:val="en-US"/>
        </w:rPr>
      </w:pPr>
    </w:p>
    <w:p w14:paraId="353C64BE" w14:textId="19378D05"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[31] Leask SJ, Crow TJ. Word acquisition reflects lateralization of hand skill. Tr</w:t>
      </w:r>
      <w:r w:rsidR="00125B18" w:rsidRPr="00CE7204">
        <w:rPr>
          <w:rFonts w:ascii="Times New Roman" w:hAnsi="Times New Roman"/>
          <w:bCs/>
          <w:lang w:val="en-US"/>
        </w:rPr>
        <w:t>ends in Cognitive Sciences 2001;</w:t>
      </w:r>
      <w:r w:rsidRPr="00CE7204">
        <w:rPr>
          <w:rFonts w:ascii="Times New Roman" w:hAnsi="Times New Roman"/>
          <w:bCs/>
          <w:lang w:val="en-US"/>
        </w:rPr>
        <w:t>5(12):513–516.</w:t>
      </w:r>
    </w:p>
    <w:p w14:paraId="68F1945A" w14:textId="77777777" w:rsidR="0040566A" w:rsidRPr="00CE7204" w:rsidRDefault="0040566A" w:rsidP="0040566A">
      <w:pPr>
        <w:spacing w:after="0" w:line="480" w:lineRule="auto"/>
        <w:rPr>
          <w:rFonts w:ascii="Times New Roman" w:hAnsi="Times New Roman"/>
          <w:bCs/>
          <w:lang w:val="en-US"/>
        </w:rPr>
      </w:pPr>
    </w:p>
    <w:p w14:paraId="16D53DE7" w14:textId="6D6F90A0"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[32] Kastner-Koller U, Deimann P, Bruckner J. Assessing handedness in pre-schoolers: Construction and initial validation of a hand preference test for 4-6-ye</w:t>
      </w:r>
      <w:r w:rsidR="00125B18" w:rsidRPr="00CE7204">
        <w:rPr>
          <w:rFonts w:ascii="Times New Roman" w:hAnsi="Times New Roman"/>
          <w:bCs/>
          <w:lang w:val="en-US"/>
        </w:rPr>
        <w:t>ar-olds Psychology Science 2007;</w:t>
      </w:r>
      <w:r w:rsidRPr="00CE7204">
        <w:rPr>
          <w:rFonts w:ascii="Times New Roman" w:hAnsi="Times New Roman"/>
          <w:bCs/>
          <w:lang w:val="en-US"/>
        </w:rPr>
        <w:t>49(3):239-254.</w:t>
      </w:r>
    </w:p>
    <w:p w14:paraId="0DB48E67" w14:textId="77777777" w:rsidR="0040566A" w:rsidRPr="00CE7204" w:rsidRDefault="0040566A" w:rsidP="0040566A">
      <w:pPr>
        <w:spacing w:after="0" w:line="480" w:lineRule="auto"/>
        <w:rPr>
          <w:rFonts w:ascii="Times New Roman" w:hAnsi="Times New Roman"/>
          <w:bCs/>
          <w:lang w:val="en-US"/>
        </w:rPr>
      </w:pPr>
    </w:p>
    <w:p w14:paraId="62C7C3D5" w14:textId="29FC328A"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[33] Crow TJ, Crow LR, Done DJ, Leask S. Relative hand skill predicts academic ability: global deficits at the point of hemispheric i</w:t>
      </w:r>
      <w:r w:rsidR="00125B18" w:rsidRPr="00CE7204">
        <w:rPr>
          <w:rFonts w:ascii="Times New Roman" w:hAnsi="Times New Roman"/>
          <w:bCs/>
          <w:lang w:val="en-US"/>
        </w:rPr>
        <w:t>ndecision. Neuropsychology 1998;</w:t>
      </w:r>
      <w:r w:rsidRPr="00CE7204">
        <w:rPr>
          <w:rFonts w:ascii="Times New Roman" w:hAnsi="Times New Roman"/>
          <w:bCs/>
          <w:lang w:val="en-US"/>
        </w:rPr>
        <w:t xml:space="preserve">36(12):1275–1282. </w:t>
      </w:r>
    </w:p>
    <w:p w14:paraId="24B0A7FC" w14:textId="77777777" w:rsidR="0040566A" w:rsidRPr="00CE7204" w:rsidRDefault="0040566A" w:rsidP="0040566A">
      <w:pPr>
        <w:spacing w:after="0" w:line="480" w:lineRule="auto"/>
        <w:rPr>
          <w:rFonts w:ascii="Times New Roman" w:hAnsi="Times New Roman"/>
          <w:bCs/>
          <w:lang w:val="en-US"/>
        </w:rPr>
      </w:pPr>
    </w:p>
    <w:p w14:paraId="28292DB7" w14:textId="0A84411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[34] Delcato CH. Neurological organization and</w:t>
      </w:r>
      <w:r w:rsidR="00125B18" w:rsidRPr="00CE7204">
        <w:rPr>
          <w:rFonts w:ascii="Times New Roman" w:hAnsi="Times New Roman"/>
          <w:bCs/>
          <w:lang w:val="en-US"/>
        </w:rPr>
        <w:t xml:space="preserve"> reading. Springfield, Illinois;</w:t>
      </w:r>
      <w:r w:rsidRPr="00CE7204">
        <w:rPr>
          <w:rFonts w:ascii="Times New Roman" w:hAnsi="Times New Roman"/>
          <w:bCs/>
          <w:lang w:val="en-US"/>
        </w:rPr>
        <w:t xml:space="preserve"> 1966</w:t>
      </w:r>
    </w:p>
    <w:p w14:paraId="4ECB7DAD" w14:textId="77777777" w:rsidR="0040566A" w:rsidRPr="00CE7204" w:rsidRDefault="0040566A" w:rsidP="0040566A">
      <w:pPr>
        <w:spacing w:after="0" w:line="480" w:lineRule="auto"/>
        <w:rPr>
          <w:rFonts w:ascii="Times New Roman" w:hAnsi="Times New Roman"/>
          <w:bCs/>
          <w:lang w:val="en-US"/>
        </w:rPr>
      </w:pPr>
    </w:p>
    <w:p w14:paraId="6FA13887"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[35] Orton ST. Reading, writing, and speech problems in children. New York: Norton; 1937.</w:t>
      </w:r>
    </w:p>
    <w:p w14:paraId="1702755A" w14:textId="77777777" w:rsidR="0040566A" w:rsidRPr="00CE7204" w:rsidRDefault="0040566A" w:rsidP="0040566A">
      <w:pPr>
        <w:spacing w:after="0" w:line="480" w:lineRule="auto"/>
        <w:rPr>
          <w:rFonts w:ascii="Times New Roman" w:hAnsi="Times New Roman"/>
          <w:bCs/>
          <w:lang w:val="en-US"/>
        </w:rPr>
      </w:pPr>
    </w:p>
    <w:p w14:paraId="545CBD29" w14:textId="28978FC2" w:rsidR="0040566A" w:rsidRPr="00CE7204" w:rsidRDefault="0040566A" w:rsidP="0040566A">
      <w:pPr>
        <w:spacing w:after="0" w:line="480" w:lineRule="auto"/>
        <w:rPr>
          <w:rFonts w:ascii="Times New Roman" w:hAnsi="Times New Roman"/>
          <w:bCs/>
        </w:rPr>
      </w:pPr>
      <w:r w:rsidRPr="00CE7204">
        <w:rPr>
          <w:rFonts w:ascii="Times New Roman" w:hAnsi="Times New Roman"/>
          <w:bCs/>
        </w:rPr>
        <w:t>[36] Yeo RA, Gangestad SW, Thoma RJ. Developmental Instability and Individual Variation in Brain Development: Implications for the Origin of Neurodevelopmental Disorders. Current Directions in Psycholog</w:t>
      </w:r>
      <w:r w:rsidR="00125B18" w:rsidRPr="00CE7204">
        <w:rPr>
          <w:rFonts w:ascii="Times New Roman" w:hAnsi="Times New Roman"/>
          <w:bCs/>
        </w:rPr>
        <w:t>ical Science 2007;</w:t>
      </w:r>
      <w:r w:rsidRPr="00CE7204">
        <w:rPr>
          <w:rFonts w:ascii="Times New Roman" w:hAnsi="Times New Roman"/>
          <w:bCs/>
        </w:rPr>
        <w:t>16(5):245-249.</w:t>
      </w:r>
    </w:p>
    <w:p w14:paraId="04D1A1F8" w14:textId="77777777" w:rsidR="0040566A" w:rsidRPr="00CE7204" w:rsidRDefault="0040566A" w:rsidP="0040566A">
      <w:pPr>
        <w:spacing w:after="0" w:line="480" w:lineRule="auto"/>
        <w:rPr>
          <w:rFonts w:ascii="Times New Roman" w:hAnsi="Times New Roman"/>
          <w:bCs/>
        </w:rPr>
      </w:pPr>
    </w:p>
    <w:p w14:paraId="793F52EC" w14:textId="77777777" w:rsidR="0040566A" w:rsidRPr="00CE7204" w:rsidRDefault="0040566A" w:rsidP="0040566A">
      <w:pPr>
        <w:spacing w:after="0" w:line="480" w:lineRule="auto"/>
        <w:rPr>
          <w:rFonts w:ascii="Times New Roman" w:hAnsi="Times New Roman"/>
          <w:bCs/>
        </w:rPr>
      </w:pPr>
      <w:r w:rsidRPr="00CE7204">
        <w:rPr>
          <w:rFonts w:ascii="Times New Roman" w:hAnsi="Times New Roman"/>
          <w:bCs/>
        </w:rPr>
        <w:t>[37] Yeo RA, Gangestad SW, Thoma R, Shaw P, Repa K. Developmental instability and cerebral lateralization. Neuropsychology 1997;11(4):552-61.</w:t>
      </w:r>
    </w:p>
    <w:p w14:paraId="0D5D31E8" w14:textId="77777777" w:rsidR="0040566A" w:rsidRPr="00CE7204" w:rsidRDefault="0040566A" w:rsidP="0040566A">
      <w:pPr>
        <w:spacing w:after="0" w:line="480" w:lineRule="auto"/>
        <w:rPr>
          <w:rFonts w:ascii="Times New Roman" w:hAnsi="Times New Roman"/>
          <w:lang w:val="en-US"/>
        </w:rPr>
      </w:pPr>
    </w:p>
    <w:p w14:paraId="4B5042A9" w14:textId="7777777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[38] World Health Organisation- World Health Organization 2006 WHO Multicentre Growth Reference Study Group WHO Motor Development Study: Windows of achievement for six gross motor development milestones. Acta Paediatrica Supplement 1992;450:86–95.</w:t>
      </w:r>
    </w:p>
    <w:p w14:paraId="611A1BC5" w14:textId="77777777" w:rsidR="0040566A" w:rsidRPr="00CE7204" w:rsidRDefault="0040566A" w:rsidP="0040566A">
      <w:pPr>
        <w:spacing w:after="0" w:line="480" w:lineRule="auto"/>
        <w:rPr>
          <w:rFonts w:ascii="Times New Roman" w:hAnsi="Times New Roman"/>
          <w:lang w:val="en-US"/>
        </w:rPr>
      </w:pPr>
    </w:p>
    <w:p w14:paraId="41A82E41" w14:textId="50194CFF"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[39] Tager-Flusberg H, Caronna, E. Language disorders: autism and other pervasive developmental disorders. Pediatric Clin</w:t>
      </w:r>
      <w:r w:rsidR="00125B18" w:rsidRPr="00CE7204">
        <w:rPr>
          <w:rFonts w:ascii="Times New Roman" w:hAnsi="Times New Roman"/>
          <w:bCs/>
          <w:lang w:val="en-US"/>
        </w:rPr>
        <w:t>ics of North America 2007:54(3);</w:t>
      </w:r>
      <w:r w:rsidRPr="00CE7204">
        <w:rPr>
          <w:rFonts w:ascii="Times New Roman" w:hAnsi="Times New Roman"/>
          <w:bCs/>
          <w:lang w:val="en-US"/>
        </w:rPr>
        <w:t xml:space="preserve">469-481. </w:t>
      </w:r>
    </w:p>
    <w:p w14:paraId="6C035DB6" w14:textId="77777777" w:rsidR="0040566A" w:rsidRPr="00CE7204" w:rsidRDefault="0040566A" w:rsidP="0040566A">
      <w:pPr>
        <w:spacing w:after="0" w:line="480" w:lineRule="auto"/>
        <w:rPr>
          <w:rFonts w:ascii="Times New Roman" w:hAnsi="Times New Roman"/>
          <w:lang w:val="en-US"/>
        </w:rPr>
      </w:pPr>
    </w:p>
    <w:p w14:paraId="582EF0BF" w14:textId="2836968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[40] Wetherby A, Woods J, Allen L, Cleary J, Dickson H, Lord C. Early Indicators of Autism Spectrum Disorders in the Second Year of Life. Journal of Autism and Developmental Diso</w:t>
      </w:r>
      <w:r w:rsidR="00125B18" w:rsidRPr="00CE7204">
        <w:rPr>
          <w:rFonts w:ascii="Times New Roman" w:hAnsi="Times New Roman"/>
          <w:bCs/>
          <w:lang w:val="en-US"/>
        </w:rPr>
        <w:t>rders 2004;34(5):</w:t>
      </w:r>
      <w:r w:rsidRPr="00CE7204">
        <w:rPr>
          <w:rFonts w:ascii="Times New Roman" w:hAnsi="Times New Roman"/>
          <w:bCs/>
          <w:lang w:val="en-US"/>
        </w:rPr>
        <w:t>473-493.</w:t>
      </w:r>
    </w:p>
    <w:p w14:paraId="1BD6C34E" w14:textId="77777777" w:rsidR="0040566A" w:rsidRPr="00CE7204" w:rsidRDefault="0040566A" w:rsidP="0040566A">
      <w:pPr>
        <w:spacing w:after="0" w:line="480" w:lineRule="auto"/>
        <w:rPr>
          <w:rFonts w:ascii="Times New Roman" w:hAnsi="Times New Roman"/>
          <w:lang w:val="en-US"/>
        </w:rPr>
      </w:pPr>
    </w:p>
    <w:p w14:paraId="190F3ABD" w14:textId="10D42DE1"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[41] Mandell DS, Novak MM, Zubritsky CD. Factors associated with age of diagnosis among children with autism spec</w:t>
      </w:r>
      <w:r w:rsidR="00125B18" w:rsidRPr="00CE7204">
        <w:rPr>
          <w:rFonts w:ascii="Times New Roman" w:hAnsi="Times New Roman"/>
          <w:lang w:val="en-US"/>
        </w:rPr>
        <w:t>trum disorders. Pediatrics 2005;</w:t>
      </w:r>
      <w:r w:rsidRPr="00CE7204">
        <w:rPr>
          <w:rFonts w:ascii="Times New Roman" w:hAnsi="Times New Roman"/>
          <w:lang w:val="en-US"/>
        </w:rPr>
        <w:t>116:1480</w:t>
      </w:r>
      <w:r w:rsidRPr="00CE7204">
        <w:rPr>
          <w:rFonts w:ascii="Times New Roman" w:hAnsi="Times New Roman"/>
          <w:b/>
          <w:bCs/>
          <w:lang w:val="en-US"/>
        </w:rPr>
        <w:t>–</w:t>
      </w:r>
      <w:r w:rsidRPr="00CE7204">
        <w:rPr>
          <w:rFonts w:ascii="Times New Roman" w:hAnsi="Times New Roman"/>
          <w:lang w:val="en-US"/>
        </w:rPr>
        <w:t>1486.</w:t>
      </w:r>
    </w:p>
    <w:p w14:paraId="784D2F5C" w14:textId="77777777" w:rsidR="0040566A" w:rsidRPr="00CE7204" w:rsidRDefault="0040566A" w:rsidP="0040566A">
      <w:pPr>
        <w:spacing w:after="0" w:line="480" w:lineRule="auto"/>
        <w:rPr>
          <w:rFonts w:ascii="Times New Roman" w:hAnsi="Times New Roman"/>
          <w:lang w:val="en-US"/>
        </w:rPr>
      </w:pPr>
    </w:p>
    <w:p w14:paraId="441EE04C" w14:textId="31DBA700"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[42] Satz P, Nelson L, Green M. Ambiguous-handedness: incidence in a non-clinica</w:t>
      </w:r>
      <w:r w:rsidR="00125B18" w:rsidRPr="00CE7204">
        <w:rPr>
          <w:rFonts w:ascii="Times New Roman" w:hAnsi="Times New Roman"/>
          <w:bCs/>
          <w:lang w:val="en-US"/>
        </w:rPr>
        <w:t>l sample. Neuropsychologia 1989;</w:t>
      </w:r>
      <w:r w:rsidRPr="00CE7204">
        <w:rPr>
          <w:rFonts w:ascii="Times New Roman" w:hAnsi="Times New Roman"/>
          <w:bCs/>
          <w:lang w:val="en-US"/>
        </w:rPr>
        <w:t>27(10):1309–1310.</w:t>
      </w:r>
    </w:p>
    <w:p w14:paraId="6F8F9175" w14:textId="77777777" w:rsidR="0040566A" w:rsidRPr="00CE7204" w:rsidRDefault="0040566A" w:rsidP="0040566A">
      <w:pPr>
        <w:spacing w:after="0" w:line="480" w:lineRule="auto"/>
        <w:rPr>
          <w:rFonts w:ascii="Times New Roman" w:hAnsi="Times New Roman"/>
          <w:bCs/>
          <w:lang w:val="en-US"/>
        </w:rPr>
      </w:pPr>
    </w:p>
    <w:p w14:paraId="71CC2B23" w14:textId="42636A0A"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[43] Lindell AK, Hudry K. Atypicalities in Cortical Structure, Handedness, and Functional Lateralization for Language in Autism Spectrum Disorders. Neuropsychological Review 201</w:t>
      </w:r>
      <w:r w:rsidR="00F139F8" w:rsidRPr="00CE7204">
        <w:rPr>
          <w:rFonts w:ascii="Times New Roman" w:hAnsi="Times New Roman"/>
          <w:bCs/>
          <w:lang w:val="en-US"/>
        </w:rPr>
        <w:t>3</w:t>
      </w:r>
      <w:r w:rsidRPr="00CE7204">
        <w:rPr>
          <w:rFonts w:ascii="Times New Roman" w:hAnsi="Times New Roman"/>
          <w:bCs/>
          <w:lang w:val="en-US"/>
        </w:rPr>
        <w:t>;23:257-270.</w:t>
      </w:r>
    </w:p>
    <w:p w14:paraId="38E0AD10" w14:textId="77777777" w:rsidR="00F139F8" w:rsidRPr="00CE7204" w:rsidRDefault="00F139F8" w:rsidP="0040566A">
      <w:pPr>
        <w:spacing w:after="0" w:line="480" w:lineRule="auto"/>
        <w:rPr>
          <w:rFonts w:ascii="Times New Roman" w:hAnsi="Times New Roman"/>
          <w:bCs/>
          <w:lang w:val="en-US"/>
        </w:rPr>
      </w:pPr>
    </w:p>
    <w:p w14:paraId="7AB33C9F" w14:textId="4CD3D7D2" w:rsidR="00F139F8" w:rsidRPr="00CE7204" w:rsidRDefault="00F139F8" w:rsidP="0040566A">
      <w:pPr>
        <w:spacing w:after="0" w:line="480" w:lineRule="auto"/>
        <w:rPr>
          <w:rFonts w:ascii="Times New Roman" w:hAnsi="Times New Roman"/>
          <w:bCs/>
          <w:lang w:val="en-US"/>
        </w:rPr>
      </w:pPr>
      <w:r w:rsidRPr="00CE7204">
        <w:rPr>
          <w:rFonts w:ascii="Times New Roman" w:hAnsi="Times New Roman"/>
          <w:bCs/>
          <w:lang w:val="en-US"/>
        </w:rPr>
        <w:t>[44] Rodriguez A, Kaakinen M, Moilanen I, Taanila A, McGough JJ, Loo S, Jarvelin M-R. Mixed-Handedness Is Linked to Mental Health Problems in Children and Adolescents. Pediatrics 2010;125(2)340-348.</w:t>
      </w:r>
    </w:p>
    <w:p w14:paraId="409FE4D0" w14:textId="77777777" w:rsidR="0040566A" w:rsidRPr="00CE7204" w:rsidRDefault="0040566A" w:rsidP="0040566A">
      <w:pPr>
        <w:spacing w:after="0" w:line="480" w:lineRule="auto"/>
        <w:rPr>
          <w:rFonts w:ascii="Times New Roman" w:hAnsi="Times New Roman"/>
          <w:lang w:val="en-US"/>
        </w:rPr>
      </w:pPr>
    </w:p>
    <w:p w14:paraId="250C2B40" w14:textId="771821E4" w:rsidR="00F139F8"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[4</w:t>
      </w:r>
      <w:r w:rsidR="00837D0F" w:rsidRPr="00CE7204">
        <w:rPr>
          <w:rFonts w:ascii="Times New Roman" w:hAnsi="Times New Roman"/>
          <w:bCs/>
          <w:lang w:val="en-US"/>
        </w:rPr>
        <w:t>5</w:t>
      </w:r>
      <w:r w:rsidRPr="00CE7204">
        <w:rPr>
          <w:rFonts w:ascii="Times New Roman" w:hAnsi="Times New Roman"/>
          <w:bCs/>
          <w:lang w:val="en-US"/>
        </w:rPr>
        <w:t>] Knaus TA, Silver AM, Kennedy M, Lindgren KA, Dominick KC, Siegel J, Tager-Flusberg H. Language laterality in autism spectrum disorder and typical controls: A functional volumetric, and diffusion tensor MRI</w:t>
      </w:r>
      <w:r w:rsidR="00125B18" w:rsidRPr="00CE7204">
        <w:rPr>
          <w:rFonts w:ascii="Times New Roman" w:hAnsi="Times New Roman"/>
          <w:bCs/>
          <w:lang w:val="en-US"/>
        </w:rPr>
        <w:t xml:space="preserve"> study. Brain and Language 2010;</w:t>
      </w:r>
      <w:r w:rsidRPr="00CE7204">
        <w:rPr>
          <w:rFonts w:ascii="Times New Roman" w:hAnsi="Times New Roman"/>
          <w:bCs/>
          <w:lang w:val="en-US"/>
        </w:rPr>
        <w:t>112(2):113-120.</w:t>
      </w:r>
    </w:p>
    <w:p w14:paraId="64D63732" w14:textId="77777777" w:rsidR="0040566A" w:rsidRPr="00CE7204" w:rsidRDefault="0040566A" w:rsidP="0040566A">
      <w:pPr>
        <w:spacing w:after="0" w:line="480" w:lineRule="auto"/>
        <w:rPr>
          <w:rFonts w:ascii="Times New Roman" w:hAnsi="Times New Roman"/>
          <w:bCs/>
          <w:lang w:val="en-US"/>
        </w:rPr>
      </w:pPr>
    </w:p>
    <w:p w14:paraId="091065BD" w14:textId="549B7CDE"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[46</w:t>
      </w:r>
      <w:r w:rsidR="0040566A" w:rsidRPr="00CE7204">
        <w:rPr>
          <w:rFonts w:ascii="Times New Roman" w:hAnsi="Times New Roman"/>
          <w:bCs/>
          <w:lang w:val="en-US"/>
        </w:rPr>
        <w:t>] Elsabbagh M, Johnson MH. Getting answers from babies about autism. Trends in Cognitive Sciences 2010;14:81–87.</w:t>
      </w:r>
    </w:p>
    <w:p w14:paraId="551BBEB4" w14:textId="77777777" w:rsidR="0040566A" w:rsidRPr="00CE7204" w:rsidRDefault="0040566A" w:rsidP="0040566A">
      <w:pPr>
        <w:spacing w:after="0" w:line="480" w:lineRule="auto"/>
        <w:rPr>
          <w:rFonts w:ascii="Times New Roman" w:hAnsi="Times New Roman"/>
          <w:lang w:val="en-US"/>
        </w:rPr>
      </w:pPr>
    </w:p>
    <w:p w14:paraId="246FDE54" w14:textId="01BE6EC5"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[47</w:t>
      </w:r>
      <w:r w:rsidR="0040566A" w:rsidRPr="00CE7204">
        <w:rPr>
          <w:rFonts w:ascii="Times New Roman" w:hAnsi="Times New Roman"/>
          <w:bCs/>
          <w:lang w:val="en-US"/>
        </w:rPr>
        <w:t>] Thomas MSC, Knowland VCP, Karmiloff-Smith A. Mechanisms of developmental regression in autism and the broader phenotype: A neural network modeling approach. Psychological Review 2011;118(4):637-654.</w:t>
      </w:r>
    </w:p>
    <w:p w14:paraId="72B0F54F" w14:textId="77777777" w:rsidR="0040566A" w:rsidRPr="00CE7204" w:rsidRDefault="0040566A" w:rsidP="0040566A">
      <w:pPr>
        <w:spacing w:after="0" w:line="480" w:lineRule="auto"/>
        <w:rPr>
          <w:rFonts w:ascii="Times New Roman" w:hAnsi="Times New Roman"/>
          <w:bCs/>
          <w:lang w:val="en-US"/>
        </w:rPr>
      </w:pPr>
    </w:p>
    <w:p w14:paraId="09BFCBC4" w14:textId="2E5A9295"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[48</w:t>
      </w:r>
      <w:r w:rsidR="0040566A" w:rsidRPr="00CE7204">
        <w:rPr>
          <w:rFonts w:ascii="Times New Roman" w:hAnsi="Times New Roman"/>
          <w:bCs/>
          <w:lang w:val="en-US"/>
        </w:rPr>
        <w:t>] Leonard HC, Elsabbagh M, Hill EL, the BASIS team. Early and persistent motor difficulties in infants at-risk of developing autism spectrum disorder: A prospective study. European Journal of</w:t>
      </w:r>
      <w:r w:rsidR="00125B18" w:rsidRPr="00CE7204">
        <w:rPr>
          <w:rFonts w:ascii="Times New Roman" w:hAnsi="Times New Roman"/>
          <w:bCs/>
          <w:lang w:val="en-US"/>
        </w:rPr>
        <w:t xml:space="preserve"> Developmental Psychology 2014;11(1):18-35.</w:t>
      </w:r>
    </w:p>
    <w:p w14:paraId="1DF8DF9E" w14:textId="77777777" w:rsidR="0040566A" w:rsidRPr="00CE7204" w:rsidRDefault="0040566A" w:rsidP="0040566A">
      <w:pPr>
        <w:spacing w:after="0" w:line="480" w:lineRule="auto"/>
        <w:rPr>
          <w:rFonts w:ascii="Times New Roman" w:hAnsi="Times New Roman"/>
          <w:lang w:val="en-US"/>
        </w:rPr>
      </w:pPr>
    </w:p>
    <w:p w14:paraId="6FA779D3" w14:textId="68288A5B"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[49</w:t>
      </w:r>
      <w:r w:rsidR="0040566A" w:rsidRPr="00CE7204">
        <w:rPr>
          <w:rFonts w:ascii="Times New Roman" w:hAnsi="Times New Roman"/>
          <w:bCs/>
          <w:lang w:val="en-US"/>
        </w:rPr>
        <w:t>] Fagard J, Marks A. Unimanual and bimanual tasks and the assessment of handedness in toddl</w:t>
      </w:r>
      <w:r w:rsidR="00125B18" w:rsidRPr="00CE7204">
        <w:rPr>
          <w:rFonts w:ascii="Times New Roman" w:hAnsi="Times New Roman"/>
          <w:bCs/>
          <w:lang w:val="en-US"/>
        </w:rPr>
        <w:t>ers. Developmental Science 2000;</w:t>
      </w:r>
      <w:r w:rsidR="0040566A" w:rsidRPr="00CE7204">
        <w:rPr>
          <w:rFonts w:ascii="Times New Roman" w:hAnsi="Times New Roman"/>
          <w:bCs/>
          <w:lang w:val="en-US"/>
        </w:rPr>
        <w:t>3(2):137-147.</w:t>
      </w:r>
    </w:p>
    <w:p w14:paraId="06F99428" w14:textId="77777777" w:rsidR="0040566A" w:rsidRPr="00CE7204" w:rsidRDefault="0040566A" w:rsidP="0040566A">
      <w:pPr>
        <w:spacing w:after="0" w:line="480" w:lineRule="auto"/>
        <w:rPr>
          <w:rFonts w:ascii="Times New Roman" w:hAnsi="Times New Roman"/>
          <w:bCs/>
          <w:lang w:val="en-US"/>
        </w:rPr>
      </w:pPr>
    </w:p>
    <w:p w14:paraId="2FB589CA" w14:textId="4F3FE8D7"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[50</w:t>
      </w:r>
      <w:r w:rsidR="0040566A" w:rsidRPr="00CE7204">
        <w:rPr>
          <w:rFonts w:ascii="Times New Roman" w:hAnsi="Times New Roman"/>
          <w:bCs/>
          <w:lang w:val="en-US"/>
        </w:rPr>
        <w:t>] Hinojosa T, Sheu CF, Michel GF. Infant hand-use preferences for grasping objects contributes to the development of a hand-use preference for manipulating objects. Developmental Psychobiology 2003;43(4):328-334.</w:t>
      </w:r>
    </w:p>
    <w:p w14:paraId="41FA6FF4" w14:textId="77777777" w:rsidR="003C323D" w:rsidRPr="00CE7204" w:rsidRDefault="003C323D" w:rsidP="0040566A">
      <w:pPr>
        <w:spacing w:after="0" w:line="480" w:lineRule="auto"/>
        <w:rPr>
          <w:rFonts w:ascii="Times New Roman" w:hAnsi="Times New Roman"/>
          <w:bCs/>
          <w:lang w:val="en-US"/>
        </w:rPr>
      </w:pPr>
    </w:p>
    <w:p w14:paraId="10C093A8" w14:textId="7CBCD9AF" w:rsidR="003C323D"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[51</w:t>
      </w:r>
      <w:r w:rsidR="000653E2" w:rsidRPr="00CE7204">
        <w:rPr>
          <w:rFonts w:ascii="Times New Roman" w:hAnsi="Times New Roman"/>
          <w:bCs/>
          <w:lang w:val="en-US"/>
        </w:rPr>
        <w:t>] Potier C, Meguerditchian A, Fagard J. Handedness for bimanual coordinated actions in infants as a function of g</w:t>
      </w:r>
      <w:r w:rsidR="00125B18" w:rsidRPr="00CE7204">
        <w:rPr>
          <w:rFonts w:ascii="Times New Roman" w:hAnsi="Times New Roman"/>
          <w:bCs/>
          <w:lang w:val="en-US"/>
        </w:rPr>
        <w:t>rip morphology. Laterality 2013;</w:t>
      </w:r>
      <w:r w:rsidR="000653E2" w:rsidRPr="00CE7204">
        <w:rPr>
          <w:rFonts w:ascii="Times New Roman" w:hAnsi="Times New Roman"/>
          <w:bCs/>
          <w:lang w:val="en-US"/>
        </w:rPr>
        <w:t>18(5):576-93.</w:t>
      </w:r>
    </w:p>
    <w:p w14:paraId="6273DA41" w14:textId="77777777" w:rsidR="0040566A" w:rsidRPr="00CE7204" w:rsidRDefault="0040566A" w:rsidP="0040566A">
      <w:pPr>
        <w:spacing w:after="0" w:line="480" w:lineRule="auto"/>
        <w:rPr>
          <w:rFonts w:ascii="Times New Roman" w:hAnsi="Times New Roman"/>
          <w:lang w:val="en-US"/>
        </w:rPr>
      </w:pPr>
    </w:p>
    <w:p w14:paraId="1188E195" w14:textId="0EC5B20D"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[52</w:t>
      </w:r>
      <w:r w:rsidR="0040566A" w:rsidRPr="00CE7204">
        <w:rPr>
          <w:rFonts w:ascii="Times New Roman" w:hAnsi="Times New Roman"/>
          <w:bCs/>
          <w:lang w:val="en-US"/>
        </w:rPr>
        <w:t xml:space="preserve">] Cochet H, Vauclair J. Pointing gestures produced by toddlers from 15 to 30 months: Different functions, hand shapes and laterality patterns. </w:t>
      </w:r>
      <w:r w:rsidR="0040566A" w:rsidRPr="00CE7204">
        <w:rPr>
          <w:rFonts w:ascii="Times New Roman" w:hAnsi="Times New Roman"/>
          <w:bCs/>
          <w:iCs/>
          <w:lang w:val="en-US"/>
        </w:rPr>
        <w:t>Infant Behavior and Development</w:t>
      </w:r>
      <w:r w:rsidR="0040566A" w:rsidRPr="00CE7204">
        <w:rPr>
          <w:rFonts w:ascii="Times New Roman" w:hAnsi="Times New Roman"/>
          <w:bCs/>
          <w:i/>
          <w:iCs/>
          <w:lang w:val="en-US"/>
        </w:rPr>
        <w:t xml:space="preserve"> </w:t>
      </w:r>
      <w:r w:rsidR="00125B18" w:rsidRPr="00CE7204">
        <w:rPr>
          <w:rFonts w:ascii="Times New Roman" w:hAnsi="Times New Roman"/>
          <w:bCs/>
          <w:lang w:val="en-US"/>
        </w:rPr>
        <w:t>2010;</w:t>
      </w:r>
      <w:r w:rsidR="0040566A" w:rsidRPr="00CE7204">
        <w:rPr>
          <w:rFonts w:ascii="Times New Roman" w:hAnsi="Times New Roman"/>
          <w:bCs/>
          <w:iCs/>
          <w:lang w:val="en-US"/>
        </w:rPr>
        <w:t>33</w:t>
      </w:r>
      <w:r w:rsidR="0040566A" w:rsidRPr="00CE7204">
        <w:rPr>
          <w:rFonts w:ascii="Times New Roman" w:hAnsi="Times New Roman"/>
          <w:bCs/>
          <w:lang w:val="en-US"/>
        </w:rPr>
        <w:t>:432-442</w:t>
      </w:r>
      <w:r w:rsidR="0040566A" w:rsidRPr="00CE7204">
        <w:rPr>
          <w:rFonts w:ascii="Times New Roman" w:hAnsi="Times New Roman"/>
          <w:b/>
          <w:bCs/>
          <w:lang w:val="en-US"/>
        </w:rPr>
        <w:t>.         </w:t>
      </w:r>
    </w:p>
    <w:p w14:paraId="4B42CF2B" w14:textId="77777777" w:rsidR="0040566A" w:rsidRPr="00CE7204" w:rsidRDefault="0040566A" w:rsidP="0040566A">
      <w:pPr>
        <w:spacing w:after="0" w:line="480" w:lineRule="auto"/>
        <w:rPr>
          <w:rFonts w:ascii="Times New Roman" w:hAnsi="Times New Roman"/>
          <w:bCs/>
          <w:lang w:val="en-US"/>
        </w:rPr>
      </w:pPr>
    </w:p>
    <w:p w14:paraId="5D128DBE" w14:textId="1B5052AE"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[53</w:t>
      </w:r>
      <w:r w:rsidR="0040566A" w:rsidRPr="00CE7204">
        <w:rPr>
          <w:rFonts w:ascii="Times New Roman" w:hAnsi="Times New Roman"/>
          <w:bCs/>
          <w:lang w:val="en-US"/>
        </w:rPr>
        <w:t xml:space="preserve">] Cochet H, Vauclair J. Pointing gesture in young children: Hand preference and language development. </w:t>
      </w:r>
      <w:r w:rsidR="0040566A" w:rsidRPr="00CE7204">
        <w:rPr>
          <w:rFonts w:ascii="Times New Roman" w:hAnsi="Times New Roman"/>
          <w:bCs/>
          <w:iCs/>
          <w:lang w:val="en-US"/>
        </w:rPr>
        <w:t xml:space="preserve">Gesture </w:t>
      </w:r>
      <w:r w:rsidR="00125B18" w:rsidRPr="00CE7204">
        <w:rPr>
          <w:rFonts w:ascii="Times New Roman" w:hAnsi="Times New Roman"/>
          <w:bCs/>
          <w:lang w:val="en-US"/>
        </w:rPr>
        <w:t>2010;</w:t>
      </w:r>
      <w:r w:rsidR="0040566A" w:rsidRPr="00CE7204">
        <w:rPr>
          <w:rFonts w:ascii="Times New Roman" w:hAnsi="Times New Roman"/>
          <w:bCs/>
          <w:iCs/>
          <w:lang w:val="en-US"/>
        </w:rPr>
        <w:t>10</w:t>
      </w:r>
      <w:r w:rsidR="0040566A" w:rsidRPr="00CE7204">
        <w:rPr>
          <w:rFonts w:ascii="Times New Roman" w:hAnsi="Times New Roman"/>
          <w:bCs/>
          <w:lang w:val="en-US"/>
        </w:rPr>
        <w:t>(2/3):129-149.</w:t>
      </w:r>
    </w:p>
    <w:p w14:paraId="2BD4AC28" w14:textId="77777777" w:rsidR="0040566A" w:rsidRPr="00CE7204" w:rsidRDefault="0040566A" w:rsidP="0040566A">
      <w:pPr>
        <w:spacing w:after="0" w:line="480" w:lineRule="auto"/>
        <w:rPr>
          <w:rFonts w:ascii="Times New Roman" w:hAnsi="Times New Roman"/>
          <w:bCs/>
          <w:lang w:val="en-US"/>
        </w:rPr>
      </w:pPr>
    </w:p>
    <w:p w14:paraId="18DD5738" w14:textId="23ADBD82" w:rsidR="0040566A" w:rsidRPr="00CE7204" w:rsidRDefault="00837D0F" w:rsidP="0040566A">
      <w:pPr>
        <w:spacing w:after="0" w:line="480" w:lineRule="auto"/>
        <w:rPr>
          <w:rFonts w:ascii="Times New Roman" w:hAnsi="Times New Roman"/>
          <w:lang w:val="en-US"/>
        </w:rPr>
      </w:pPr>
      <w:r w:rsidRPr="00CE7204">
        <w:rPr>
          <w:rFonts w:ascii="Times New Roman" w:hAnsi="Times New Roman"/>
          <w:bCs/>
          <w:lang w:val="en-US"/>
        </w:rPr>
        <w:t>[54</w:t>
      </w:r>
      <w:r w:rsidR="00125B18" w:rsidRPr="00CE7204">
        <w:rPr>
          <w:rFonts w:ascii="Times New Roman" w:hAnsi="Times New Roman"/>
          <w:bCs/>
          <w:lang w:val="en-US"/>
        </w:rPr>
        <w:t>] Jacquet A</w:t>
      </w:r>
      <w:r w:rsidR="0040566A" w:rsidRPr="00CE7204">
        <w:rPr>
          <w:rFonts w:ascii="Times New Roman" w:hAnsi="Times New Roman"/>
          <w:bCs/>
          <w:lang w:val="en-US"/>
        </w:rPr>
        <w:t>Y, Esseily R, Rider D, Fagard J. Handedness for grasping objects and declarative pointing: A longitudinal study</w:t>
      </w:r>
      <w:r w:rsidR="00125B18" w:rsidRPr="00CE7204">
        <w:rPr>
          <w:rFonts w:ascii="Times New Roman" w:hAnsi="Times New Roman"/>
          <w:bCs/>
          <w:lang w:val="en-US"/>
        </w:rPr>
        <w:t>. Developmental Psychology 2011;</w:t>
      </w:r>
      <w:r w:rsidR="0040566A" w:rsidRPr="00CE7204">
        <w:rPr>
          <w:rFonts w:ascii="Times New Roman" w:hAnsi="Times New Roman"/>
          <w:bCs/>
          <w:lang w:val="en-US"/>
        </w:rPr>
        <w:t>54(1):36-46.</w:t>
      </w:r>
    </w:p>
    <w:p w14:paraId="7E67CD44" w14:textId="77777777" w:rsidR="0040566A" w:rsidRPr="00CE7204" w:rsidRDefault="0040566A" w:rsidP="0040566A">
      <w:pPr>
        <w:spacing w:after="0" w:line="480" w:lineRule="auto"/>
        <w:rPr>
          <w:rFonts w:ascii="Times New Roman" w:hAnsi="Times New Roman"/>
          <w:lang w:val="en-US"/>
        </w:rPr>
      </w:pPr>
    </w:p>
    <w:p w14:paraId="6F3AA64E" w14:textId="61B9FC71"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[55</w:t>
      </w:r>
      <w:r w:rsidR="0040566A" w:rsidRPr="00CE7204">
        <w:rPr>
          <w:rFonts w:ascii="Times New Roman" w:hAnsi="Times New Roman"/>
          <w:bCs/>
          <w:lang w:val="en-US"/>
        </w:rPr>
        <w:t>] Marchant LF, McGrew WC, Eibl-Eibesfeldt I. Is human handedness universal? Ethological analyses from three traditional cultures. Ethology 1995;101:239-258.</w:t>
      </w:r>
    </w:p>
    <w:p w14:paraId="380B013D" w14:textId="77777777" w:rsidR="0040566A" w:rsidRPr="00CE7204" w:rsidRDefault="0040566A" w:rsidP="0040566A">
      <w:pPr>
        <w:spacing w:after="0" w:line="480" w:lineRule="auto"/>
        <w:rPr>
          <w:rFonts w:ascii="Times New Roman" w:hAnsi="Times New Roman"/>
          <w:lang w:val="en-US"/>
        </w:rPr>
      </w:pPr>
    </w:p>
    <w:p w14:paraId="193B413A" w14:textId="7CC98846"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[56</w:t>
      </w:r>
      <w:r w:rsidR="0040566A" w:rsidRPr="00CE7204">
        <w:rPr>
          <w:rFonts w:ascii="Times New Roman" w:hAnsi="Times New Roman"/>
          <w:bCs/>
          <w:lang w:val="en-US"/>
        </w:rPr>
        <w:t>] Forrester GS, Quaresmini C, Leavens DA, Mareschal D, Thomas MSC. Human handedness: An inherited evolutionary trait. Behavioural Brain Research 2013;237:200-206.</w:t>
      </w:r>
    </w:p>
    <w:p w14:paraId="11420D2A" w14:textId="77777777" w:rsidR="0040566A" w:rsidRPr="00CE7204" w:rsidRDefault="0040566A" w:rsidP="0040566A">
      <w:pPr>
        <w:spacing w:after="0" w:line="480" w:lineRule="auto"/>
        <w:rPr>
          <w:rFonts w:ascii="Times New Roman" w:hAnsi="Times New Roman"/>
        </w:rPr>
      </w:pPr>
    </w:p>
    <w:p w14:paraId="2DFFB57D" w14:textId="03D9927B" w:rsidR="0040566A" w:rsidRPr="00CE7204" w:rsidRDefault="00837D0F" w:rsidP="0040566A">
      <w:pPr>
        <w:spacing w:after="0" w:line="480" w:lineRule="auto"/>
        <w:rPr>
          <w:rFonts w:ascii="Times New Roman" w:hAnsi="Times New Roman"/>
          <w:lang w:val="en-US"/>
        </w:rPr>
      </w:pPr>
      <w:r w:rsidRPr="00CE7204">
        <w:rPr>
          <w:rFonts w:ascii="Times New Roman" w:hAnsi="Times New Roman"/>
        </w:rPr>
        <w:t>[57</w:t>
      </w:r>
      <w:r w:rsidR="0040566A" w:rsidRPr="00CE7204">
        <w:rPr>
          <w:rFonts w:ascii="Times New Roman" w:hAnsi="Times New Roman"/>
        </w:rPr>
        <w:t xml:space="preserve">] </w:t>
      </w:r>
      <w:r w:rsidR="0040566A" w:rsidRPr="00CE7204">
        <w:rPr>
          <w:rFonts w:ascii="Times New Roman" w:hAnsi="Times New Roman"/>
          <w:lang w:val="en-US"/>
        </w:rPr>
        <w:t>Borod JC, Caron HS, Koff E. Left-handers and right-handers compared on performance and preference measures of lateral dominance. Bri</w:t>
      </w:r>
      <w:r w:rsidR="00125B18" w:rsidRPr="00CE7204">
        <w:rPr>
          <w:rFonts w:ascii="Times New Roman" w:hAnsi="Times New Roman"/>
          <w:lang w:val="en-US"/>
        </w:rPr>
        <w:t>tish Journal of Psychology 1984;</w:t>
      </w:r>
      <w:r w:rsidR="0040566A" w:rsidRPr="00CE7204">
        <w:rPr>
          <w:rFonts w:ascii="Times New Roman" w:hAnsi="Times New Roman"/>
          <w:lang w:val="en-US"/>
        </w:rPr>
        <w:t>75: 177</w:t>
      </w:r>
      <w:r w:rsidR="0040566A" w:rsidRPr="00CE7204">
        <w:rPr>
          <w:rFonts w:ascii="Times New Roman" w:hAnsi="Times New Roman"/>
          <w:b/>
          <w:bCs/>
          <w:lang w:val="en-US"/>
        </w:rPr>
        <w:t>-</w:t>
      </w:r>
      <w:r w:rsidR="0040566A" w:rsidRPr="00CE7204">
        <w:rPr>
          <w:rFonts w:ascii="Times New Roman" w:hAnsi="Times New Roman"/>
          <w:lang w:val="en-US"/>
        </w:rPr>
        <w:t>186.</w:t>
      </w:r>
    </w:p>
    <w:p w14:paraId="45E23CD9" w14:textId="77777777" w:rsidR="0040566A" w:rsidRPr="00CE7204" w:rsidRDefault="0040566A" w:rsidP="0040566A">
      <w:pPr>
        <w:spacing w:after="0" w:line="480" w:lineRule="auto"/>
        <w:rPr>
          <w:rFonts w:ascii="Times New Roman" w:hAnsi="Times New Roman"/>
          <w:lang w:val="en-US"/>
        </w:rPr>
      </w:pPr>
    </w:p>
    <w:p w14:paraId="134532C4" w14:textId="442C48BC" w:rsidR="0040566A" w:rsidRPr="00CE7204" w:rsidRDefault="00837D0F" w:rsidP="0040566A">
      <w:pPr>
        <w:spacing w:after="0" w:line="480" w:lineRule="auto"/>
        <w:rPr>
          <w:rFonts w:ascii="Times New Roman" w:hAnsi="Times New Roman"/>
          <w:lang w:val="en-US"/>
        </w:rPr>
      </w:pPr>
      <w:r w:rsidRPr="00CE7204">
        <w:rPr>
          <w:rFonts w:ascii="Times New Roman" w:hAnsi="Times New Roman"/>
        </w:rPr>
        <w:t>[58</w:t>
      </w:r>
      <w:r w:rsidR="0040566A" w:rsidRPr="00CE7204">
        <w:rPr>
          <w:rFonts w:ascii="Times New Roman" w:hAnsi="Times New Roman"/>
        </w:rPr>
        <w:t xml:space="preserve">] </w:t>
      </w:r>
      <w:r w:rsidR="0040566A" w:rsidRPr="00CE7204">
        <w:rPr>
          <w:rFonts w:ascii="Times New Roman" w:hAnsi="Times New Roman"/>
          <w:lang w:val="en-US"/>
        </w:rPr>
        <w:t>Davidson RJ, Ekman P, Saron CD, Senulis JA, Friesen WV. Approach-withdrawal and cerebral asymmetry: Emotional expression and brain physiology I. Journal of Persona</w:t>
      </w:r>
      <w:r w:rsidR="00125B18" w:rsidRPr="00CE7204">
        <w:rPr>
          <w:rFonts w:ascii="Times New Roman" w:hAnsi="Times New Roman"/>
          <w:lang w:val="en-US"/>
        </w:rPr>
        <w:t>lity and Social Psychology 1990;</w:t>
      </w:r>
      <w:r w:rsidR="0040566A" w:rsidRPr="00CE7204">
        <w:rPr>
          <w:rFonts w:ascii="Times New Roman" w:hAnsi="Times New Roman"/>
          <w:lang w:val="en-US"/>
        </w:rPr>
        <w:t xml:space="preserve">58:330-341. </w:t>
      </w:r>
    </w:p>
    <w:p w14:paraId="60B94C30" w14:textId="77777777" w:rsidR="0040566A" w:rsidRPr="00CE7204" w:rsidRDefault="0040566A" w:rsidP="0040566A">
      <w:pPr>
        <w:spacing w:after="0" w:line="480" w:lineRule="auto"/>
        <w:rPr>
          <w:rFonts w:ascii="Times New Roman" w:hAnsi="Times New Roman"/>
        </w:rPr>
      </w:pPr>
    </w:p>
    <w:p w14:paraId="3FACB61D" w14:textId="06E582A7" w:rsidR="0040566A" w:rsidRPr="00CE7204" w:rsidRDefault="00837D0F" w:rsidP="0040566A">
      <w:pPr>
        <w:spacing w:after="0" w:line="480" w:lineRule="auto"/>
        <w:rPr>
          <w:rFonts w:ascii="Times New Roman" w:hAnsi="Times New Roman"/>
          <w:lang w:val="en-US"/>
        </w:rPr>
      </w:pPr>
      <w:r w:rsidRPr="00CE7204">
        <w:rPr>
          <w:rFonts w:ascii="Times New Roman" w:hAnsi="Times New Roman"/>
        </w:rPr>
        <w:t>[59</w:t>
      </w:r>
      <w:r w:rsidR="0040566A" w:rsidRPr="00CE7204">
        <w:rPr>
          <w:rFonts w:ascii="Times New Roman" w:hAnsi="Times New Roman"/>
        </w:rPr>
        <w:t xml:space="preserve">] </w:t>
      </w:r>
      <w:r w:rsidR="0040566A" w:rsidRPr="00CE7204">
        <w:rPr>
          <w:rFonts w:ascii="Times New Roman" w:hAnsi="Times New Roman"/>
          <w:lang w:val="en-US"/>
        </w:rPr>
        <w:t>Davidson RJ. Cerebral asymmetry, e</w:t>
      </w:r>
      <w:r w:rsidR="00125B18" w:rsidRPr="00CE7204">
        <w:rPr>
          <w:rFonts w:ascii="Times New Roman" w:hAnsi="Times New Roman"/>
          <w:lang w:val="en-US"/>
        </w:rPr>
        <w:t>motion, and affective style. In: Davidson, RJ, Hugdahl K, editors Brain Asymmetry, Cambridge, MA: MIT Press;1995, p. 361-389.</w:t>
      </w:r>
    </w:p>
    <w:p w14:paraId="5FD346DB" w14:textId="77777777" w:rsidR="0040566A" w:rsidRPr="00CE7204" w:rsidRDefault="0040566A" w:rsidP="0040566A">
      <w:pPr>
        <w:spacing w:after="0" w:line="480" w:lineRule="auto"/>
        <w:rPr>
          <w:rFonts w:ascii="Times New Roman" w:hAnsi="Times New Roman"/>
          <w:bCs/>
          <w:lang w:val="en-US"/>
        </w:rPr>
      </w:pPr>
    </w:p>
    <w:p w14:paraId="475234F9" w14:textId="116B0BA0"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60</w:t>
      </w:r>
      <w:r w:rsidRPr="00CE7204">
        <w:rPr>
          <w:rFonts w:ascii="Times New Roman" w:hAnsi="Times New Roman"/>
          <w:bCs/>
          <w:lang w:val="en-US"/>
        </w:rPr>
        <w:t>] Ekman P, Friesen WV. Nonverbal Leakage and Clues</w:t>
      </w:r>
      <w:r w:rsidR="00125B18" w:rsidRPr="00CE7204">
        <w:rPr>
          <w:rFonts w:ascii="Times New Roman" w:hAnsi="Times New Roman"/>
          <w:bCs/>
          <w:lang w:val="en-US"/>
        </w:rPr>
        <w:t xml:space="preserve"> to Deception. Psychiatry, 1969;</w:t>
      </w:r>
      <w:r w:rsidRPr="00CE7204">
        <w:rPr>
          <w:rFonts w:ascii="Times New Roman" w:hAnsi="Times New Roman"/>
          <w:bCs/>
          <w:lang w:val="en-US"/>
        </w:rPr>
        <w:t>32:88-105.</w:t>
      </w:r>
    </w:p>
    <w:p w14:paraId="37C70023" w14:textId="77777777" w:rsidR="0040566A" w:rsidRPr="00CE7204" w:rsidRDefault="0040566A" w:rsidP="0040566A">
      <w:pPr>
        <w:spacing w:after="0" w:line="480" w:lineRule="auto"/>
        <w:rPr>
          <w:rFonts w:ascii="Times New Roman" w:hAnsi="Times New Roman"/>
          <w:bCs/>
          <w:lang w:val="en-US"/>
        </w:rPr>
      </w:pPr>
    </w:p>
    <w:p w14:paraId="685D03B9" w14:textId="3888D0A6"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[61</w:t>
      </w:r>
      <w:r w:rsidR="0040566A" w:rsidRPr="00CE7204">
        <w:rPr>
          <w:rFonts w:ascii="Times New Roman" w:hAnsi="Times New Roman"/>
          <w:bCs/>
          <w:lang w:val="en-US"/>
        </w:rPr>
        <w:t xml:space="preserve">] Ekman P. </w:t>
      </w:r>
      <w:r w:rsidR="00125B18" w:rsidRPr="00CE7204">
        <w:rPr>
          <w:rFonts w:ascii="Times New Roman" w:hAnsi="Times New Roman"/>
          <w:bCs/>
          <w:lang w:val="en-US"/>
        </w:rPr>
        <w:t xml:space="preserve">Biological and Cultural Contributions to Body and Facial Movements. In: Blacking J, editor, </w:t>
      </w:r>
      <w:r w:rsidR="0040566A" w:rsidRPr="00CE7204">
        <w:rPr>
          <w:rFonts w:ascii="Times New Roman" w:hAnsi="Times New Roman"/>
          <w:bCs/>
          <w:lang w:val="en-US"/>
        </w:rPr>
        <w:t xml:space="preserve">A.S.A. Monograph 15 The Anthropology of the Body, </w:t>
      </w:r>
      <w:r w:rsidR="00125B18" w:rsidRPr="00CE7204">
        <w:rPr>
          <w:rFonts w:ascii="Times New Roman" w:hAnsi="Times New Roman"/>
          <w:bCs/>
          <w:lang w:val="en-US"/>
        </w:rPr>
        <w:t>London, Academic Press;</w:t>
      </w:r>
      <w:r w:rsidR="0040566A" w:rsidRPr="00CE7204">
        <w:rPr>
          <w:rFonts w:ascii="Times New Roman" w:hAnsi="Times New Roman"/>
          <w:bCs/>
          <w:lang w:val="en-US"/>
        </w:rPr>
        <w:t xml:space="preserve"> 1977.</w:t>
      </w:r>
    </w:p>
    <w:p w14:paraId="5364B536" w14:textId="77777777" w:rsidR="0040566A" w:rsidRPr="00CE7204" w:rsidRDefault="0040566A" w:rsidP="0040566A">
      <w:pPr>
        <w:spacing w:after="0" w:line="480" w:lineRule="auto"/>
        <w:rPr>
          <w:rFonts w:ascii="Times New Roman" w:hAnsi="Times New Roman"/>
          <w:bCs/>
          <w:lang w:val="en-US"/>
        </w:rPr>
      </w:pPr>
    </w:p>
    <w:p w14:paraId="5988ACC3" w14:textId="6CFACE79"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[62</w:t>
      </w:r>
      <w:r w:rsidR="0040566A" w:rsidRPr="00CE7204">
        <w:rPr>
          <w:rFonts w:ascii="Times New Roman" w:hAnsi="Times New Roman"/>
          <w:bCs/>
          <w:lang w:val="en-US"/>
        </w:rPr>
        <w:t>] Ekman P, Freisen WV. Hand Movements</w:t>
      </w:r>
      <w:r w:rsidR="00125B18" w:rsidRPr="00CE7204">
        <w:rPr>
          <w:rFonts w:ascii="Times New Roman" w:hAnsi="Times New Roman"/>
          <w:bCs/>
          <w:lang w:val="en-US"/>
        </w:rPr>
        <w:t>. Journal of Communication 1972;</w:t>
      </w:r>
      <w:r w:rsidR="0040566A" w:rsidRPr="00CE7204">
        <w:rPr>
          <w:rFonts w:ascii="Times New Roman" w:hAnsi="Times New Roman"/>
          <w:bCs/>
          <w:lang w:val="en-US"/>
        </w:rPr>
        <w:t xml:space="preserve">353-374. </w:t>
      </w:r>
    </w:p>
    <w:p w14:paraId="6B588E01" w14:textId="77777777" w:rsidR="0040566A" w:rsidRPr="00CE7204" w:rsidRDefault="0040566A" w:rsidP="0040566A">
      <w:pPr>
        <w:spacing w:after="0" w:line="480" w:lineRule="auto"/>
        <w:rPr>
          <w:rFonts w:ascii="Times New Roman" w:hAnsi="Times New Roman"/>
          <w:bCs/>
          <w:lang w:val="en-US"/>
        </w:rPr>
      </w:pPr>
    </w:p>
    <w:p w14:paraId="3F4C9C0C" w14:textId="4B4BE683"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[63</w:t>
      </w:r>
      <w:r w:rsidR="0040566A" w:rsidRPr="00CE7204">
        <w:rPr>
          <w:rFonts w:ascii="Times New Roman" w:hAnsi="Times New Roman"/>
          <w:bCs/>
          <w:lang w:val="en-US"/>
        </w:rPr>
        <w:t>] Chrousos GP, Gold PW. The Concepts of Stress and Stress System Disorders: Overview of Physical and Behavioral Homeostasis. Journal of the Am</w:t>
      </w:r>
      <w:r w:rsidR="00125B18" w:rsidRPr="00CE7204">
        <w:rPr>
          <w:rFonts w:ascii="Times New Roman" w:hAnsi="Times New Roman"/>
          <w:bCs/>
          <w:lang w:val="en-US"/>
        </w:rPr>
        <w:t>erican Medical Association 1992;</w:t>
      </w:r>
      <w:r w:rsidR="0040566A" w:rsidRPr="00CE7204">
        <w:rPr>
          <w:rFonts w:ascii="Times New Roman" w:hAnsi="Times New Roman"/>
          <w:bCs/>
          <w:lang w:val="en-US"/>
        </w:rPr>
        <w:t>267:1244-1252.</w:t>
      </w:r>
    </w:p>
    <w:p w14:paraId="790B508C" w14:textId="77777777" w:rsidR="0040566A" w:rsidRPr="00CE7204" w:rsidRDefault="0040566A" w:rsidP="0040566A">
      <w:pPr>
        <w:spacing w:after="0" w:line="480" w:lineRule="auto"/>
        <w:rPr>
          <w:rFonts w:ascii="Times New Roman" w:hAnsi="Times New Roman"/>
          <w:lang w:val="en-US"/>
        </w:rPr>
      </w:pPr>
    </w:p>
    <w:p w14:paraId="421E030B" w14:textId="36273673"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[64</w:t>
      </w:r>
      <w:r w:rsidR="0040566A" w:rsidRPr="00CE7204">
        <w:rPr>
          <w:rFonts w:ascii="Times New Roman" w:hAnsi="Times New Roman"/>
          <w:bCs/>
          <w:lang w:val="en-US"/>
        </w:rPr>
        <w:t>] MacWhinney B. The TalkBank Project. In: Beal J, Corrigan K, Moisl L, editors. Creating and Digitizing Language Corpora: Synchronic Databases, Houndsmill, Basingstoke, Hampshire: Palgrave-Macmillan; 2007, Volume 1.</w:t>
      </w:r>
    </w:p>
    <w:p w14:paraId="1467A453" w14:textId="77777777" w:rsidR="0040566A" w:rsidRPr="00CE7204" w:rsidRDefault="0040566A" w:rsidP="0040566A">
      <w:pPr>
        <w:spacing w:after="0" w:line="480" w:lineRule="auto"/>
        <w:rPr>
          <w:rFonts w:ascii="Times New Roman" w:hAnsi="Times New Roman"/>
          <w:bCs/>
          <w:lang w:val="en-US"/>
        </w:rPr>
      </w:pPr>
    </w:p>
    <w:p w14:paraId="6717CA22" w14:textId="42DC908F"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[65</w:t>
      </w:r>
      <w:r w:rsidR="0040566A" w:rsidRPr="00CE7204">
        <w:rPr>
          <w:rFonts w:ascii="Times New Roman" w:hAnsi="Times New Roman"/>
          <w:bCs/>
          <w:lang w:val="en-US"/>
        </w:rPr>
        <w:t>] Forrester GS. A multidimensional approach to investigations of behavior: Revealing structure in animal communication signals. Animal Behaviour 2008;76:1749-1760.</w:t>
      </w:r>
    </w:p>
    <w:p w14:paraId="16B26D38" w14:textId="77777777" w:rsidR="0040566A" w:rsidRPr="00CE7204" w:rsidRDefault="0040566A" w:rsidP="0040566A">
      <w:pPr>
        <w:spacing w:after="0" w:line="480" w:lineRule="auto"/>
        <w:rPr>
          <w:rFonts w:ascii="Times New Roman" w:hAnsi="Times New Roman"/>
          <w:bCs/>
          <w:lang w:val="en-US"/>
        </w:rPr>
      </w:pPr>
    </w:p>
    <w:p w14:paraId="5614C247" w14:textId="19685048" w:rsidR="0040566A" w:rsidRPr="00CE7204" w:rsidRDefault="00837D0F" w:rsidP="0040566A">
      <w:pPr>
        <w:spacing w:after="0" w:line="480" w:lineRule="auto"/>
        <w:rPr>
          <w:rFonts w:ascii="Times New Roman" w:eastAsia="ＭＳ 明朝" w:hAnsi="Times New Roman"/>
          <w:lang w:val="en-US"/>
        </w:rPr>
      </w:pPr>
      <w:r w:rsidRPr="00CE7204">
        <w:rPr>
          <w:rFonts w:ascii="Times New Roman" w:eastAsia="ＭＳ 明朝" w:hAnsi="Times New Roman"/>
          <w:lang w:val="en-US"/>
        </w:rPr>
        <w:t>[66</w:t>
      </w:r>
      <w:r w:rsidR="0040566A" w:rsidRPr="00CE7204">
        <w:rPr>
          <w:rFonts w:ascii="Times New Roman" w:eastAsia="ＭＳ 明朝" w:hAnsi="Times New Roman"/>
          <w:lang w:val="en-US"/>
        </w:rPr>
        <w:t>] Bates E, O’Connell B, Vaid J, Sledge P, Oakes L. Language and hand preference in early development. Dev</w:t>
      </w:r>
      <w:r w:rsidR="00125B18" w:rsidRPr="00CE7204">
        <w:rPr>
          <w:rFonts w:ascii="Times New Roman" w:eastAsia="ＭＳ 明朝" w:hAnsi="Times New Roman"/>
          <w:lang w:val="en-US"/>
        </w:rPr>
        <w:t>elopmental Neuropsychology 1986;</w:t>
      </w:r>
      <w:r w:rsidR="0040566A" w:rsidRPr="00CE7204">
        <w:rPr>
          <w:rFonts w:ascii="Times New Roman" w:eastAsia="ＭＳ 明朝" w:hAnsi="Times New Roman"/>
          <w:lang w:val="en-US"/>
        </w:rPr>
        <w:t xml:space="preserve">2:1–15. </w:t>
      </w:r>
    </w:p>
    <w:p w14:paraId="756DFBD3" w14:textId="77777777" w:rsidR="0040566A" w:rsidRPr="00CE7204" w:rsidRDefault="0040566A" w:rsidP="0040566A">
      <w:pPr>
        <w:spacing w:after="0" w:line="480" w:lineRule="auto"/>
        <w:rPr>
          <w:rFonts w:ascii="Times New Roman" w:hAnsi="Times New Roman"/>
          <w:bCs/>
          <w:lang w:val="en-US"/>
        </w:rPr>
      </w:pPr>
    </w:p>
    <w:p w14:paraId="1762CC49" w14:textId="4A521142"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[67</w:t>
      </w:r>
      <w:r w:rsidR="0040566A" w:rsidRPr="00CE7204">
        <w:rPr>
          <w:rFonts w:ascii="Times New Roman" w:hAnsi="Times New Roman"/>
          <w:bCs/>
          <w:lang w:val="en-US"/>
        </w:rPr>
        <w:t>] McManus IC, Sik G, Cole DR, Mellon AF, Wong J, Kloss J. The development of handedness in children. British Journal o</w:t>
      </w:r>
      <w:r w:rsidR="00125B18" w:rsidRPr="00CE7204">
        <w:rPr>
          <w:rFonts w:ascii="Times New Roman" w:hAnsi="Times New Roman"/>
          <w:bCs/>
          <w:lang w:val="en-US"/>
        </w:rPr>
        <w:t>f Developmental Psychology 1988;</w:t>
      </w:r>
      <w:r w:rsidR="0040566A" w:rsidRPr="00CE7204">
        <w:rPr>
          <w:rFonts w:ascii="Times New Roman" w:hAnsi="Times New Roman"/>
          <w:bCs/>
          <w:lang w:val="en-US"/>
        </w:rPr>
        <w:t>6(3):257–273.</w:t>
      </w:r>
    </w:p>
    <w:p w14:paraId="4443BF19" w14:textId="77777777" w:rsidR="0040566A" w:rsidRPr="00CE7204" w:rsidRDefault="0040566A" w:rsidP="0040566A">
      <w:pPr>
        <w:spacing w:after="0" w:line="480" w:lineRule="auto"/>
        <w:rPr>
          <w:rFonts w:ascii="Times New Roman" w:hAnsi="Times New Roman"/>
          <w:bCs/>
          <w:lang w:val="en-US"/>
        </w:rPr>
      </w:pPr>
    </w:p>
    <w:p w14:paraId="7606ECDC" w14:textId="369C1E7F" w:rsidR="0040566A" w:rsidRPr="00CE7204" w:rsidRDefault="00837D0F" w:rsidP="0040566A">
      <w:pPr>
        <w:spacing w:after="0" w:line="480" w:lineRule="auto"/>
        <w:rPr>
          <w:rFonts w:ascii="Times New Roman" w:hAnsi="Times New Roman"/>
          <w:bCs/>
          <w:lang w:val="en-US"/>
        </w:rPr>
      </w:pPr>
      <w:r w:rsidRPr="00CE7204">
        <w:rPr>
          <w:rFonts w:ascii="Times New Roman" w:hAnsi="Times New Roman"/>
          <w:bCs/>
          <w:lang w:val="en-US"/>
        </w:rPr>
        <w:t>[68</w:t>
      </w:r>
      <w:r w:rsidR="0040566A" w:rsidRPr="00CE7204">
        <w:rPr>
          <w:rFonts w:ascii="Times New Roman" w:hAnsi="Times New Roman"/>
          <w:bCs/>
          <w:lang w:val="en-US"/>
        </w:rPr>
        <w:t>] Whiteley P, Todd L, Carr K, Shattock P. Gender Ratios in Autism, Asperger Syndrome and Autism Spectrum Disorder. Autism Insights 2010;2:17-24.</w:t>
      </w:r>
    </w:p>
    <w:p w14:paraId="02B99868" w14:textId="77777777" w:rsidR="0040566A" w:rsidRPr="00CE7204" w:rsidRDefault="0040566A" w:rsidP="0040566A">
      <w:pPr>
        <w:spacing w:after="0" w:line="480" w:lineRule="auto"/>
        <w:rPr>
          <w:rFonts w:ascii="Times New Roman" w:hAnsi="Times New Roman"/>
          <w:lang w:val="en-US"/>
        </w:rPr>
      </w:pPr>
    </w:p>
    <w:p w14:paraId="25187139" w14:textId="41143BE1"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69</w:t>
      </w:r>
      <w:r w:rsidRPr="00CE7204">
        <w:rPr>
          <w:rFonts w:ascii="Times New Roman" w:hAnsi="Times New Roman"/>
          <w:bCs/>
          <w:lang w:val="en-US"/>
        </w:rPr>
        <w:t>] Hutchins E. Cognition in the Wild. Cambridge, MA: MIT Press 1995.</w:t>
      </w:r>
    </w:p>
    <w:p w14:paraId="35BC6E54" w14:textId="77777777" w:rsidR="0040566A" w:rsidRPr="00CE7204" w:rsidRDefault="0040566A" w:rsidP="0040566A">
      <w:pPr>
        <w:spacing w:after="0" w:line="480" w:lineRule="auto"/>
        <w:rPr>
          <w:rFonts w:ascii="Times New Roman" w:hAnsi="Times New Roman"/>
          <w:bCs/>
          <w:lang w:val="en-US"/>
        </w:rPr>
      </w:pPr>
    </w:p>
    <w:p w14:paraId="18E15619" w14:textId="3E7D1B1B"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70</w:t>
      </w:r>
      <w:r w:rsidRPr="00CE7204">
        <w:rPr>
          <w:rFonts w:ascii="Times New Roman" w:hAnsi="Times New Roman"/>
          <w:bCs/>
          <w:lang w:val="en-US"/>
        </w:rPr>
        <w:t>] Hutchins E. The Distributed Cognition Perspective on Human Interaction. In: Enfield NJ, Levinson SC, editors. Roots of Human Sociality: Culture, Cognition and Interaction, Oxford: Berg Publishers; 2006, p 375-398.</w:t>
      </w:r>
    </w:p>
    <w:p w14:paraId="17B0BECC" w14:textId="77777777" w:rsidR="0040566A" w:rsidRPr="00CE7204" w:rsidRDefault="0040566A" w:rsidP="0040566A">
      <w:pPr>
        <w:spacing w:after="0" w:line="480" w:lineRule="auto"/>
        <w:rPr>
          <w:rFonts w:ascii="Times New Roman" w:hAnsi="Times New Roman"/>
          <w:bCs/>
          <w:lang w:val="en-US"/>
        </w:rPr>
      </w:pPr>
    </w:p>
    <w:p w14:paraId="7294570C" w14:textId="209E333E"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71</w:t>
      </w:r>
      <w:r w:rsidRPr="00CE7204">
        <w:rPr>
          <w:rFonts w:ascii="Times New Roman" w:hAnsi="Times New Roman"/>
          <w:bCs/>
          <w:lang w:val="en-US"/>
        </w:rPr>
        <w:t>] Johnson CM. Distributed primate cognition: A review. Animal Cognition 2001;3(4):167-183.</w:t>
      </w:r>
    </w:p>
    <w:p w14:paraId="3FDC5761" w14:textId="77777777" w:rsidR="0040566A" w:rsidRPr="00CE7204" w:rsidRDefault="0040566A" w:rsidP="0040566A">
      <w:pPr>
        <w:spacing w:after="0" w:line="480" w:lineRule="auto"/>
        <w:rPr>
          <w:rFonts w:ascii="Times New Roman" w:hAnsi="Times New Roman"/>
          <w:bCs/>
          <w:lang w:val="en-US"/>
        </w:rPr>
      </w:pPr>
    </w:p>
    <w:p w14:paraId="0310ECFF" w14:textId="7E67CFFC"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72</w:t>
      </w:r>
      <w:r w:rsidRPr="00CE7204">
        <w:rPr>
          <w:rFonts w:ascii="Times New Roman" w:hAnsi="Times New Roman"/>
          <w:bCs/>
          <w:lang w:val="en-US"/>
        </w:rPr>
        <w:t>] Altmann J. Observational study of behaviour sampling methods. Behaviour 1974;49:227–67.</w:t>
      </w:r>
    </w:p>
    <w:p w14:paraId="3B60B46D" w14:textId="77777777" w:rsidR="0040566A" w:rsidRPr="00CE7204" w:rsidRDefault="0040566A" w:rsidP="0040566A">
      <w:pPr>
        <w:spacing w:after="0" w:line="480" w:lineRule="auto"/>
        <w:rPr>
          <w:rFonts w:ascii="Times New Roman" w:hAnsi="Times New Roman"/>
          <w:lang w:val="en-US"/>
        </w:rPr>
      </w:pPr>
    </w:p>
    <w:p w14:paraId="07F67F83" w14:textId="430866B6" w:rsidR="0040566A" w:rsidRPr="00CE7204" w:rsidRDefault="0040566A" w:rsidP="0040566A">
      <w:pPr>
        <w:spacing w:after="0" w:line="480" w:lineRule="auto"/>
        <w:rPr>
          <w:rFonts w:ascii="Times New Roman" w:hAnsi="Times New Roman"/>
          <w:bCs/>
          <w:iCs/>
          <w:lang w:val="en-US"/>
        </w:rPr>
      </w:pPr>
      <w:r w:rsidRPr="00CE7204">
        <w:rPr>
          <w:rFonts w:ascii="Times New Roman" w:hAnsi="Times New Roman"/>
          <w:bCs/>
          <w:iCs/>
          <w:lang w:val="en-US"/>
        </w:rPr>
        <w:t>[</w:t>
      </w:r>
      <w:r w:rsidR="00837D0F" w:rsidRPr="00CE7204">
        <w:rPr>
          <w:rFonts w:ascii="Times New Roman" w:hAnsi="Times New Roman"/>
          <w:bCs/>
          <w:iCs/>
          <w:lang w:val="en-US"/>
        </w:rPr>
        <w:t>73</w:t>
      </w:r>
      <w:r w:rsidRPr="00CE7204">
        <w:rPr>
          <w:rFonts w:ascii="Times New Roman" w:hAnsi="Times New Roman"/>
          <w:bCs/>
          <w:iCs/>
          <w:lang w:val="en-US"/>
        </w:rPr>
        <w:t>] Lord C, Risi S, Lambrecht L, Cook EH Jr, Leventhal BL, DiLavore PC, Pickles A, Rutter M. The autism diagnostic observation schedule-generic: a standard measure of social and communication deficits associated with the spectrum of autism. Journal of Autism and Developmental Disorders 2000;30(3):205-23.</w:t>
      </w:r>
    </w:p>
    <w:p w14:paraId="16867AC4" w14:textId="77777777" w:rsidR="0040566A" w:rsidRPr="00CE7204" w:rsidRDefault="0040566A" w:rsidP="0040566A">
      <w:pPr>
        <w:spacing w:after="0" w:line="480" w:lineRule="auto"/>
        <w:rPr>
          <w:rFonts w:ascii="Times New Roman" w:hAnsi="Times New Roman"/>
          <w:bCs/>
          <w:iCs/>
          <w:lang w:val="en-US"/>
        </w:rPr>
      </w:pPr>
    </w:p>
    <w:p w14:paraId="40207131" w14:textId="48BA2018"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74</w:t>
      </w:r>
      <w:r w:rsidRPr="00CE7204">
        <w:rPr>
          <w:rFonts w:ascii="Times New Roman" w:hAnsi="Times New Roman"/>
          <w:lang w:val="en-US"/>
        </w:rPr>
        <w:t>] Fagard J, Lockman JJ. The effect of task constraints on infants’ (bi)manual strategy for grasping and exploring objects. Infan</w:t>
      </w:r>
      <w:r w:rsidR="00125B18" w:rsidRPr="00CE7204">
        <w:rPr>
          <w:rFonts w:ascii="Times New Roman" w:hAnsi="Times New Roman"/>
          <w:lang w:val="en-US"/>
        </w:rPr>
        <w:t>t Behavior and Development 2005;</w:t>
      </w:r>
      <w:r w:rsidRPr="00CE7204">
        <w:rPr>
          <w:rFonts w:ascii="Times New Roman" w:hAnsi="Times New Roman"/>
          <w:lang w:val="en-US"/>
        </w:rPr>
        <w:t>28(3):305-315.</w:t>
      </w:r>
    </w:p>
    <w:p w14:paraId="37A34349" w14:textId="77777777" w:rsidR="0040566A" w:rsidRPr="00CE7204" w:rsidRDefault="0040566A" w:rsidP="0040566A">
      <w:pPr>
        <w:spacing w:after="0" w:line="480" w:lineRule="auto"/>
        <w:rPr>
          <w:rFonts w:ascii="Times New Roman" w:hAnsi="Times New Roman"/>
          <w:lang w:val="en-US"/>
        </w:rPr>
      </w:pPr>
    </w:p>
    <w:p w14:paraId="0D59233C" w14:textId="76211CCF"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75</w:t>
      </w:r>
      <w:r w:rsidRPr="00CE7204">
        <w:rPr>
          <w:rFonts w:ascii="Times New Roman" w:hAnsi="Times New Roman"/>
          <w:lang w:val="en-US"/>
        </w:rPr>
        <w:t>] Flowers K. Handedness and controlled movement. Bri</w:t>
      </w:r>
      <w:r w:rsidR="00125B18" w:rsidRPr="00CE7204">
        <w:rPr>
          <w:rFonts w:ascii="Times New Roman" w:hAnsi="Times New Roman"/>
          <w:lang w:val="en-US"/>
        </w:rPr>
        <w:t>tish Journal of Psychology 1975;</w:t>
      </w:r>
      <w:r w:rsidRPr="00CE7204">
        <w:rPr>
          <w:rFonts w:ascii="Times New Roman" w:hAnsi="Times New Roman"/>
          <w:lang w:val="en-US"/>
        </w:rPr>
        <w:t>66:49</w:t>
      </w:r>
      <w:r w:rsidRPr="00CE7204">
        <w:rPr>
          <w:rFonts w:ascii="Times New Roman" w:hAnsi="Times New Roman"/>
          <w:b/>
          <w:bCs/>
          <w:lang w:val="en-US"/>
        </w:rPr>
        <w:t>-</w:t>
      </w:r>
      <w:r w:rsidRPr="00CE7204">
        <w:rPr>
          <w:rFonts w:ascii="Times New Roman" w:hAnsi="Times New Roman"/>
          <w:lang w:val="en-US"/>
        </w:rPr>
        <w:t>52.</w:t>
      </w:r>
    </w:p>
    <w:p w14:paraId="2FA974DD" w14:textId="77777777" w:rsidR="0040566A" w:rsidRPr="00CE7204" w:rsidRDefault="0040566A" w:rsidP="0040566A">
      <w:pPr>
        <w:spacing w:after="0" w:line="480" w:lineRule="auto"/>
        <w:rPr>
          <w:rFonts w:ascii="Times New Roman" w:hAnsi="Times New Roman"/>
          <w:lang w:val="en-US"/>
        </w:rPr>
      </w:pPr>
    </w:p>
    <w:p w14:paraId="12F50161" w14:textId="72D94CA5"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76</w:t>
      </w:r>
      <w:r w:rsidRPr="00CE7204">
        <w:rPr>
          <w:rFonts w:ascii="Times New Roman" w:hAnsi="Times New Roman"/>
          <w:lang w:val="en-US"/>
        </w:rPr>
        <w:t xml:space="preserve">] Provins KA, Glencross DJ. Handwriting, typewriting and handedness. Quarterly Journal </w:t>
      </w:r>
      <w:r w:rsidR="00125B18" w:rsidRPr="00CE7204">
        <w:rPr>
          <w:rFonts w:ascii="Times New Roman" w:hAnsi="Times New Roman"/>
          <w:lang w:val="en-US"/>
        </w:rPr>
        <w:t>of Experimental Psychology 1968;</w:t>
      </w:r>
      <w:r w:rsidRPr="00CE7204">
        <w:rPr>
          <w:rFonts w:ascii="Times New Roman" w:hAnsi="Times New Roman"/>
          <w:lang w:val="en-US"/>
        </w:rPr>
        <w:t>10:282-289.</w:t>
      </w:r>
    </w:p>
    <w:p w14:paraId="5C429777" w14:textId="77777777" w:rsidR="0040566A" w:rsidRPr="00CE7204" w:rsidRDefault="0040566A" w:rsidP="0040566A">
      <w:pPr>
        <w:spacing w:after="0" w:line="480" w:lineRule="auto"/>
        <w:rPr>
          <w:rFonts w:ascii="Times New Roman" w:hAnsi="Times New Roman"/>
          <w:lang w:val="en-US"/>
        </w:rPr>
      </w:pPr>
    </w:p>
    <w:p w14:paraId="01B99709" w14:textId="52CE9A3F"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77</w:t>
      </w:r>
      <w:r w:rsidRPr="00CE7204">
        <w:rPr>
          <w:rFonts w:ascii="Times New Roman" w:hAnsi="Times New Roman"/>
          <w:lang w:val="en-US"/>
        </w:rPr>
        <w:t>] Fagot J, Vauclair J. Manual laterality in nonhuman primates: A distinction between handedness and manual specializati</w:t>
      </w:r>
      <w:r w:rsidR="00125B18" w:rsidRPr="00CE7204">
        <w:rPr>
          <w:rFonts w:ascii="Times New Roman" w:hAnsi="Times New Roman"/>
          <w:lang w:val="en-US"/>
        </w:rPr>
        <w:t>on. Psychological Bulletin 1991;</w:t>
      </w:r>
      <w:r w:rsidRPr="00CE7204">
        <w:rPr>
          <w:rFonts w:ascii="Times New Roman" w:hAnsi="Times New Roman"/>
          <w:lang w:val="en-US"/>
        </w:rPr>
        <w:t>109:76-89.</w:t>
      </w:r>
    </w:p>
    <w:p w14:paraId="47E3EFD6" w14:textId="77777777" w:rsidR="0040566A" w:rsidRPr="00CE7204" w:rsidRDefault="0040566A" w:rsidP="0040566A">
      <w:pPr>
        <w:spacing w:after="0" w:line="480" w:lineRule="auto"/>
        <w:rPr>
          <w:rFonts w:ascii="Times New Roman" w:hAnsi="Times New Roman"/>
          <w:lang w:val="en-US"/>
        </w:rPr>
      </w:pPr>
    </w:p>
    <w:p w14:paraId="0E74CE19" w14:textId="752B7E2F"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78</w:t>
      </w:r>
      <w:r w:rsidRPr="00CE7204">
        <w:rPr>
          <w:rFonts w:ascii="Times New Roman" w:hAnsi="Times New Roman"/>
          <w:bCs/>
          <w:lang w:val="en-US"/>
        </w:rPr>
        <w:t>] Forrester GS, Leavens DA, Quaresmini C, Vallortigara G. Target animacy influences gorilla ha</w:t>
      </w:r>
      <w:r w:rsidR="00125B18" w:rsidRPr="00CE7204">
        <w:rPr>
          <w:rFonts w:ascii="Times New Roman" w:hAnsi="Times New Roman"/>
          <w:bCs/>
          <w:lang w:val="en-US"/>
        </w:rPr>
        <w:t>ndedness. Animal Cognition 2011;</w:t>
      </w:r>
      <w:r w:rsidRPr="00CE7204">
        <w:rPr>
          <w:rFonts w:ascii="Times New Roman" w:hAnsi="Times New Roman"/>
          <w:bCs/>
          <w:lang w:val="en-US"/>
        </w:rPr>
        <w:t>14;903-907.</w:t>
      </w:r>
    </w:p>
    <w:p w14:paraId="32134809" w14:textId="77777777" w:rsidR="0040566A" w:rsidRPr="00CE7204" w:rsidRDefault="0040566A" w:rsidP="0040566A">
      <w:pPr>
        <w:spacing w:after="0" w:line="480" w:lineRule="auto"/>
        <w:rPr>
          <w:rFonts w:ascii="Times New Roman" w:hAnsi="Times New Roman"/>
          <w:bCs/>
          <w:lang w:val="en-US"/>
        </w:rPr>
      </w:pPr>
    </w:p>
    <w:p w14:paraId="28BF4887" w14:textId="3D45167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79</w:t>
      </w:r>
      <w:r w:rsidRPr="00CE7204">
        <w:rPr>
          <w:rFonts w:ascii="Times New Roman" w:hAnsi="Times New Roman"/>
          <w:bCs/>
          <w:lang w:val="en-US"/>
        </w:rPr>
        <w:t>] Forrester GS, Quaresmini C, Leavens DA, Spiezio C, Vallortigara G. Target animacy influences chimpanzee handedness. Animal Cognition 2012;15:1121-1127.</w:t>
      </w:r>
    </w:p>
    <w:p w14:paraId="4D4E32EB" w14:textId="77777777" w:rsidR="0040566A" w:rsidRPr="00CE7204" w:rsidRDefault="0040566A" w:rsidP="0040566A">
      <w:pPr>
        <w:spacing w:after="0" w:line="480" w:lineRule="auto"/>
        <w:rPr>
          <w:rFonts w:ascii="Times New Roman" w:hAnsi="Times New Roman"/>
          <w:bCs/>
          <w:lang w:val="en-US"/>
        </w:rPr>
      </w:pPr>
    </w:p>
    <w:p w14:paraId="4C042CF9" w14:textId="0562506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80</w:t>
      </w:r>
      <w:r w:rsidRPr="00CE7204">
        <w:rPr>
          <w:rFonts w:ascii="Times New Roman" w:hAnsi="Times New Roman"/>
          <w:bCs/>
          <w:lang w:val="en-US"/>
        </w:rPr>
        <w:t>] Hopkins WD, Fernandez-Carriba S, Wesley MJ, Hostetter A, Pilcher D, Poss S. The use of bouts and frequencies in the evaluation of hand preferences for a coordinated bimanual task in chimpanzees (Pan troglodytes): An empirical study comparing two different indices of laterality. Journal of Comparative Psychology 2001;115:294–299.</w:t>
      </w:r>
    </w:p>
    <w:p w14:paraId="573E30DC" w14:textId="77777777" w:rsidR="0040566A" w:rsidRPr="00CE7204" w:rsidRDefault="0040566A" w:rsidP="0040566A">
      <w:pPr>
        <w:spacing w:after="0" w:line="480" w:lineRule="auto"/>
        <w:rPr>
          <w:rFonts w:ascii="Times New Roman" w:hAnsi="Times New Roman"/>
          <w:bCs/>
          <w:lang w:val="en-US"/>
        </w:rPr>
      </w:pPr>
    </w:p>
    <w:p w14:paraId="07E5510D" w14:textId="50B38846"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81</w:t>
      </w:r>
      <w:r w:rsidRPr="00CE7204">
        <w:rPr>
          <w:rFonts w:ascii="Times New Roman" w:hAnsi="Times New Roman"/>
          <w:bCs/>
          <w:lang w:val="en-US"/>
        </w:rPr>
        <w:t>] McGrew WC, Marchant LF. On the other hand: current issues in and meta-analysis of the behavioral laterality of hand function in nonhuman primates. Yearbook of Physical Anthropology 1997;40:201–232.</w:t>
      </w:r>
    </w:p>
    <w:p w14:paraId="03630D22" w14:textId="77777777" w:rsidR="0040566A" w:rsidRPr="00CE7204" w:rsidRDefault="0040566A" w:rsidP="0040566A">
      <w:pPr>
        <w:spacing w:after="0" w:line="480" w:lineRule="auto"/>
        <w:rPr>
          <w:rFonts w:ascii="Times New Roman" w:hAnsi="Times New Roman"/>
          <w:bCs/>
          <w:lang w:val="en-US"/>
        </w:rPr>
      </w:pPr>
    </w:p>
    <w:p w14:paraId="09FB87AE" w14:textId="654AD490"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82</w:t>
      </w:r>
      <w:r w:rsidRPr="00CE7204">
        <w:rPr>
          <w:rFonts w:ascii="Times New Roman" w:hAnsi="Times New Roman"/>
          <w:bCs/>
          <w:lang w:val="en-US"/>
        </w:rPr>
        <w:t>] Hurlbert SH. Pseudoreplication and the design of ecological field experiments. Ecological Monographs 1984;54:187–211.</w:t>
      </w:r>
    </w:p>
    <w:p w14:paraId="1190C5C7" w14:textId="77777777" w:rsidR="0040566A" w:rsidRPr="00CE7204" w:rsidRDefault="0040566A" w:rsidP="0040566A">
      <w:pPr>
        <w:spacing w:after="0" w:line="480" w:lineRule="auto"/>
        <w:rPr>
          <w:rFonts w:ascii="Times New Roman" w:hAnsi="Times New Roman"/>
          <w:bCs/>
          <w:lang w:val="en-US"/>
        </w:rPr>
      </w:pPr>
    </w:p>
    <w:p w14:paraId="7A00132B" w14:textId="7F09F29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83</w:t>
      </w:r>
      <w:r w:rsidRPr="00CE7204">
        <w:rPr>
          <w:rFonts w:ascii="Times New Roman" w:hAnsi="Times New Roman"/>
          <w:bCs/>
          <w:lang w:val="en-US"/>
        </w:rPr>
        <w:t>] Palmer AR. Reply to Hopkins and Cantalupo: chimpanzee right-handedness reconsidered-sampling issues and data presentation. American Journal of Physical Anthropology 2003;121:382–384.</w:t>
      </w:r>
    </w:p>
    <w:p w14:paraId="6FEC5B71" w14:textId="77777777" w:rsidR="0040566A" w:rsidRPr="00CE7204" w:rsidRDefault="0040566A" w:rsidP="0040566A">
      <w:pPr>
        <w:spacing w:after="0" w:line="480" w:lineRule="auto"/>
        <w:rPr>
          <w:rFonts w:ascii="Times New Roman" w:hAnsi="Times New Roman"/>
          <w:bCs/>
          <w:lang w:val="en-US"/>
        </w:rPr>
      </w:pPr>
    </w:p>
    <w:p w14:paraId="597D03F2" w14:textId="1F8F0E60"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84</w:t>
      </w:r>
      <w:r w:rsidRPr="00CE7204">
        <w:rPr>
          <w:rFonts w:ascii="Times New Roman" w:hAnsi="Times New Roman"/>
          <w:bCs/>
          <w:lang w:val="en-US"/>
        </w:rPr>
        <w:t>] Hauck JA, Dewey D. Hand preference and motor functioning in children with autism. Journal of Autism and Developmental Disorders 2001;31(3):265–277.</w:t>
      </w:r>
    </w:p>
    <w:p w14:paraId="2C0D4B88" w14:textId="77777777" w:rsidR="0040566A" w:rsidRPr="00CE7204" w:rsidRDefault="0040566A" w:rsidP="0040566A">
      <w:pPr>
        <w:spacing w:after="0" w:line="480" w:lineRule="auto"/>
        <w:rPr>
          <w:rFonts w:ascii="Times New Roman" w:hAnsi="Times New Roman"/>
          <w:bCs/>
          <w:lang w:val="en-US"/>
        </w:rPr>
      </w:pPr>
    </w:p>
    <w:p w14:paraId="15177A79" w14:textId="68C26942"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85</w:t>
      </w:r>
      <w:r w:rsidRPr="00CE7204">
        <w:rPr>
          <w:rFonts w:ascii="Times New Roman" w:hAnsi="Times New Roman"/>
          <w:bCs/>
          <w:lang w:val="en-US"/>
        </w:rPr>
        <w:t>] Tsai LY. Brief report: the development of hand laterality in infantile autism. Journal of Autism and Developmental Disorders 1984;14(4):447–450.</w:t>
      </w:r>
    </w:p>
    <w:p w14:paraId="40C2342C" w14:textId="77777777" w:rsidR="0040566A" w:rsidRPr="00CE7204" w:rsidRDefault="0040566A" w:rsidP="0040566A">
      <w:pPr>
        <w:spacing w:after="0" w:line="480" w:lineRule="auto"/>
        <w:rPr>
          <w:rFonts w:ascii="Times New Roman" w:hAnsi="Times New Roman"/>
          <w:bCs/>
          <w:lang w:val="en-US"/>
        </w:rPr>
      </w:pPr>
    </w:p>
    <w:p w14:paraId="75584902" w14:textId="28EB60E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86</w:t>
      </w:r>
      <w:r w:rsidRPr="00CE7204">
        <w:rPr>
          <w:rFonts w:ascii="Times New Roman" w:hAnsi="Times New Roman"/>
          <w:bCs/>
          <w:lang w:val="en-US"/>
        </w:rPr>
        <w:t>] Waxer PH. Nonverbal cues for anxiety: an examination of emotional leakage. Journal of Ab</w:t>
      </w:r>
      <w:r w:rsidR="00125B18" w:rsidRPr="00CE7204">
        <w:rPr>
          <w:rFonts w:ascii="Times New Roman" w:hAnsi="Times New Roman"/>
          <w:bCs/>
          <w:lang w:val="en-US"/>
        </w:rPr>
        <w:t>normal Psychology 1977;</w:t>
      </w:r>
      <w:r w:rsidRPr="00CE7204">
        <w:rPr>
          <w:rFonts w:ascii="Times New Roman" w:hAnsi="Times New Roman"/>
          <w:bCs/>
          <w:lang w:val="en-US"/>
        </w:rPr>
        <w:t>86(3):306-314.</w:t>
      </w:r>
    </w:p>
    <w:p w14:paraId="56F5C770" w14:textId="77777777" w:rsidR="0040566A" w:rsidRPr="00CE7204" w:rsidRDefault="0040566A" w:rsidP="0040566A">
      <w:pPr>
        <w:spacing w:after="0" w:line="480" w:lineRule="auto"/>
        <w:rPr>
          <w:rFonts w:ascii="Times New Roman" w:hAnsi="Times New Roman"/>
          <w:bCs/>
          <w:lang w:val="en-US"/>
        </w:rPr>
      </w:pPr>
    </w:p>
    <w:p w14:paraId="2DF0FB51" w14:textId="35CBA9E7"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87</w:t>
      </w:r>
      <w:r w:rsidRPr="00CE7204">
        <w:rPr>
          <w:rFonts w:ascii="Times New Roman" w:hAnsi="Times New Roman"/>
          <w:bCs/>
          <w:lang w:val="en-US"/>
        </w:rPr>
        <w:t>] Dimond S, Harries R. Face touching in monkeys, apes and man: evolutionary origins and cerebral asymmetry. Neuropsychologia 1984;22:227-233.</w:t>
      </w:r>
    </w:p>
    <w:p w14:paraId="10E60DEC" w14:textId="77777777" w:rsidR="0040566A" w:rsidRPr="00CE7204" w:rsidRDefault="0040566A" w:rsidP="0040566A">
      <w:pPr>
        <w:spacing w:after="0" w:line="480" w:lineRule="auto"/>
        <w:rPr>
          <w:rFonts w:ascii="Times New Roman" w:hAnsi="Times New Roman"/>
          <w:bCs/>
          <w:lang w:val="en-US"/>
        </w:rPr>
      </w:pPr>
    </w:p>
    <w:p w14:paraId="64B0D2C0" w14:textId="071EAF0D"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88</w:t>
      </w:r>
      <w:r w:rsidRPr="00CE7204">
        <w:rPr>
          <w:rFonts w:ascii="Times New Roman" w:hAnsi="Times New Roman"/>
          <w:bCs/>
          <w:lang w:val="en-US"/>
        </w:rPr>
        <w:t>] Coren S. The left-hander syndrome: The causes and consequences of left-handedness. New York: Random House 1992.</w:t>
      </w:r>
    </w:p>
    <w:p w14:paraId="6E91FC8B" w14:textId="77777777" w:rsidR="0040566A" w:rsidRPr="00CE7204" w:rsidRDefault="0040566A" w:rsidP="0040566A">
      <w:pPr>
        <w:spacing w:after="0" w:line="480" w:lineRule="auto"/>
        <w:rPr>
          <w:rFonts w:ascii="Times New Roman" w:hAnsi="Times New Roman"/>
          <w:bCs/>
          <w:lang w:val="en-US"/>
        </w:rPr>
      </w:pPr>
    </w:p>
    <w:p w14:paraId="719256CE" w14:textId="0B7A5A78"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89</w:t>
      </w:r>
      <w:r w:rsidRPr="00CE7204">
        <w:rPr>
          <w:rFonts w:ascii="Times New Roman" w:hAnsi="Times New Roman"/>
          <w:lang w:val="en-US"/>
        </w:rPr>
        <w:t>] Triosi A. Displacement activities as a behavioral measure of stress in nonhuman p</w:t>
      </w:r>
      <w:r w:rsidR="00125B18" w:rsidRPr="00CE7204">
        <w:rPr>
          <w:rFonts w:ascii="Times New Roman" w:hAnsi="Times New Roman"/>
          <w:lang w:val="en-US"/>
        </w:rPr>
        <w:t>rimates and human subjects</w:t>
      </w:r>
      <w:r w:rsidR="009C6C98" w:rsidRPr="00CE7204">
        <w:rPr>
          <w:rFonts w:ascii="Times New Roman" w:hAnsi="Times New Roman"/>
          <w:lang w:val="en-US"/>
        </w:rPr>
        <w:t>.</w:t>
      </w:r>
      <w:r w:rsidR="00125B18" w:rsidRPr="00CE7204">
        <w:rPr>
          <w:rFonts w:ascii="Times New Roman" w:hAnsi="Times New Roman"/>
          <w:lang w:val="en-US"/>
        </w:rPr>
        <w:t xml:space="preserve"> </w:t>
      </w:r>
      <w:r w:rsidR="009C6C98" w:rsidRPr="00CE7204">
        <w:rPr>
          <w:rFonts w:ascii="Times New Roman" w:hAnsi="Times New Roman"/>
          <w:lang w:val="en-US"/>
        </w:rPr>
        <w:t xml:space="preserve">Stress </w:t>
      </w:r>
      <w:r w:rsidR="00125B18" w:rsidRPr="00CE7204">
        <w:rPr>
          <w:rFonts w:ascii="Times New Roman" w:hAnsi="Times New Roman"/>
          <w:lang w:val="en-US"/>
        </w:rPr>
        <w:t>2002;</w:t>
      </w:r>
      <w:r w:rsidRPr="00CE7204">
        <w:rPr>
          <w:rFonts w:ascii="Times New Roman" w:hAnsi="Times New Roman"/>
          <w:lang w:val="en-US"/>
        </w:rPr>
        <w:t>5(1):47-54.</w:t>
      </w:r>
    </w:p>
    <w:p w14:paraId="161915D9" w14:textId="77777777" w:rsidR="0040566A" w:rsidRPr="00CE7204" w:rsidRDefault="0040566A" w:rsidP="0040566A">
      <w:pPr>
        <w:spacing w:after="0" w:line="480" w:lineRule="auto"/>
        <w:rPr>
          <w:rFonts w:ascii="Times New Roman" w:hAnsi="Times New Roman"/>
          <w:lang w:val="en-US"/>
        </w:rPr>
      </w:pPr>
    </w:p>
    <w:p w14:paraId="5B67E6CB" w14:textId="6F6C2E2C" w:rsidR="0040566A" w:rsidRPr="00CE7204" w:rsidRDefault="0040566A" w:rsidP="0040566A">
      <w:pPr>
        <w:spacing w:after="0" w:line="480" w:lineRule="auto"/>
        <w:rPr>
          <w:rFonts w:ascii="Times New Roman" w:hAnsi="Times New Roman"/>
          <w:lang w:val="en-US"/>
        </w:rPr>
      </w:pPr>
      <w:r w:rsidRPr="00CE7204">
        <w:rPr>
          <w:rFonts w:ascii="Times New Roman" w:hAnsi="Times New Roman"/>
          <w:lang w:val="en-US"/>
        </w:rPr>
        <w:t>[</w:t>
      </w:r>
      <w:r w:rsidR="00837D0F" w:rsidRPr="00CE7204">
        <w:rPr>
          <w:rFonts w:ascii="Times New Roman" w:hAnsi="Times New Roman"/>
          <w:lang w:val="en-US"/>
        </w:rPr>
        <w:t>90</w:t>
      </w:r>
      <w:r w:rsidRPr="00CE7204">
        <w:rPr>
          <w:rFonts w:ascii="Times New Roman" w:hAnsi="Times New Roman"/>
          <w:lang w:val="en-US"/>
        </w:rPr>
        <w:t xml:space="preserve">] </w:t>
      </w:r>
      <w:r w:rsidRPr="00CE7204">
        <w:rPr>
          <w:rFonts w:ascii="Times New Roman" w:hAnsi="Times New Roman"/>
          <w:bCs/>
          <w:lang w:val="en-US"/>
        </w:rPr>
        <w:t>Maestripieri D, Schino G, Aureli F, Triosi A. A modest proposal: displacement activities as an indicat</w:t>
      </w:r>
      <w:r w:rsidR="00125B18" w:rsidRPr="00CE7204">
        <w:rPr>
          <w:rFonts w:ascii="Times New Roman" w:hAnsi="Times New Roman"/>
          <w:bCs/>
          <w:lang w:val="en-US"/>
        </w:rPr>
        <w:t>or of emotions in primates</w:t>
      </w:r>
      <w:r w:rsidR="009C6C98" w:rsidRPr="00CE7204">
        <w:rPr>
          <w:rFonts w:ascii="Times New Roman" w:hAnsi="Times New Roman"/>
          <w:bCs/>
          <w:lang w:val="en-US"/>
        </w:rPr>
        <w:t>. Animal Behaviour</w:t>
      </w:r>
      <w:r w:rsidR="00125B18" w:rsidRPr="00CE7204">
        <w:rPr>
          <w:rFonts w:ascii="Times New Roman" w:hAnsi="Times New Roman"/>
          <w:bCs/>
          <w:lang w:val="en-US"/>
        </w:rPr>
        <w:t xml:space="preserve"> 1992;</w:t>
      </w:r>
      <w:r w:rsidRPr="00CE7204">
        <w:rPr>
          <w:rFonts w:ascii="Times New Roman" w:hAnsi="Times New Roman"/>
          <w:bCs/>
          <w:lang w:val="en-US"/>
        </w:rPr>
        <w:t>44(5):967-979.</w:t>
      </w:r>
    </w:p>
    <w:p w14:paraId="3C0DE618" w14:textId="77777777" w:rsidR="0040566A" w:rsidRPr="00CE7204" w:rsidRDefault="0040566A" w:rsidP="0040566A">
      <w:pPr>
        <w:spacing w:after="0" w:line="480" w:lineRule="auto"/>
        <w:rPr>
          <w:rFonts w:ascii="Times New Roman" w:hAnsi="Times New Roman"/>
          <w:bCs/>
          <w:lang w:val="en-US"/>
        </w:rPr>
      </w:pPr>
    </w:p>
    <w:p w14:paraId="7C40F338" w14:textId="6FA0F6A8"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91</w:t>
      </w:r>
      <w:r w:rsidRPr="00CE7204">
        <w:rPr>
          <w:rFonts w:ascii="Times New Roman" w:hAnsi="Times New Roman"/>
          <w:bCs/>
          <w:lang w:val="en-US"/>
        </w:rPr>
        <w:t>] Leavens DA, Aureli F, Hopkins WD, Hyatt CW. The effects of cognitive challenge on self-directed behaviors by chimpanzees (Pan troglodytes). American Journal of Primatology 2001;55:1-14.</w:t>
      </w:r>
    </w:p>
    <w:p w14:paraId="62BF96A4" w14:textId="77777777" w:rsidR="0040566A" w:rsidRPr="00CE7204" w:rsidRDefault="0040566A" w:rsidP="0040566A">
      <w:pPr>
        <w:spacing w:after="0" w:line="480" w:lineRule="auto"/>
        <w:rPr>
          <w:rFonts w:ascii="Times New Roman" w:hAnsi="Times New Roman"/>
          <w:bCs/>
          <w:lang w:val="en-US"/>
        </w:rPr>
      </w:pPr>
    </w:p>
    <w:p w14:paraId="6B02EF9C" w14:textId="04638C44"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837D0F" w:rsidRPr="00CE7204">
        <w:rPr>
          <w:rFonts w:ascii="Times New Roman" w:hAnsi="Times New Roman"/>
          <w:bCs/>
          <w:lang w:val="en-US"/>
        </w:rPr>
        <w:t>92</w:t>
      </w:r>
      <w:r w:rsidRPr="00CE7204">
        <w:rPr>
          <w:rFonts w:ascii="Times New Roman" w:hAnsi="Times New Roman"/>
          <w:bCs/>
          <w:lang w:val="en-US"/>
        </w:rPr>
        <w:t>] Rogers LJ, Kaplan G. Hand preferences and other lateral biases in rehabilitated orangutans, Pongo pygmaeus pygmaeus. Animal Behaviour 1995;51:13–25.</w:t>
      </w:r>
    </w:p>
    <w:p w14:paraId="6AAF324C" w14:textId="77777777" w:rsidR="0040566A" w:rsidRPr="00CE7204" w:rsidRDefault="0040566A" w:rsidP="0040566A">
      <w:pPr>
        <w:spacing w:after="0" w:line="480" w:lineRule="auto"/>
        <w:rPr>
          <w:rFonts w:ascii="Times New Roman" w:hAnsi="Times New Roman"/>
        </w:rPr>
      </w:pPr>
    </w:p>
    <w:p w14:paraId="5E298CE9" w14:textId="7C59CF19" w:rsidR="0040566A" w:rsidRPr="00CE7204" w:rsidRDefault="0040566A" w:rsidP="0040566A">
      <w:pPr>
        <w:spacing w:after="0" w:line="480" w:lineRule="auto"/>
        <w:rPr>
          <w:rFonts w:ascii="Times New Roman" w:hAnsi="Times New Roman"/>
        </w:rPr>
      </w:pPr>
      <w:r w:rsidRPr="00CE7204">
        <w:rPr>
          <w:rFonts w:ascii="Times New Roman" w:hAnsi="Times New Roman"/>
        </w:rPr>
        <w:t>[</w:t>
      </w:r>
      <w:r w:rsidR="00837D0F" w:rsidRPr="00CE7204">
        <w:rPr>
          <w:rFonts w:ascii="Times New Roman" w:hAnsi="Times New Roman"/>
        </w:rPr>
        <w:t>93</w:t>
      </w:r>
      <w:r w:rsidRPr="00CE7204">
        <w:rPr>
          <w:rFonts w:ascii="Times New Roman" w:hAnsi="Times New Roman"/>
        </w:rPr>
        <w:t>] Hopkins WD. Lateralized Scratching in Chimpanzees (Pan troglodytes): Evidence of a Functiona</w:t>
      </w:r>
      <w:r w:rsidR="00125B18" w:rsidRPr="00CE7204">
        <w:rPr>
          <w:rFonts w:ascii="Times New Roman" w:hAnsi="Times New Roman"/>
        </w:rPr>
        <w:t>l Asy</w:t>
      </w:r>
      <w:r w:rsidR="003B1317" w:rsidRPr="00CE7204">
        <w:rPr>
          <w:rFonts w:ascii="Times New Roman" w:hAnsi="Times New Roman"/>
        </w:rPr>
        <w:t xml:space="preserve">mmetry During Arousal. Emotion </w:t>
      </w:r>
      <w:r w:rsidR="00125B18" w:rsidRPr="00CE7204">
        <w:rPr>
          <w:rFonts w:ascii="Times New Roman" w:hAnsi="Times New Roman"/>
        </w:rPr>
        <w:t>2006;</w:t>
      </w:r>
      <w:r w:rsidRPr="00CE7204">
        <w:rPr>
          <w:rFonts w:ascii="Times New Roman" w:hAnsi="Times New Roman"/>
        </w:rPr>
        <w:t>6(4):553-559.</w:t>
      </w:r>
    </w:p>
    <w:p w14:paraId="472DE618" w14:textId="77777777" w:rsidR="00FF0910" w:rsidRPr="00CE7204" w:rsidRDefault="00FF0910" w:rsidP="0040566A">
      <w:pPr>
        <w:spacing w:after="0" w:line="480" w:lineRule="auto"/>
        <w:rPr>
          <w:rFonts w:ascii="Times New Roman" w:hAnsi="Times New Roman"/>
        </w:rPr>
      </w:pPr>
    </w:p>
    <w:p w14:paraId="3BEB4413" w14:textId="6A02FE0F" w:rsidR="00FF0910" w:rsidRPr="00CE7204" w:rsidRDefault="00FF0910" w:rsidP="00FF0910">
      <w:pPr>
        <w:spacing w:after="0" w:line="480" w:lineRule="auto"/>
        <w:rPr>
          <w:rFonts w:ascii="Times New Roman" w:hAnsi="Times New Roman"/>
          <w:lang w:val="en-US"/>
        </w:rPr>
      </w:pPr>
      <w:r w:rsidRPr="00CE7204">
        <w:rPr>
          <w:rFonts w:ascii="Times New Roman" w:hAnsi="Times New Roman"/>
          <w:lang w:val="en-US"/>
        </w:rPr>
        <w:t xml:space="preserve">[94] </w:t>
      </w:r>
      <w:r w:rsidR="00D35E9E" w:rsidRPr="00CE7204">
        <w:rPr>
          <w:rFonts w:ascii="Times New Roman" w:hAnsi="Times New Roman"/>
          <w:lang w:val="en-US"/>
        </w:rPr>
        <w:t xml:space="preserve">de Souza </w:t>
      </w:r>
      <w:r w:rsidRPr="00CE7204">
        <w:rPr>
          <w:rFonts w:ascii="Times New Roman" w:hAnsi="Times New Roman"/>
          <w:lang w:val="en-US"/>
        </w:rPr>
        <w:t>Silva MA, Topic B, Lamounier-Zepter V, Huston JP, Tomaz C, Barros M. Evidence for hemispheric specialization in the marmoset (Callithrix penicillata) based on lateralization of behavioral/neurochemical correlations. Brain Research Bulletin 2005;74:416-428.</w:t>
      </w:r>
    </w:p>
    <w:p w14:paraId="7B0FB7C8" w14:textId="77777777" w:rsidR="0040566A" w:rsidRPr="00CE7204" w:rsidRDefault="0040566A" w:rsidP="0040566A">
      <w:pPr>
        <w:spacing w:after="0" w:line="480" w:lineRule="auto"/>
        <w:rPr>
          <w:rFonts w:ascii="Times New Roman" w:hAnsi="Times New Roman"/>
        </w:rPr>
      </w:pPr>
    </w:p>
    <w:p w14:paraId="250A7E80" w14:textId="356FA354"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95</w:t>
      </w:r>
      <w:r w:rsidRPr="00CE7204">
        <w:rPr>
          <w:rFonts w:ascii="Times New Roman" w:hAnsi="Times New Roman"/>
          <w:bCs/>
          <w:lang w:val="en-US"/>
        </w:rPr>
        <w:t>] Bryden MP, Free T, Gagne S, Groff P. Handedness Effects in the Detection of Dichotically-presented Words and Emotions. Cortex 1991;27(2):229-235.</w:t>
      </w:r>
    </w:p>
    <w:p w14:paraId="1EA3BE4F" w14:textId="77777777" w:rsidR="0040566A" w:rsidRPr="00CE7204" w:rsidRDefault="0040566A" w:rsidP="0040566A">
      <w:pPr>
        <w:spacing w:after="0" w:line="480" w:lineRule="auto"/>
        <w:rPr>
          <w:rFonts w:ascii="Times New Roman" w:hAnsi="Times New Roman"/>
          <w:bCs/>
          <w:lang w:val="en-US"/>
        </w:rPr>
      </w:pPr>
    </w:p>
    <w:p w14:paraId="0AC88CF5" w14:textId="7ED5FECB"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96</w:t>
      </w:r>
      <w:r w:rsidRPr="00CE7204">
        <w:rPr>
          <w:rFonts w:ascii="Times New Roman" w:hAnsi="Times New Roman"/>
          <w:bCs/>
          <w:lang w:val="en-US"/>
        </w:rPr>
        <w:t xml:space="preserve">] McFarland RA, Kennison R. Handedness Affects Emotional Valence Asymmetry. Perceptual and Motor Skills 1989;68(2):435-41. </w:t>
      </w:r>
    </w:p>
    <w:p w14:paraId="4AD44595" w14:textId="77777777" w:rsidR="0040566A" w:rsidRPr="00CE7204" w:rsidRDefault="0040566A" w:rsidP="0040566A">
      <w:pPr>
        <w:spacing w:after="0" w:line="480" w:lineRule="auto"/>
        <w:rPr>
          <w:rFonts w:ascii="Times New Roman" w:hAnsi="Times New Roman"/>
          <w:bCs/>
          <w:lang w:val="en-US"/>
        </w:rPr>
      </w:pPr>
    </w:p>
    <w:p w14:paraId="4C7E2FE8" w14:textId="28BC5F13"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97</w:t>
      </w:r>
      <w:r w:rsidRPr="00CE7204">
        <w:rPr>
          <w:rFonts w:ascii="Times New Roman" w:hAnsi="Times New Roman"/>
          <w:bCs/>
          <w:lang w:val="en-US"/>
        </w:rPr>
        <w:t>] Everhart DE, Harrison DW, Crews WD. Hemispheric Asymmetry As A Function Of Handedness-Perception Of Facial Affect Stimuli. Perceptual and Motor Skills 1996;82(1): 264-66.</w:t>
      </w:r>
    </w:p>
    <w:p w14:paraId="2000BBC3" w14:textId="77777777" w:rsidR="0040566A" w:rsidRPr="00CE7204" w:rsidRDefault="0040566A" w:rsidP="0040566A">
      <w:pPr>
        <w:spacing w:after="0" w:line="480" w:lineRule="auto"/>
        <w:rPr>
          <w:rFonts w:ascii="Times New Roman" w:hAnsi="Times New Roman"/>
          <w:bCs/>
          <w:lang w:val="en-US"/>
        </w:rPr>
      </w:pPr>
    </w:p>
    <w:p w14:paraId="572FF191" w14:textId="39049D7C"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98</w:t>
      </w:r>
      <w:r w:rsidRPr="00CE7204">
        <w:rPr>
          <w:rFonts w:ascii="Times New Roman" w:hAnsi="Times New Roman"/>
          <w:bCs/>
          <w:lang w:val="en-US"/>
        </w:rPr>
        <w:t>] Natale M, Gur RE, Gur RC. Hemispheric Asymmetries in Processing Emotional Expressions. Neuropsychologia 1983;21(5):555-65.</w:t>
      </w:r>
    </w:p>
    <w:p w14:paraId="65533DB0" w14:textId="77777777" w:rsidR="0040566A" w:rsidRPr="00CE7204" w:rsidRDefault="0040566A" w:rsidP="0040566A">
      <w:pPr>
        <w:spacing w:after="0" w:line="480" w:lineRule="auto"/>
        <w:rPr>
          <w:rFonts w:ascii="Times New Roman" w:hAnsi="Times New Roman"/>
          <w:bCs/>
          <w:lang w:val="en-US"/>
        </w:rPr>
      </w:pPr>
    </w:p>
    <w:p w14:paraId="45726600" w14:textId="3C9F7A68"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99</w:t>
      </w:r>
      <w:r w:rsidRPr="00CE7204">
        <w:rPr>
          <w:rFonts w:ascii="Times New Roman" w:hAnsi="Times New Roman"/>
          <w:bCs/>
          <w:lang w:val="en-US"/>
        </w:rPr>
        <w:t>] Önal-Hartmann C, Pauli P, Ocklenburg S, Güntürkün O. The motor side of emotions: investigating the relationship between hemispheres, motor reactions and emotional stimu</w:t>
      </w:r>
      <w:r w:rsidR="00125B18" w:rsidRPr="00CE7204">
        <w:rPr>
          <w:rFonts w:ascii="Times New Roman" w:hAnsi="Times New Roman"/>
          <w:bCs/>
          <w:lang w:val="en-US"/>
        </w:rPr>
        <w:t>li. Psychological Research 2012</w:t>
      </w:r>
      <w:r w:rsidRPr="00CE7204">
        <w:rPr>
          <w:rFonts w:ascii="Times New Roman" w:hAnsi="Times New Roman"/>
          <w:bCs/>
          <w:lang w:val="en-US"/>
        </w:rPr>
        <w:t>;76(3):311-316.</w:t>
      </w:r>
    </w:p>
    <w:p w14:paraId="50BFD867" w14:textId="77777777" w:rsidR="0040566A" w:rsidRPr="00CE7204" w:rsidRDefault="0040566A" w:rsidP="0040566A">
      <w:pPr>
        <w:spacing w:after="0" w:line="480" w:lineRule="auto"/>
        <w:rPr>
          <w:rFonts w:ascii="Times New Roman" w:hAnsi="Times New Roman"/>
          <w:bCs/>
          <w:lang w:val="en-US"/>
        </w:rPr>
      </w:pPr>
    </w:p>
    <w:p w14:paraId="6ADDCF6B" w14:textId="07B6C894" w:rsidR="0040566A" w:rsidRPr="00CE7204" w:rsidRDefault="0040566A" w:rsidP="0040566A">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100</w:t>
      </w:r>
      <w:r w:rsidRPr="00CE7204">
        <w:rPr>
          <w:rFonts w:ascii="Times New Roman" w:hAnsi="Times New Roman"/>
          <w:bCs/>
          <w:lang w:val="en-US"/>
        </w:rPr>
        <w:t xml:space="preserve">] Elias LJ, Bryden MP, Bulman-Fleming MB. Footedness Is a Better Predictor than Is Handedness of Emotional Lateralization. Neuropsychologia 1998;36(1):37-43. </w:t>
      </w:r>
    </w:p>
    <w:p w14:paraId="5A6B1A34" w14:textId="77777777" w:rsidR="0040566A" w:rsidRPr="00CE7204" w:rsidRDefault="0040566A" w:rsidP="0040566A">
      <w:pPr>
        <w:spacing w:after="0" w:line="480" w:lineRule="auto"/>
        <w:rPr>
          <w:rFonts w:ascii="Times New Roman" w:hAnsi="Times New Roman"/>
          <w:bCs/>
          <w:lang w:val="en-US"/>
        </w:rPr>
      </w:pPr>
    </w:p>
    <w:p w14:paraId="2F932426" w14:textId="687A1CCD" w:rsidR="00217534" w:rsidRDefault="0040566A" w:rsidP="00104663">
      <w:pPr>
        <w:spacing w:after="0" w:line="480" w:lineRule="auto"/>
        <w:rPr>
          <w:rFonts w:ascii="Times New Roman" w:hAnsi="Times New Roman"/>
          <w:bCs/>
          <w:lang w:val="en-US"/>
        </w:rPr>
      </w:pPr>
      <w:r w:rsidRPr="00CE7204">
        <w:rPr>
          <w:rFonts w:ascii="Times New Roman" w:hAnsi="Times New Roman"/>
          <w:bCs/>
          <w:lang w:val="en-US"/>
        </w:rPr>
        <w:t>[</w:t>
      </w:r>
      <w:r w:rsidR="00FF0910" w:rsidRPr="00CE7204">
        <w:rPr>
          <w:rFonts w:ascii="Times New Roman" w:hAnsi="Times New Roman"/>
          <w:bCs/>
          <w:lang w:val="en-US"/>
        </w:rPr>
        <w:t>101</w:t>
      </w:r>
      <w:r w:rsidRPr="00CE7204">
        <w:rPr>
          <w:rFonts w:ascii="Times New Roman" w:hAnsi="Times New Roman"/>
          <w:bCs/>
          <w:lang w:val="en-US"/>
        </w:rPr>
        <w:t>] Shamay-Tsoory SG, Lavidor M, Aharon-Peretz J. Social Learning Modulates the Lateralization of Emotional Valence. Brain and Cognition 2008;67(3):280-91.</w:t>
      </w:r>
      <w:r w:rsidRPr="00BE2CF7">
        <w:rPr>
          <w:rFonts w:ascii="Times New Roman" w:hAnsi="Times New Roman"/>
          <w:bCs/>
          <w:lang w:val="en-US"/>
        </w:rPr>
        <w:t xml:space="preserve"> </w:t>
      </w:r>
    </w:p>
    <w:p w14:paraId="195D2AF0" w14:textId="77777777" w:rsidR="005D21C2" w:rsidRDefault="005D21C2" w:rsidP="00104663">
      <w:pPr>
        <w:spacing w:after="0" w:line="480" w:lineRule="auto"/>
        <w:rPr>
          <w:rFonts w:ascii="Times New Roman" w:hAnsi="Times New Roman"/>
          <w:bCs/>
          <w:lang w:val="en-US"/>
        </w:rPr>
      </w:pPr>
    </w:p>
    <w:p w14:paraId="1D6DC250" w14:textId="77777777" w:rsidR="005D21C2" w:rsidRDefault="005D21C2" w:rsidP="00104663">
      <w:pPr>
        <w:spacing w:after="0" w:line="480" w:lineRule="auto"/>
        <w:rPr>
          <w:rFonts w:ascii="Times New Roman" w:hAnsi="Times New Roman"/>
          <w:bCs/>
          <w:lang w:val="en-US"/>
        </w:rPr>
      </w:pPr>
    </w:p>
    <w:p w14:paraId="7A444C3A" w14:textId="77777777" w:rsidR="005D21C2" w:rsidRDefault="005D21C2" w:rsidP="00104663">
      <w:pPr>
        <w:spacing w:after="0" w:line="480" w:lineRule="auto"/>
        <w:rPr>
          <w:rFonts w:ascii="Times New Roman" w:hAnsi="Times New Roman"/>
          <w:bCs/>
          <w:lang w:val="en-US"/>
        </w:rPr>
      </w:pPr>
    </w:p>
    <w:p w14:paraId="3C1675BD" w14:textId="77777777" w:rsidR="005D21C2" w:rsidRDefault="005D21C2" w:rsidP="00104663">
      <w:pPr>
        <w:spacing w:after="0" w:line="480" w:lineRule="auto"/>
        <w:rPr>
          <w:rFonts w:ascii="Times New Roman" w:hAnsi="Times New Roman"/>
          <w:bCs/>
          <w:lang w:val="en-US"/>
        </w:rPr>
      </w:pPr>
    </w:p>
    <w:p w14:paraId="4D1D0A04" w14:textId="77777777" w:rsidR="005D21C2" w:rsidRDefault="005D21C2" w:rsidP="00104663">
      <w:pPr>
        <w:spacing w:after="0" w:line="480" w:lineRule="auto"/>
        <w:rPr>
          <w:rFonts w:ascii="Times New Roman" w:hAnsi="Times New Roman"/>
          <w:bCs/>
          <w:lang w:val="en-US"/>
        </w:rPr>
      </w:pPr>
    </w:p>
    <w:p w14:paraId="53B76120" w14:textId="77777777" w:rsidR="005D21C2" w:rsidRDefault="005D21C2" w:rsidP="00104663">
      <w:pPr>
        <w:spacing w:after="0" w:line="480" w:lineRule="auto"/>
        <w:rPr>
          <w:rFonts w:ascii="Times New Roman" w:hAnsi="Times New Roman"/>
          <w:bCs/>
          <w:lang w:val="en-US"/>
        </w:rPr>
      </w:pPr>
    </w:p>
    <w:p w14:paraId="5E8BDE01" w14:textId="77777777" w:rsidR="005D21C2" w:rsidRDefault="005D21C2" w:rsidP="00104663">
      <w:pPr>
        <w:spacing w:after="0" w:line="480" w:lineRule="auto"/>
        <w:rPr>
          <w:rFonts w:ascii="Times New Roman" w:hAnsi="Times New Roman"/>
          <w:bCs/>
          <w:lang w:val="en-US"/>
        </w:rPr>
      </w:pPr>
    </w:p>
    <w:p w14:paraId="174BB6EE" w14:textId="77777777" w:rsidR="005D21C2" w:rsidRDefault="005D21C2" w:rsidP="00104663">
      <w:pPr>
        <w:spacing w:after="0" w:line="480" w:lineRule="auto"/>
        <w:rPr>
          <w:rFonts w:ascii="Times New Roman" w:hAnsi="Times New Roman"/>
          <w:bCs/>
          <w:lang w:val="en-US"/>
        </w:rPr>
      </w:pPr>
    </w:p>
    <w:tbl>
      <w:tblPr>
        <w:tblStyle w:val="TableGrid"/>
        <w:tblpPr w:leftFromText="180" w:rightFromText="180" w:vertAnchor="text" w:horzAnchor="page" w:tblpX="829" w:tblpY="1621"/>
        <w:tblW w:w="9891" w:type="dxa"/>
        <w:tblLayout w:type="fixed"/>
        <w:tblLook w:val="04A0" w:firstRow="1" w:lastRow="0" w:firstColumn="1" w:lastColumn="0" w:noHBand="0" w:noVBand="1"/>
      </w:tblPr>
      <w:tblGrid>
        <w:gridCol w:w="959"/>
        <w:gridCol w:w="708"/>
        <w:gridCol w:w="851"/>
        <w:gridCol w:w="850"/>
        <w:gridCol w:w="709"/>
        <w:gridCol w:w="709"/>
        <w:gridCol w:w="710"/>
        <w:gridCol w:w="709"/>
        <w:gridCol w:w="709"/>
        <w:gridCol w:w="851"/>
        <w:gridCol w:w="708"/>
        <w:gridCol w:w="709"/>
        <w:gridCol w:w="709"/>
      </w:tblGrid>
      <w:tr w:rsidR="005D21C2" w:rsidRPr="005D22DE" w14:paraId="46FE28D2" w14:textId="77777777" w:rsidTr="00E3636D">
        <w:trPr>
          <w:trHeight w:val="465"/>
        </w:trPr>
        <w:tc>
          <w:tcPr>
            <w:tcW w:w="959" w:type="dxa"/>
            <w:tcBorders>
              <w:top w:val="nil"/>
              <w:left w:val="nil"/>
              <w:bottom w:val="single" w:sz="4" w:space="0" w:color="auto"/>
              <w:right w:val="nil"/>
            </w:tcBorders>
          </w:tcPr>
          <w:p w14:paraId="77E07A64" w14:textId="77777777" w:rsidR="005D21C2" w:rsidRPr="005D22DE" w:rsidRDefault="005D21C2" w:rsidP="00E3636D">
            <w:pPr>
              <w:spacing w:line="360" w:lineRule="auto"/>
              <w:rPr>
                <w:rFonts w:ascii="Times New Roman" w:hAnsi="Times New Roman"/>
                <w:sz w:val="16"/>
                <w:szCs w:val="16"/>
              </w:rPr>
            </w:pPr>
          </w:p>
        </w:tc>
        <w:tc>
          <w:tcPr>
            <w:tcW w:w="3827" w:type="dxa"/>
            <w:gridSpan w:val="5"/>
            <w:tcBorders>
              <w:top w:val="nil"/>
              <w:left w:val="nil"/>
              <w:bottom w:val="single" w:sz="4" w:space="0" w:color="auto"/>
              <w:right w:val="nil"/>
            </w:tcBorders>
          </w:tcPr>
          <w:p w14:paraId="79C44C9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unimanal actions to objects</w:t>
            </w:r>
          </w:p>
        </w:tc>
        <w:tc>
          <w:tcPr>
            <w:tcW w:w="710" w:type="dxa"/>
            <w:tcBorders>
              <w:top w:val="nil"/>
              <w:left w:val="nil"/>
              <w:bottom w:val="single" w:sz="4" w:space="0" w:color="auto"/>
              <w:right w:val="nil"/>
            </w:tcBorders>
          </w:tcPr>
          <w:p w14:paraId="7ABACC83" w14:textId="77777777" w:rsidR="005D21C2" w:rsidRPr="005D22DE" w:rsidRDefault="005D21C2" w:rsidP="00E3636D">
            <w:pPr>
              <w:spacing w:line="360" w:lineRule="auto"/>
              <w:jc w:val="center"/>
              <w:rPr>
                <w:rFonts w:ascii="Times New Roman" w:hAnsi="Times New Roman"/>
                <w:sz w:val="16"/>
                <w:szCs w:val="16"/>
              </w:rPr>
            </w:pPr>
          </w:p>
        </w:tc>
        <w:tc>
          <w:tcPr>
            <w:tcW w:w="4395" w:type="dxa"/>
            <w:gridSpan w:val="6"/>
            <w:tcBorders>
              <w:top w:val="nil"/>
              <w:left w:val="nil"/>
              <w:bottom w:val="single" w:sz="4" w:space="0" w:color="auto"/>
              <w:right w:val="nil"/>
            </w:tcBorders>
          </w:tcPr>
          <w:p w14:paraId="6B44BC71" w14:textId="77777777" w:rsidR="005D21C2" w:rsidRPr="005D22DE" w:rsidRDefault="005D21C2" w:rsidP="00E3636D">
            <w:pPr>
              <w:tabs>
                <w:tab w:val="center" w:pos="2445"/>
                <w:tab w:val="right" w:pos="4890"/>
              </w:tabs>
              <w:spacing w:line="360" w:lineRule="auto"/>
              <w:ind w:right="-115"/>
              <w:rPr>
                <w:rFonts w:ascii="Times New Roman" w:hAnsi="Times New Roman"/>
                <w:sz w:val="16"/>
                <w:szCs w:val="16"/>
              </w:rPr>
            </w:pPr>
            <w:r w:rsidRPr="005D22DE">
              <w:rPr>
                <w:rFonts w:ascii="Times New Roman" w:hAnsi="Times New Roman"/>
                <w:sz w:val="16"/>
                <w:szCs w:val="16"/>
              </w:rPr>
              <w:tab/>
              <w:t xml:space="preserve"> unimanual actions to self</w:t>
            </w:r>
            <w:r w:rsidRPr="005D22DE">
              <w:rPr>
                <w:rFonts w:ascii="Times New Roman" w:hAnsi="Times New Roman"/>
                <w:sz w:val="16"/>
                <w:szCs w:val="16"/>
              </w:rPr>
              <w:tab/>
              <w:t xml:space="preserve">        </w:t>
            </w:r>
          </w:p>
        </w:tc>
      </w:tr>
      <w:tr w:rsidR="005D21C2" w:rsidRPr="005D22DE" w14:paraId="4E8391A9" w14:textId="77777777" w:rsidTr="00E3636D">
        <w:trPr>
          <w:trHeight w:val="465"/>
        </w:trPr>
        <w:tc>
          <w:tcPr>
            <w:tcW w:w="959" w:type="dxa"/>
            <w:tcBorders>
              <w:top w:val="single" w:sz="4" w:space="0" w:color="auto"/>
              <w:left w:val="nil"/>
              <w:bottom w:val="single" w:sz="4" w:space="0" w:color="auto"/>
              <w:right w:val="single" w:sz="4" w:space="0" w:color="auto"/>
            </w:tcBorders>
          </w:tcPr>
          <w:p w14:paraId="1F70DE2D" w14:textId="77777777" w:rsidR="005D21C2" w:rsidRPr="005D22DE" w:rsidRDefault="005D21C2" w:rsidP="00E3636D">
            <w:pPr>
              <w:tabs>
                <w:tab w:val="left" w:pos="0"/>
              </w:tabs>
              <w:spacing w:line="360" w:lineRule="auto"/>
              <w:ind w:left="-142"/>
              <w:jc w:val="center"/>
              <w:rPr>
                <w:rFonts w:ascii="Times New Roman" w:hAnsi="Times New Roman"/>
                <w:sz w:val="16"/>
                <w:szCs w:val="16"/>
              </w:rPr>
            </w:pPr>
            <w:r w:rsidRPr="005D22DE">
              <w:rPr>
                <w:rFonts w:ascii="Times New Roman" w:hAnsi="Times New Roman"/>
                <w:sz w:val="16"/>
                <w:szCs w:val="16"/>
              </w:rPr>
              <w:t>Participant</w:t>
            </w:r>
          </w:p>
        </w:tc>
        <w:tc>
          <w:tcPr>
            <w:tcW w:w="708" w:type="dxa"/>
            <w:tcBorders>
              <w:top w:val="single" w:sz="4" w:space="0" w:color="auto"/>
              <w:left w:val="single" w:sz="4" w:space="0" w:color="auto"/>
              <w:bottom w:val="single" w:sz="4" w:space="0" w:color="auto"/>
              <w:right w:val="nil"/>
            </w:tcBorders>
          </w:tcPr>
          <w:p w14:paraId="48082EAD"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          F(P)</w:t>
            </w:r>
          </w:p>
        </w:tc>
        <w:tc>
          <w:tcPr>
            <w:tcW w:w="851" w:type="dxa"/>
            <w:tcBorders>
              <w:top w:val="single" w:sz="4" w:space="0" w:color="auto"/>
              <w:left w:val="nil"/>
              <w:bottom w:val="single" w:sz="4" w:space="0" w:color="auto"/>
              <w:right w:val="nil"/>
            </w:tcBorders>
          </w:tcPr>
          <w:p w14:paraId="7CF383E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      F(P)</w:t>
            </w:r>
          </w:p>
        </w:tc>
        <w:tc>
          <w:tcPr>
            <w:tcW w:w="850" w:type="dxa"/>
            <w:tcBorders>
              <w:top w:val="single" w:sz="4" w:space="0" w:color="auto"/>
              <w:left w:val="nil"/>
              <w:bottom w:val="single" w:sz="4" w:space="0" w:color="auto"/>
              <w:right w:val="nil"/>
            </w:tcBorders>
          </w:tcPr>
          <w:p w14:paraId="2517313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Binomial Score</w:t>
            </w:r>
          </w:p>
        </w:tc>
        <w:tc>
          <w:tcPr>
            <w:tcW w:w="709" w:type="dxa"/>
            <w:tcBorders>
              <w:top w:val="single" w:sz="4" w:space="0" w:color="auto"/>
              <w:left w:val="nil"/>
              <w:bottom w:val="single" w:sz="4" w:space="0" w:color="auto"/>
              <w:right w:val="nil"/>
            </w:tcBorders>
          </w:tcPr>
          <w:p w14:paraId="05C718B8"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Z-score</w:t>
            </w:r>
          </w:p>
        </w:tc>
        <w:tc>
          <w:tcPr>
            <w:tcW w:w="709" w:type="dxa"/>
            <w:tcBorders>
              <w:top w:val="single" w:sz="4" w:space="0" w:color="auto"/>
              <w:left w:val="nil"/>
              <w:bottom w:val="single" w:sz="4" w:space="0" w:color="auto"/>
              <w:right w:val="nil"/>
            </w:tcBorders>
          </w:tcPr>
          <w:p w14:paraId="420BFE3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HI Score</w:t>
            </w:r>
          </w:p>
        </w:tc>
        <w:tc>
          <w:tcPr>
            <w:tcW w:w="710" w:type="dxa"/>
            <w:tcBorders>
              <w:top w:val="single" w:sz="4" w:space="0" w:color="auto"/>
              <w:left w:val="nil"/>
              <w:bottom w:val="single" w:sz="4" w:space="0" w:color="auto"/>
              <w:right w:val="single" w:sz="4" w:space="0" w:color="auto"/>
            </w:tcBorders>
          </w:tcPr>
          <w:p w14:paraId="6125819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Hand Class.</w:t>
            </w:r>
          </w:p>
        </w:tc>
        <w:tc>
          <w:tcPr>
            <w:tcW w:w="709" w:type="dxa"/>
            <w:tcBorders>
              <w:top w:val="single" w:sz="4" w:space="0" w:color="auto"/>
              <w:left w:val="single" w:sz="4" w:space="0" w:color="auto"/>
              <w:bottom w:val="single" w:sz="4" w:space="0" w:color="auto"/>
              <w:right w:val="nil"/>
            </w:tcBorders>
          </w:tcPr>
          <w:p w14:paraId="76E95B5D"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    F(P)</w:t>
            </w:r>
          </w:p>
        </w:tc>
        <w:tc>
          <w:tcPr>
            <w:tcW w:w="709" w:type="dxa"/>
            <w:tcBorders>
              <w:top w:val="single" w:sz="4" w:space="0" w:color="auto"/>
              <w:left w:val="nil"/>
              <w:bottom w:val="single" w:sz="4" w:space="0" w:color="auto"/>
              <w:right w:val="nil"/>
            </w:tcBorders>
          </w:tcPr>
          <w:p w14:paraId="7162F2F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   F(P)</w:t>
            </w:r>
          </w:p>
        </w:tc>
        <w:tc>
          <w:tcPr>
            <w:tcW w:w="851" w:type="dxa"/>
            <w:tcBorders>
              <w:top w:val="single" w:sz="4" w:space="0" w:color="auto"/>
              <w:left w:val="nil"/>
              <w:bottom w:val="single" w:sz="4" w:space="0" w:color="auto"/>
              <w:right w:val="nil"/>
            </w:tcBorders>
          </w:tcPr>
          <w:p w14:paraId="7C11165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Binomial Score</w:t>
            </w:r>
          </w:p>
        </w:tc>
        <w:tc>
          <w:tcPr>
            <w:tcW w:w="708" w:type="dxa"/>
            <w:tcBorders>
              <w:top w:val="single" w:sz="4" w:space="0" w:color="auto"/>
              <w:left w:val="nil"/>
              <w:bottom w:val="single" w:sz="4" w:space="0" w:color="auto"/>
              <w:right w:val="nil"/>
            </w:tcBorders>
          </w:tcPr>
          <w:p w14:paraId="36933BF5"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Z-score</w:t>
            </w:r>
          </w:p>
        </w:tc>
        <w:tc>
          <w:tcPr>
            <w:tcW w:w="709" w:type="dxa"/>
            <w:tcBorders>
              <w:top w:val="single" w:sz="4" w:space="0" w:color="auto"/>
              <w:left w:val="nil"/>
              <w:bottom w:val="single" w:sz="4" w:space="0" w:color="auto"/>
              <w:right w:val="nil"/>
            </w:tcBorders>
          </w:tcPr>
          <w:p w14:paraId="497007E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HI Score</w:t>
            </w:r>
          </w:p>
        </w:tc>
        <w:tc>
          <w:tcPr>
            <w:tcW w:w="709" w:type="dxa"/>
            <w:tcBorders>
              <w:top w:val="single" w:sz="4" w:space="0" w:color="auto"/>
              <w:left w:val="nil"/>
              <w:bottom w:val="single" w:sz="4" w:space="0" w:color="auto"/>
              <w:right w:val="nil"/>
            </w:tcBorders>
          </w:tcPr>
          <w:p w14:paraId="69ED452C"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Hand Class.</w:t>
            </w:r>
          </w:p>
        </w:tc>
      </w:tr>
      <w:tr w:rsidR="005D21C2" w:rsidRPr="005D22DE" w14:paraId="598CBBDA" w14:textId="77777777" w:rsidTr="00E3636D">
        <w:tc>
          <w:tcPr>
            <w:tcW w:w="959" w:type="dxa"/>
            <w:tcBorders>
              <w:top w:val="single" w:sz="4" w:space="0" w:color="auto"/>
              <w:left w:val="nil"/>
              <w:bottom w:val="nil"/>
              <w:right w:val="single" w:sz="4" w:space="0" w:color="auto"/>
            </w:tcBorders>
          </w:tcPr>
          <w:p w14:paraId="2877D0B8"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TD 1</w:t>
            </w:r>
          </w:p>
        </w:tc>
        <w:tc>
          <w:tcPr>
            <w:tcW w:w="708" w:type="dxa"/>
            <w:tcBorders>
              <w:top w:val="single" w:sz="4" w:space="0" w:color="auto"/>
              <w:left w:val="single" w:sz="4" w:space="0" w:color="auto"/>
              <w:bottom w:val="nil"/>
              <w:right w:val="nil"/>
            </w:tcBorders>
            <w:vAlign w:val="bottom"/>
          </w:tcPr>
          <w:p w14:paraId="178EF1E5"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28</w:t>
            </w:r>
            <w:r>
              <w:rPr>
                <w:rFonts w:ascii="Times New Roman" w:hAnsi="Times New Roman"/>
                <w:sz w:val="16"/>
                <w:szCs w:val="16"/>
              </w:rPr>
              <w:t>(.15)</w:t>
            </w:r>
          </w:p>
        </w:tc>
        <w:tc>
          <w:tcPr>
            <w:tcW w:w="851" w:type="dxa"/>
            <w:tcBorders>
              <w:top w:val="single" w:sz="4" w:space="0" w:color="auto"/>
              <w:left w:val="nil"/>
              <w:bottom w:val="nil"/>
              <w:right w:val="nil"/>
            </w:tcBorders>
            <w:vAlign w:val="bottom"/>
          </w:tcPr>
          <w:p w14:paraId="61E2A9D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105</w:t>
            </w:r>
            <w:r>
              <w:rPr>
                <w:rFonts w:ascii="Times New Roman" w:hAnsi="Times New Roman"/>
                <w:sz w:val="16"/>
                <w:szCs w:val="16"/>
              </w:rPr>
              <w:t>(.57)</w:t>
            </w:r>
          </w:p>
        </w:tc>
        <w:tc>
          <w:tcPr>
            <w:tcW w:w="850" w:type="dxa"/>
            <w:tcBorders>
              <w:top w:val="single" w:sz="4" w:space="0" w:color="auto"/>
              <w:left w:val="nil"/>
              <w:bottom w:val="nil"/>
              <w:right w:val="nil"/>
            </w:tcBorders>
            <w:vAlign w:val="center"/>
          </w:tcPr>
          <w:p w14:paraId="4F9B9505" w14:textId="77777777" w:rsidR="005D21C2" w:rsidRPr="005D22DE" w:rsidRDefault="005D21C2" w:rsidP="00E3636D">
            <w:pPr>
              <w:spacing w:line="360" w:lineRule="auto"/>
              <w:jc w:val="center"/>
              <w:rPr>
                <w:rFonts w:ascii="Times New Roman" w:eastAsia="Times New Roman" w:hAnsi="Times New Roman"/>
                <w:color w:val="000000"/>
                <w:sz w:val="16"/>
                <w:szCs w:val="16"/>
              </w:rPr>
            </w:pPr>
            <w:r w:rsidRPr="005D22DE">
              <w:rPr>
                <w:rFonts w:ascii="Times New Roman" w:eastAsia="Times New Roman" w:hAnsi="Times New Roman"/>
                <w:color w:val="000000"/>
                <w:sz w:val="16"/>
                <w:szCs w:val="16"/>
              </w:rPr>
              <w:t>&lt;0.001*</w:t>
            </w:r>
          </w:p>
        </w:tc>
        <w:tc>
          <w:tcPr>
            <w:tcW w:w="709" w:type="dxa"/>
            <w:tcBorders>
              <w:top w:val="single" w:sz="4" w:space="0" w:color="auto"/>
              <w:left w:val="nil"/>
              <w:bottom w:val="nil"/>
              <w:right w:val="nil"/>
            </w:tcBorders>
          </w:tcPr>
          <w:p w14:paraId="1EB0C5D2"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6.59</w:t>
            </w:r>
          </w:p>
        </w:tc>
        <w:tc>
          <w:tcPr>
            <w:tcW w:w="709" w:type="dxa"/>
            <w:tcBorders>
              <w:top w:val="single" w:sz="4" w:space="0" w:color="auto"/>
              <w:left w:val="nil"/>
              <w:bottom w:val="nil"/>
              <w:right w:val="nil"/>
            </w:tcBorders>
          </w:tcPr>
          <w:p w14:paraId="7EA1DD6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0.58</w:t>
            </w:r>
          </w:p>
        </w:tc>
        <w:tc>
          <w:tcPr>
            <w:tcW w:w="710" w:type="dxa"/>
            <w:tcBorders>
              <w:top w:val="single" w:sz="4" w:space="0" w:color="auto"/>
              <w:left w:val="nil"/>
              <w:bottom w:val="nil"/>
              <w:right w:val="single" w:sz="4" w:space="0" w:color="auto"/>
            </w:tcBorders>
          </w:tcPr>
          <w:p w14:paraId="22B8C47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w:t>
            </w:r>
          </w:p>
        </w:tc>
        <w:tc>
          <w:tcPr>
            <w:tcW w:w="709" w:type="dxa"/>
            <w:tcBorders>
              <w:top w:val="single" w:sz="4" w:space="0" w:color="auto"/>
              <w:left w:val="single" w:sz="4" w:space="0" w:color="auto"/>
              <w:bottom w:val="nil"/>
              <w:right w:val="nil"/>
            </w:tcBorders>
            <w:vAlign w:val="bottom"/>
          </w:tcPr>
          <w:p w14:paraId="2556CF3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40</w:t>
            </w:r>
            <w:r>
              <w:rPr>
                <w:rFonts w:ascii="Times New Roman" w:hAnsi="Times New Roman"/>
                <w:sz w:val="16"/>
                <w:szCs w:val="16"/>
              </w:rPr>
              <w:t>(.22)</w:t>
            </w:r>
          </w:p>
        </w:tc>
        <w:tc>
          <w:tcPr>
            <w:tcW w:w="709" w:type="dxa"/>
            <w:tcBorders>
              <w:top w:val="single" w:sz="4" w:space="0" w:color="auto"/>
              <w:left w:val="nil"/>
              <w:bottom w:val="nil"/>
              <w:right w:val="nil"/>
            </w:tcBorders>
            <w:vAlign w:val="bottom"/>
          </w:tcPr>
          <w:p w14:paraId="0E59639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12</w:t>
            </w:r>
            <w:r>
              <w:rPr>
                <w:rFonts w:ascii="Times New Roman" w:hAnsi="Times New Roman"/>
                <w:sz w:val="16"/>
                <w:szCs w:val="16"/>
              </w:rPr>
              <w:t>(.06)</w:t>
            </w:r>
          </w:p>
        </w:tc>
        <w:tc>
          <w:tcPr>
            <w:tcW w:w="851" w:type="dxa"/>
            <w:tcBorders>
              <w:top w:val="single" w:sz="4" w:space="0" w:color="auto"/>
              <w:left w:val="nil"/>
              <w:bottom w:val="nil"/>
              <w:right w:val="nil"/>
            </w:tcBorders>
            <w:vAlign w:val="center"/>
          </w:tcPr>
          <w:p w14:paraId="164DE761"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&lt;0.001*</w:t>
            </w:r>
          </w:p>
        </w:tc>
        <w:tc>
          <w:tcPr>
            <w:tcW w:w="708" w:type="dxa"/>
            <w:tcBorders>
              <w:top w:val="single" w:sz="4" w:space="0" w:color="auto"/>
              <w:left w:val="nil"/>
              <w:bottom w:val="nil"/>
              <w:right w:val="nil"/>
            </w:tcBorders>
            <w:vAlign w:val="bottom"/>
          </w:tcPr>
          <w:p w14:paraId="45B23A1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 xml:space="preserve"> -3.74</w:t>
            </w:r>
          </w:p>
        </w:tc>
        <w:tc>
          <w:tcPr>
            <w:tcW w:w="709" w:type="dxa"/>
            <w:tcBorders>
              <w:top w:val="single" w:sz="4" w:space="0" w:color="auto"/>
              <w:left w:val="nil"/>
              <w:bottom w:val="nil"/>
              <w:right w:val="nil"/>
            </w:tcBorders>
          </w:tcPr>
          <w:p w14:paraId="616AA97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-0.54</w:t>
            </w:r>
          </w:p>
        </w:tc>
        <w:tc>
          <w:tcPr>
            <w:tcW w:w="709" w:type="dxa"/>
            <w:tcBorders>
              <w:top w:val="single" w:sz="4" w:space="0" w:color="auto"/>
              <w:left w:val="nil"/>
              <w:bottom w:val="nil"/>
              <w:right w:val="nil"/>
            </w:tcBorders>
          </w:tcPr>
          <w:p w14:paraId="53F42DC5"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w:t>
            </w:r>
          </w:p>
        </w:tc>
      </w:tr>
      <w:tr w:rsidR="005D21C2" w:rsidRPr="005D22DE" w14:paraId="4B3E81AB" w14:textId="77777777" w:rsidTr="00E3636D">
        <w:tc>
          <w:tcPr>
            <w:tcW w:w="959" w:type="dxa"/>
            <w:tcBorders>
              <w:top w:val="nil"/>
              <w:left w:val="nil"/>
              <w:bottom w:val="nil"/>
              <w:right w:val="single" w:sz="4" w:space="0" w:color="auto"/>
            </w:tcBorders>
          </w:tcPr>
          <w:p w14:paraId="070F7982"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TD 2</w:t>
            </w:r>
          </w:p>
        </w:tc>
        <w:tc>
          <w:tcPr>
            <w:tcW w:w="708" w:type="dxa"/>
            <w:tcBorders>
              <w:top w:val="nil"/>
              <w:left w:val="single" w:sz="4" w:space="0" w:color="auto"/>
              <w:bottom w:val="nil"/>
              <w:right w:val="nil"/>
            </w:tcBorders>
            <w:vAlign w:val="bottom"/>
          </w:tcPr>
          <w:p w14:paraId="77B5257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35</w:t>
            </w:r>
            <w:r>
              <w:rPr>
                <w:rFonts w:ascii="Times New Roman" w:hAnsi="Times New Roman"/>
                <w:sz w:val="16"/>
                <w:szCs w:val="16"/>
              </w:rPr>
              <w:t>(.23)</w:t>
            </w:r>
          </w:p>
        </w:tc>
        <w:tc>
          <w:tcPr>
            <w:tcW w:w="851" w:type="dxa"/>
            <w:tcBorders>
              <w:top w:val="nil"/>
              <w:left w:val="nil"/>
              <w:bottom w:val="nil"/>
              <w:right w:val="nil"/>
            </w:tcBorders>
            <w:vAlign w:val="bottom"/>
          </w:tcPr>
          <w:p w14:paraId="7B6C7EF5"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83</w:t>
            </w:r>
            <w:r>
              <w:rPr>
                <w:rFonts w:ascii="Times New Roman" w:hAnsi="Times New Roman"/>
                <w:sz w:val="16"/>
                <w:szCs w:val="16"/>
              </w:rPr>
              <w:t>(.54)</w:t>
            </w:r>
          </w:p>
        </w:tc>
        <w:tc>
          <w:tcPr>
            <w:tcW w:w="850" w:type="dxa"/>
            <w:tcBorders>
              <w:top w:val="nil"/>
              <w:left w:val="nil"/>
              <w:bottom w:val="nil"/>
              <w:right w:val="nil"/>
            </w:tcBorders>
            <w:vAlign w:val="center"/>
          </w:tcPr>
          <w:p w14:paraId="0C4F66BB" w14:textId="77777777" w:rsidR="005D21C2" w:rsidRPr="005D22DE" w:rsidRDefault="005D21C2" w:rsidP="00E3636D">
            <w:pPr>
              <w:spacing w:line="360" w:lineRule="auto"/>
              <w:jc w:val="center"/>
              <w:rPr>
                <w:rFonts w:ascii="Times New Roman" w:eastAsia="Times New Roman" w:hAnsi="Times New Roman"/>
                <w:color w:val="000000"/>
                <w:sz w:val="16"/>
                <w:szCs w:val="16"/>
              </w:rPr>
            </w:pPr>
            <w:r w:rsidRPr="005D22DE">
              <w:rPr>
                <w:rFonts w:ascii="Times New Roman" w:eastAsia="Times New Roman" w:hAnsi="Times New Roman"/>
                <w:color w:val="000000"/>
                <w:sz w:val="16"/>
                <w:szCs w:val="16"/>
              </w:rPr>
              <w:t>&lt;0.001*</w:t>
            </w:r>
          </w:p>
        </w:tc>
        <w:tc>
          <w:tcPr>
            <w:tcW w:w="709" w:type="dxa"/>
            <w:tcBorders>
              <w:top w:val="nil"/>
              <w:left w:val="nil"/>
              <w:bottom w:val="nil"/>
              <w:right w:val="nil"/>
            </w:tcBorders>
          </w:tcPr>
          <w:p w14:paraId="5D24D2CC"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4.33</w:t>
            </w:r>
          </w:p>
        </w:tc>
        <w:tc>
          <w:tcPr>
            <w:tcW w:w="709" w:type="dxa"/>
            <w:tcBorders>
              <w:top w:val="nil"/>
              <w:left w:val="nil"/>
              <w:bottom w:val="nil"/>
              <w:right w:val="nil"/>
            </w:tcBorders>
          </w:tcPr>
          <w:p w14:paraId="68B7C528"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0.41</w:t>
            </w:r>
          </w:p>
        </w:tc>
        <w:tc>
          <w:tcPr>
            <w:tcW w:w="710" w:type="dxa"/>
            <w:tcBorders>
              <w:top w:val="nil"/>
              <w:left w:val="nil"/>
              <w:bottom w:val="nil"/>
              <w:right w:val="single" w:sz="4" w:space="0" w:color="auto"/>
            </w:tcBorders>
          </w:tcPr>
          <w:p w14:paraId="6D1382B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w:t>
            </w:r>
          </w:p>
        </w:tc>
        <w:tc>
          <w:tcPr>
            <w:tcW w:w="709" w:type="dxa"/>
            <w:tcBorders>
              <w:top w:val="nil"/>
              <w:left w:val="single" w:sz="4" w:space="0" w:color="auto"/>
              <w:bottom w:val="nil"/>
              <w:right w:val="nil"/>
            </w:tcBorders>
            <w:vAlign w:val="bottom"/>
          </w:tcPr>
          <w:p w14:paraId="2089C77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22</w:t>
            </w:r>
            <w:r>
              <w:rPr>
                <w:rFonts w:ascii="Times New Roman" w:hAnsi="Times New Roman"/>
                <w:sz w:val="16"/>
                <w:szCs w:val="16"/>
              </w:rPr>
              <w:t>(.14)</w:t>
            </w:r>
          </w:p>
        </w:tc>
        <w:tc>
          <w:tcPr>
            <w:tcW w:w="709" w:type="dxa"/>
            <w:tcBorders>
              <w:top w:val="nil"/>
              <w:left w:val="nil"/>
              <w:bottom w:val="nil"/>
              <w:right w:val="nil"/>
            </w:tcBorders>
            <w:vAlign w:val="bottom"/>
          </w:tcPr>
          <w:p w14:paraId="60B63A8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14</w:t>
            </w:r>
            <w:r>
              <w:rPr>
                <w:rFonts w:ascii="Times New Roman" w:hAnsi="Times New Roman"/>
                <w:sz w:val="16"/>
                <w:szCs w:val="16"/>
              </w:rPr>
              <w:t>(.09)</w:t>
            </w:r>
          </w:p>
        </w:tc>
        <w:tc>
          <w:tcPr>
            <w:tcW w:w="851" w:type="dxa"/>
            <w:tcBorders>
              <w:top w:val="nil"/>
              <w:left w:val="nil"/>
              <w:bottom w:val="nil"/>
              <w:right w:val="nil"/>
            </w:tcBorders>
            <w:vAlign w:val="center"/>
          </w:tcPr>
          <w:p w14:paraId="49EF66F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0.242</w:t>
            </w:r>
          </w:p>
        </w:tc>
        <w:tc>
          <w:tcPr>
            <w:tcW w:w="708" w:type="dxa"/>
            <w:tcBorders>
              <w:top w:val="nil"/>
              <w:left w:val="nil"/>
              <w:bottom w:val="nil"/>
              <w:right w:val="nil"/>
            </w:tcBorders>
            <w:vAlign w:val="bottom"/>
          </w:tcPr>
          <w:p w14:paraId="004EE8FB"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-1.17</w:t>
            </w:r>
          </w:p>
        </w:tc>
        <w:tc>
          <w:tcPr>
            <w:tcW w:w="709" w:type="dxa"/>
            <w:tcBorders>
              <w:top w:val="nil"/>
              <w:left w:val="nil"/>
              <w:bottom w:val="nil"/>
              <w:right w:val="nil"/>
            </w:tcBorders>
          </w:tcPr>
          <w:p w14:paraId="6E4C9C5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-0.22</w:t>
            </w:r>
          </w:p>
        </w:tc>
        <w:tc>
          <w:tcPr>
            <w:tcW w:w="709" w:type="dxa"/>
            <w:tcBorders>
              <w:top w:val="nil"/>
              <w:left w:val="nil"/>
              <w:bottom w:val="nil"/>
              <w:right w:val="nil"/>
            </w:tcBorders>
          </w:tcPr>
          <w:p w14:paraId="0C1636BC"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r>
      <w:tr w:rsidR="005D21C2" w:rsidRPr="005D22DE" w14:paraId="57187103" w14:textId="77777777" w:rsidTr="00E3636D">
        <w:tc>
          <w:tcPr>
            <w:tcW w:w="959" w:type="dxa"/>
            <w:tcBorders>
              <w:top w:val="nil"/>
              <w:left w:val="nil"/>
              <w:bottom w:val="nil"/>
              <w:right w:val="single" w:sz="4" w:space="0" w:color="auto"/>
            </w:tcBorders>
          </w:tcPr>
          <w:p w14:paraId="38015FE1"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TD 3</w:t>
            </w:r>
          </w:p>
        </w:tc>
        <w:tc>
          <w:tcPr>
            <w:tcW w:w="708" w:type="dxa"/>
            <w:tcBorders>
              <w:top w:val="nil"/>
              <w:left w:val="single" w:sz="4" w:space="0" w:color="auto"/>
              <w:bottom w:val="nil"/>
              <w:right w:val="nil"/>
            </w:tcBorders>
            <w:vAlign w:val="bottom"/>
          </w:tcPr>
          <w:p w14:paraId="27C7FDA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55</w:t>
            </w:r>
            <w:r>
              <w:rPr>
                <w:rFonts w:ascii="Times New Roman" w:hAnsi="Times New Roman"/>
                <w:sz w:val="16"/>
                <w:szCs w:val="16"/>
              </w:rPr>
              <w:t>(.22)</w:t>
            </w:r>
          </w:p>
        </w:tc>
        <w:tc>
          <w:tcPr>
            <w:tcW w:w="851" w:type="dxa"/>
            <w:tcBorders>
              <w:top w:val="nil"/>
              <w:left w:val="nil"/>
              <w:bottom w:val="nil"/>
              <w:right w:val="nil"/>
            </w:tcBorders>
            <w:vAlign w:val="bottom"/>
          </w:tcPr>
          <w:p w14:paraId="3E5AAB0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101</w:t>
            </w:r>
            <w:r>
              <w:rPr>
                <w:rFonts w:ascii="Times New Roman" w:hAnsi="Times New Roman"/>
                <w:sz w:val="16"/>
                <w:szCs w:val="16"/>
              </w:rPr>
              <w:t>(.40)</w:t>
            </w:r>
          </w:p>
        </w:tc>
        <w:tc>
          <w:tcPr>
            <w:tcW w:w="850" w:type="dxa"/>
            <w:tcBorders>
              <w:top w:val="nil"/>
              <w:left w:val="nil"/>
              <w:bottom w:val="nil"/>
              <w:right w:val="nil"/>
            </w:tcBorders>
            <w:vAlign w:val="center"/>
          </w:tcPr>
          <w:p w14:paraId="375F6689" w14:textId="77777777" w:rsidR="005D21C2" w:rsidRPr="005D22DE" w:rsidRDefault="005D21C2" w:rsidP="00E3636D">
            <w:pPr>
              <w:spacing w:line="360" w:lineRule="auto"/>
              <w:jc w:val="center"/>
              <w:rPr>
                <w:rFonts w:ascii="Times New Roman" w:eastAsia="Times New Roman" w:hAnsi="Times New Roman"/>
                <w:color w:val="000000"/>
                <w:sz w:val="16"/>
                <w:szCs w:val="16"/>
              </w:rPr>
            </w:pPr>
            <w:r w:rsidRPr="005D22DE">
              <w:rPr>
                <w:rFonts w:ascii="Times New Roman" w:eastAsia="Times New Roman" w:hAnsi="Times New Roman"/>
                <w:color w:val="000000"/>
                <w:sz w:val="16"/>
                <w:szCs w:val="16"/>
              </w:rPr>
              <w:t>&lt;0.001*</w:t>
            </w:r>
          </w:p>
        </w:tc>
        <w:tc>
          <w:tcPr>
            <w:tcW w:w="709" w:type="dxa"/>
            <w:tcBorders>
              <w:top w:val="nil"/>
              <w:left w:val="nil"/>
              <w:bottom w:val="nil"/>
              <w:right w:val="nil"/>
            </w:tcBorders>
          </w:tcPr>
          <w:p w14:paraId="61ED6471"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3.61</w:t>
            </w:r>
          </w:p>
        </w:tc>
        <w:tc>
          <w:tcPr>
            <w:tcW w:w="709" w:type="dxa"/>
            <w:tcBorders>
              <w:top w:val="nil"/>
              <w:left w:val="nil"/>
              <w:bottom w:val="nil"/>
              <w:right w:val="nil"/>
            </w:tcBorders>
          </w:tcPr>
          <w:p w14:paraId="6B33389C" w14:textId="77777777" w:rsidR="005D21C2" w:rsidRPr="005D22DE" w:rsidRDefault="005D21C2" w:rsidP="00E3636D">
            <w:pPr>
              <w:spacing w:line="360" w:lineRule="auto"/>
              <w:jc w:val="center"/>
              <w:rPr>
                <w:rFonts w:ascii="Times New Roman" w:hAnsi="Times New Roman"/>
                <w:sz w:val="16"/>
                <w:szCs w:val="16"/>
              </w:rPr>
            </w:pPr>
            <w:r>
              <w:rPr>
                <w:rFonts w:ascii="Times New Roman" w:hAnsi="Times New Roman"/>
                <w:sz w:val="16"/>
                <w:szCs w:val="16"/>
              </w:rPr>
              <w:t>0.30</w:t>
            </w:r>
          </w:p>
        </w:tc>
        <w:tc>
          <w:tcPr>
            <w:tcW w:w="710" w:type="dxa"/>
            <w:tcBorders>
              <w:top w:val="nil"/>
              <w:left w:val="nil"/>
              <w:bottom w:val="nil"/>
              <w:right w:val="single" w:sz="4" w:space="0" w:color="auto"/>
            </w:tcBorders>
          </w:tcPr>
          <w:p w14:paraId="270FB8A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w:t>
            </w:r>
          </w:p>
        </w:tc>
        <w:tc>
          <w:tcPr>
            <w:tcW w:w="709" w:type="dxa"/>
            <w:tcBorders>
              <w:top w:val="nil"/>
              <w:left w:val="single" w:sz="4" w:space="0" w:color="auto"/>
              <w:bottom w:val="nil"/>
              <w:right w:val="nil"/>
            </w:tcBorders>
            <w:vAlign w:val="bottom"/>
          </w:tcPr>
          <w:p w14:paraId="212B9B7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68</w:t>
            </w:r>
            <w:r>
              <w:rPr>
                <w:rFonts w:ascii="Times New Roman" w:hAnsi="Times New Roman"/>
                <w:sz w:val="16"/>
                <w:szCs w:val="16"/>
              </w:rPr>
              <w:t>(.27)</w:t>
            </w:r>
          </w:p>
        </w:tc>
        <w:tc>
          <w:tcPr>
            <w:tcW w:w="709" w:type="dxa"/>
            <w:tcBorders>
              <w:top w:val="nil"/>
              <w:left w:val="nil"/>
              <w:bottom w:val="nil"/>
              <w:right w:val="nil"/>
            </w:tcBorders>
            <w:vAlign w:val="bottom"/>
          </w:tcPr>
          <w:p w14:paraId="20F6D71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28</w:t>
            </w:r>
            <w:r>
              <w:rPr>
                <w:rFonts w:ascii="Times New Roman" w:hAnsi="Times New Roman"/>
                <w:sz w:val="16"/>
                <w:szCs w:val="16"/>
              </w:rPr>
              <w:t>(.11)</w:t>
            </w:r>
          </w:p>
        </w:tc>
        <w:tc>
          <w:tcPr>
            <w:tcW w:w="851" w:type="dxa"/>
            <w:tcBorders>
              <w:top w:val="nil"/>
              <w:left w:val="nil"/>
              <w:bottom w:val="nil"/>
              <w:right w:val="nil"/>
            </w:tcBorders>
            <w:vAlign w:val="center"/>
          </w:tcPr>
          <w:p w14:paraId="38A5E75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&lt;0.001*</w:t>
            </w:r>
          </w:p>
        </w:tc>
        <w:tc>
          <w:tcPr>
            <w:tcW w:w="708" w:type="dxa"/>
            <w:tcBorders>
              <w:top w:val="nil"/>
              <w:left w:val="nil"/>
              <w:bottom w:val="nil"/>
              <w:right w:val="nil"/>
            </w:tcBorders>
            <w:vAlign w:val="bottom"/>
          </w:tcPr>
          <w:p w14:paraId="4FA9D77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 xml:space="preserve"> -3.98</w:t>
            </w:r>
          </w:p>
        </w:tc>
        <w:tc>
          <w:tcPr>
            <w:tcW w:w="709" w:type="dxa"/>
            <w:tcBorders>
              <w:top w:val="nil"/>
              <w:left w:val="nil"/>
              <w:bottom w:val="nil"/>
              <w:right w:val="nil"/>
            </w:tcBorders>
          </w:tcPr>
          <w:p w14:paraId="41BBD3A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-0.42</w:t>
            </w:r>
          </w:p>
        </w:tc>
        <w:tc>
          <w:tcPr>
            <w:tcW w:w="709" w:type="dxa"/>
            <w:tcBorders>
              <w:top w:val="nil"/>
              <w:left w:val="nil"/>
              <w:bottom w:val="nil"/>
              <w:right w:val="nil"/>
            </w:tcBorders>
          </w:tcPr>
          <w:p w14:paraId="5DB3D5A8"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w:t>
            </w:r>
          </w:p>
        </w:tc>
      </w:tr>
      <w:tr w:rsidR="005D21C2" w:rsidRPr="005D22DE" w14:paraId="4D6436DF" w14:textId="77777777" w:rsidTr="00E3636D">
        <w:tc>
          <w:tcPr>
            <w:tcW w:w="959" w:type="dxa"/>
            <w:tcBorders>
              <w:top w:val="nil"/>
              <w:left w:val="nil"/>
              <w:bottom w:val="single" w:sz="4" w:space="0" w:color="auto"/>
              <w:right w:val="single" w:sz="4" w:space="0" w:color="auto"/>
            </w:tcBorders>
          </w:tcPr>
          <w:p w14:paraId="5FB457E7"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TD 4</w:t>
            </w:r>
          </w:p>
        </w:tc>
        <w:tc>
          <w:tcPr>
            <w:tcW w:w="708" w:type="dxa"/>
            <w:tcBorders>
              <w:top w:val="nil"/>
              <w:left w:val="single" w:sz="4" w:space="0" w:color="auto"/>
              <w:bottom w:val="single" w:sz="4" w:space="0" w:color="auto"/>
              <w:right w:val="nil"/>
            </w:tcBorders>
            <w:vAlign w:val="bottom"/>
          </w:tcPr>
          <w:p w14:paraId="249D34A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43</w:t>
            </w:r>
            <w:r>
              <w:rPr>
                <w:rFonts w:ascii="Times New Roman" w:hAnsi="Times New Roman"/>
                <w:sz w:val="16"/>
                <w:szCs w:val="16"/>
              </w:rPr>
              <w:t>(.26)</w:t>
            </w:r>
          </w:p>
        </w:tc>
        <w:tc>
          <w:tcPr>
            <w:tcW w:w="851" w:type="dxa"/>
            <w:tcBorders>
              <w:top w:val="nil"/>
              <w:left w:val="nil"/>
              <w:bottom w:val="single" w:sz="4" w:space="0" w:color="auto"/>
              <w:right w:val="nil"/>
            </w:tcBorders>
            <w:vAlign w:val="bottom"/>
          </w:tcPr>
          <w:p w14:paraId="3DF8B3B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86</w:t>
            </w:r>
            <w:r>
              <w:rPr>
                <w:rFonts w:ascii="Times New Roman" w:hAnsi="Times New Roman"/>
                <w:sz w:val="16"/>
                <w:szCs w:val="16"/>
              </w:rPr>
              <w:t>(.52)</w:t>
            </w:r>
          </w:p>
        </w:tc>
        <w:tc>
          <w:tcPr>
            <w:tcW w:w="850" w:type="dxa"/>
            <w:tcBorders>
              <w:top w:val="nil"/>
              <w:left w:val="nil"/>
              <w:bottom w:val="single" w:sz="4" w:space="0" w:color="auto"/>
              <w:right w:val="nil"/>
            </w:tcBorders>
            <w:vAlign w:val="center"/>
          </w:tcPr>
          <w:p w14:paraId="091277C7" w14:textId="77777777" w:rsidR="005D21C2" w:rsidRPr="005D22DE" w:rsidRDefault="005D21C2" w:rsidP="00E3636D">
            <w:pPr>
              <w:spacing w:line="360" w:lineRule="auto"/>
              <w:jc w:val="center"/>
              <w:rPr>
                <w:rFonts w:ascii="Times New Roman" w:eastAsia="Times New Roman" w:hAnsi="Times New Roman"/>
                <w:color w:val="000000"/>
                <w:sz w:val="16"/>
                <w:szCs w:val="16"/>
              </w:rPr>
            </w:pPr>
            <w:r w:rsidRPr="005D22DE">
              <w:rPr>
                <w:rFonts w:ascii="Times New Roman" w:eastAsia="Times New Roman" w:hAnsi="Times New Roman"/>
                <w:color w:val="000000"/>
                <w:sz w:val="16"/>
                <w:szCs w:val="16"/>
              </w:rPr>
              <w:t>&lt;0.001*</w:t>
            </w:r>
          </w:p>
        </w:tc>
        <w:tc>
          <w:tcPr>
            <w:tcW w:w="709" w:type="dxa"/>
            <w:tcBorders>
              <w:top w:val="nil"/>
              <w:left w:val="nil"/>
              <w:bottom w:val="single" w:sz="4" w:space="0" w:color="auto"/>
              <w:right w:val="nil"/>
            </w:tcBorders>
          </w:tcPr>
          <w:p w14:paraId="2489C50B"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3.70</w:t>
            </w:r>
          </w:p>
        </w:tc>
        <w:tc>
          <w:tcPr>
            <w:tcW w:w="709" w:type="dxa"/>
            <w:tcBorders>
              <w:top w:val="nil"/>
              <w:left w:val="nil"/>
              <w:bottom w:val="single" w:sz="4" w:space="0" w:color="auto"/>
              <w:right w:val="nil"/>
            </w:tcBorders>
          </w:tcPr>
          <w:p w14:paraId="5458EFD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0.33</w:t>
            </w:r>
          </w:p>
        </w:tc>
        <w:tc>
          <w:tcPr>
            <w:tcW w:w="710" w:type="dxa"/>
            <w:tcBorders>
              <w:top w:val="nil"/>
              <w:left w:val="nil"/>
              <w:bottom w:val="single" w:sz="4" w:space="0" w:color="auto"/>
              <w:right w:val="single" w:sz="4" w:space="0" w:color="auto"/>
            </w:tcBorders>
          </w:tcPr>
          <w:p w14:paraId="72F6EC51"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w:t>
            </w:r>
          </w:p>
        </w:tc>
        <w:tc>
          <w:tcPr>
            <w:tcW w:w="709" w:type="dxa"/>
            <w:tcBorders>
              <w:top w:val="nil"/>
              <w:left w:val="single" w:sz="4" w:space="0" w:color="auto"/>
              <w:bottom w:val="single" w:sz="4" w:space="0" w:color="auto"/>
              <w:right w:val="nil"/>
            </w:tcBorders>
            <w:vAlign w:val="bottom"/>
          </w:tcPr>
          <w:p w14:paraId="05D4C30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31</w:t>
            </w:r>
            <w:r>
              <w:rPr>
                <w:rFonts w:ascii="Times New Roman" w:hAnsi="Times New Roman"/>
                <w:sz w:val="16"/>
                <w:szCs w:val="16"/>
              </w:rPr>
              <w:t>(.19)</w:t>
            </w:r>
          </w:p>
        </w:tc>
        <w:tc>
          <w:tcPr>
            <w:tcW w:w="709" w:type="dxa"/>
            <w:tcBorders>
              <w:top w:val="nil"/>
              <w:left w:val="nil"/>
              <w:bottom w:val="single" w:sz="4" w:space="0" w:color="auto"/>
              <w:right w:val="nil"/>
            </w:tcBorders>
            <w:vAlign w:val="bottom"/>
          </w:tcPr>
          <w:p w14:paraId="4E49E6A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5</w:t>
            </w:r>
            <w:r>
              <w:rPr>
                <w:rFonts w:ascii="Times New Roman" w:hAnsi="Times New Roman"/>
                <w:sz w:val="16"/>
                <w:szCs w:val="16"/>
              </w:rPr>
              <w:t>(.03)</w:t>
            </w:r>
          </w:p>
        </w:tc>
        <w:tc>
          <w:tcPr>
            <w:tcW w:w="851" w:type="dxa"/>
            <w:tcBorders>
              <w:top w:val="nil"/>
              <w:left w:val="nil"/>
              <w:bottom w:val="single" w:sz="4" w:space="0" w:color="auto"/>
              <w:right w:val="nil"/>
            </w:tcBorders>
            <w:vAlign w:val="center"/>
          </w:tcPr>
          <w:p w14:paraId="0421DCED"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&lt;0.001*</w:t>
            </w:r>
          </w:p>
        </w:tc>
        <w:tc>
          <w:tcPr>
            <w:tcW w:w="708" w:type="dxa"/>
            <w:tcBorders>
              <w:top w:val="nil"/>
              <w:left w:val="nil"/>
              <w:bottom w:val="single" w:sz="4" w:space="0" w:color="auto"/>
              <w:right w:val="nil"/>
            </w:tcBorders>
            <w:vAlign w:val="bottom"/>
          </w:tcPr>
          <w:p w14:paraId="22251E2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 xml:space="preserve"> -4.17</w:t>
            </w:r>
          </w:p>
        </w:tc>
        <w:tc>
          <w:tcPr>
            <w:tcW w:w="709" w:type="dxa"/>
            <w:tcBorders>
              <w:top w:val="nil"/>
              <w:left w:val="nil"/>
              <w:bottom w:val="single" w:sz="4" w:space="0" w:color="auto"/>
              <w:right w:val="nil"/>
            </w:tcBorders>
          </w:tcPr>
          <w:p w14:paraId="0503996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-0.72</w:t>
            </w:r>
          </w:p>
        </w:tc>
        <w:tc>
          <w:tcPr>
            <w:tcW w:w="709" w:type="dxa"/>
            <w:tcBorders>
              <w:top w:val="nil"/>
              <w:left w:val="nil"/>
              <w:bottom w:val="single" w:sz="4" w:space="0" w:color="auto"/>
              <w:right w:val="nil"/>
            </w:tcBorders>
          </w:tcPr>
          <w:p w14:paraId="76203A2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w:t>
            </w:r>
          </w:p>
        </w:tc>
      </w:tr>
      <w:tr w:rsidR="005D21C2" w:rsidRPr="005D22DE" w14:paraId="59142295" w14:textId="77777777" w:rsidTr="00E3636D">
        <w:tc>
          <w:tcPr>
            <w:tcW w:w="959" w:type="dxa"/>
            <w:tcBorders>
              <w:top w:val="single" w:sz="4" w:space="0" w:color="auto"/>
              <w:left w:val="nil"/>
              <w:bottom w:val="nil"/>
              <w:right w:val="single" w:sz="4" w:space="0" w:color="auto"/>
            </w:tcBorders>
          </w:tcPr>
          <w:p w14:paraId="1899EC25"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ASD 1</w:t>
            </w:r>
          </w:p>
        </w:tc>
        <w:tc>
          <w:tcPr>
            <w:tcW w:w="708" w:type="dxa"/>
            <w:tcBorders>
              <w:top w:val="single" w:sz="4" w:space="0" w:color="auto"/>
              <w:left w:val="single" w:sz="4" w:space="0" w:color="auto"/>
              <w:bottom w:val="nil"/>
              <w:right w:val="nil"/>
            </w:tcBorders>
            <w:vAlign w:val="bottom"/>
          </w:tcPr>
          <w:p w14:paraId="640506D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51</w:t>
            </w:r>
            <w:r>
              <w:rPr>
                <w:rFonts w:ascii="Times New Roman" w:hAnsi="Times New Roman"/>
                <w:sz w:val="16"/>
                <w:szCs w:val="16"/>
              </w:rPr>
              <w:t>(.31)</w:t>
            </w:r>
          </w:p>
        </w:tc>
        <w:tc>
          <w:tcPr>
            <w:tcW w:w="851" w:type="dxa"/>
            <w:tcBorders>
              <w:top w:val="single" w:sz="4" w:space="0" w:color="auto"/>
              <w:left w:val="nil"/>
              <w:bottom w:val="nil"/>
              <w:right w:val="nil"/>
            </w:tcBorders>
            <w:vAlign w:val="bottom"/>
          </w:tcPr>
          <w:p w14:paraId="2FE3E67B"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68</w:t>
            </w:r>
            <w:r>
              <w:rPr>
                <w:rFonts w:ascii="Times New Roman" w:hAnsi="Times New Roman"/>
                <w:sz w:val="16"/>
                <w:szCs w:val="16"/>
              </w:rPr>
              <w:t>(.41)</w:t>
            </w:r>
          </w:p>
        </w:tc>
        <w:tc>
          <w:tcPr>
            <w:tcW w:w="850" w:type="dxa"/>
            <w:tcBorders>
              <w:top w:val="single" w:sz="4" w:space="0" w:color="auto"/>
              <w:left w:val="nil"/>
              <w:bottom w:val="nil"/>
              <w:right w:val="nil"/>
            </w:tcBorders>
            <w:vAlign w:val="center"/>
          </w:tcPr>
          <w:p w14:paraId="550DD300" w14:textId="77777777" w:rsidR="005D21C2" w:rsidRPr="005D22DE" w:rsidRDefault="005D21C2" w:rsidP="00E3636D">
            <w:pPr>
              <w:spacing w:line="360" w:lineRule="auto"/>
              <w:rPr>
                <w:rFonts w:ascii="Times New Roman" w:eastAsia="Times New Roman" w:hAnsi="Times New Roman"/>
                <w:color w:val="000000"/>
                <w:sz w:val="16"/>
                <w:szCs w:val="16"/>
              </w:rPr>
            </w:pPr>
            <w:r w:rsidRPr="005D22DE">
              <w:rPr>
                <w:rFonts w:ascii="Times New Roman" w:eastAsia="Times New Roman" w:hAnsi="Times New Roman"/>
                <w:color w:val="000000"/>
                <w:sz w:val="16"/>
                <w:szCs w:val="16"/>
              </w:rPr>
              <w:t xml:space="preserve">   0.142</w:t>
            </w:r>
          </w:p>
        </w:tc>
        <w:tc>
          <w:tcPr>
            <w:tcW w:w="709" w:type="dxa"/>
            <w:tcBorders>
              <w:top w:val="single" w:sz="4" w:space="0" w:color="auto"/>
              <w:left w:val="nil"/>
              <w:bottom w:val="nil"/>
              <w:right w:val="nil"/>
            </w:tcBorders>
            <w:vAlign w:val="bottom"/>
          </w:tcPr>
          <w:p w14:paraId="0E648A6F"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1.47</w:t>
            </w:r>
          </w:p>
        </w:tc>
        <w:tc>
          <w:tcPr>
            <w:tcW w:w="709" w:type="dxa"/>
            <w:tcBorders>
              <w:top w:val="single" w:sz="4" w:space="0" w:color="auto"/>
              <w:left w:val="nil"/>
              <w:bottom w:val="nil"/>
              <w:right w:val="nil"/>
            </w:tcBorders>
          </w:tcPr>
          <w:p w14:paraId="421F793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0.14</w:t>
            </w:r>
          </w:p>
        </w:tc>
        <w:tc>
          <w:tcPr>
            <w:tcW w:w="710" w:type="dxa"/>
            <w:tcBorders>
              <w:top w:val="single" w:sz="4" w:space="0" w:color="auto"/>
              <w:left w:val="nil"/>
              <w:bottom w:val="nil"/>
              <w:right w:val="single" w:sz="4" w:space="0" w:color="auto"/>
            </w:tcBorders>
          </w:tcPr>
          <w:p w14:paraId="4C7A62B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c>
          <w:tcPr>
            <w:tcW w:w="709" w:type="dxa"/>
            <w:tcBorders>
              <w:top w:val="single" w:sz="4" w:space="0" w:color="auto"/>
              <w:left w:val="single" w:sz="4" w:space="0" w:color="auto"/>
              <w:bottom w:val="nil"/>
              <w:right w:val="nil"/>
            </w:tcBorders>
            <w:vAlign w:val="bottom"/>
          </w:tcPr>
          <w:p w14:paraId="0E28D1C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21</w:t>
            </w:r>
            <w:r>
              <w:rPr>
                <w:rFonts w:ascii="Times New Roman" w:hAnsi="Times New Roman"/>
                <w:sz w:val="16"/>
                <w:szCs w:val="16"/>
              </w:rPr>
              <w:t>(.13)</w:t>
            </w:r>
          </w:p>
        </w:tc>
        <w:tc>
          <w:tcPr>
            <w:tcW w:w="709" w:type="dxa"/>
            <w:tcBorders>
              <w:top w:val="single" w:sz="4" w:space="0" w:color="auto"/>
              <w:left w:val="nil"/>
              <w:bottom w:val="nil"/>
              <w:right w:val="nil"/>
            </w:tcBorders>
            <w:vAlign w:val="bottom"/>
          </w:tcPr>
          <w:p w14:paraId="4F03AE75"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24</w:t>
            </w:r>
            <w:r>
              <w:rPr>
                <w:rFonts w:ascii="Times New Roman" w:hAnsi="Times New Roman"/>
                <w:sz w:val="16"/>
                <w:szCs w:val="16"/>
              </w:rPr>
              <w:t>(.15)</w:t>
            </w:r>
          </w:p>
        </w:tc>
        <w:tc>
          <w:tcPr>
            <w:tcW w:w="851" w:type="dxa"/>
            <w:tcBorders>
              <w:top w:val="single" w:sz="4" w:space="0" w:color="auto"/>
              <w:left w:val="nil"/>
              <w:bottom w:val="nil"/>
              <w:right w:val="nil"/>
            </w:tcBorders>
            <w:vAlign w:val="center"/>
          </w:tcPr>
          <w:p w14:paraId="5B48941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0.764</w:t>
            </w:r>
          </w:p>
        </w:tc>
        <w:tc>
          <w:tcPr>
            <w:tcW w:w="708" w:type="dxa"/>
            <w:tcBorders>
              <w:top w:val="single" w:sz="4" w:space="0" w:color="auto"/>
              <w:left w:val="nil"/>
              <w:bottom w:val="nil"/>
              <w:right w:val="nil"/>
            </w:tcBorders>
            <w:vAlign w:val="bottom"/>
          </w:tcPr>
          <w:p w14:paraId="0A65610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0.30</w:t>
            </w:r>
          </w:p>
        </w:tc>
        <w:tc>
          <w:tcPr>
            <w:tcW w:w="709" w:type="dxa"/>
            <w:tcBorders>
              <w:top w:val="single" w:sz="4" w:space="0" w:color="auto"/>
              <w:left w:val="nil"/>
              <w:bottom w:val="nil"/>
              <w:right w:val="nil"/>
            </w:tcBorders>
          </w:tcPr>
          <w:p w14:paraId="6E478E3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0.07</w:t>
            </w:r>
          </w:p>
        </w:tc>
        <w:tc>
          <w:tcPr>
            <w:tcW w:w="709" w:type="dxa"/>
            <w:tcBorders>
              <w:top w:val="single" w:sz="4" w:space="0" w:color="auto"/>
              <w:left w:val="nil"/>
              <w:bottom w:val="nil"/>
              <w:right w:val="nil"/>
            </w:tcBorders>
          </w:tcPr>
          <w:p w14:paraId="4A2719C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r>
      <w:tr w:rsidR="005D21C2" w:rsidRPr="005D22DE" w14:paraId="0C5CCD10" w14:textId="77777777" w:rsidTr="00E3636D">
        <w:tc>
          <w:tcPr>
            <w:tcW w:w="959" w:type="dxa"/>
            <w:tcBorders>
              <w:top w:val="nil"/>
              <w:left w:val="nil"/>
              <w:bottom w:val="nil"/>
              <w:right w:val="single" w:sz="4" w:space="0" w:color="auto"/>
            </w:tcBorders>
          </w:tcPr>
          <w:p w14:paraId="747F98AD"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ASD 2</w:t>
            </w:r>
          </w:p>
        </w:tc>
        <w:tc>
          <w:tcPr>
            <w:tcW w:w="708" w:type="dxa"/>
            <w:tcBorders>
              <w:top w:val="nil"/>
              <w:left w:val="single" w:sz="4" w:space="0" w:color="auto"/>
              <w:bottom w:val="nil"/>
              <w:right w:val="nil"/>
            </w:tcBorders>
            <w:vAlign w:val="bottom"/>
          </w:tcPr>
          <w:p w14:paraId="5E1109ED"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49</w:t>
            </w:r>
            <w:r>
              <w:rPr>
                <w:rFonts w:ascii="Times New Roman" w:hAnsi="Times New Roman"/>
                <w:sz w:val="16"/>
                <w:szCs w:val="16"/>
              </w:rPr>
              <w:t>(.39)</w:t>
            </w:r>
          </w:p>
        </w:tc>
        <w:tc>
          <w:tcPr>
            <w:tcW w:w="851" w:type="dxa"/>
            <w:tcBorders>
              <w:top w:val="nil"/>
              <w:left w:val="nil"/>
              <w:bottom w:val="nil"/>
              <w:right w:val="nil"/>
            </w:tcBorders>
            <w:vAlign w:val="bottom"/>
          </w:tcPr>
          <w:p w14:paraId="4EB6A449"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53</w:t>
            </w:r>
            <w:r>
              <w:rPr>
                <w:rFonts w:ascii="Times New Roman" w:hAnsi="Times New Roman"/>
                <w:sz w:val="16"/>
                <w:szCs w:val="16"/>
              </w:rPr>
              <w:t>(.42)</w:t>
            </w:r>
          </w:p>
        </w:tc>
        <w:tc>
          <w:tcPr>
            <w:tcW w:w="850" w:type="dxa"/>
            <w:tcBorders>
              <w:top w:val="nil"/>
              <w:left w:val="nil"/>
              <w:bottom w:val="nil"/>
              <w:right w:val="nil"/>
            </w:tcBorders>
            <w:vAlign w:val="center"/>
          </w:tcPr>
          <w:p w14:paraId="4FC96088" w14:textId="77777777" w:rsidR="005D21C2" w:rsidRPr="005D22DE" w:rsidRDefault="005D21C2" w:rsidP="00E3636D">
            <w:pPr>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5D22DE">
              <w:rPr>
                <w:rFonts w:ascii="Times New Roman" w:eastAsia="Times New Roman" w:hAnsi="Times New Roman"/>
                <w:color w:val="000000"/>
                <w:sz w:val="16"/>
                <w:szCs w:val="16"/>
              </w:rPr>
              <w:t>0.764</w:t>
            </w:r>
          </w:p>
        </w:tc>
        <w:tc>
          <w:tcPr>
            <w:tcW w:w="709" w:type="dxa"/>
            <w:tcBorders>
              <w:top w:val="nil"/>
              <w:left w:val="nil"/>
              <w:bottom w:val="nil"/>
              <w:right w:val="nil"/>
            </w:tcBorders>
            <w:vAlign w:val="bottom"/>
          </w:tcPr>
          <w:p w14:paraId="7B891D57"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0.30</w:t>
            </w:r>
          </w:p>
        </w:tc>
        <w:tc>
          <w:tcPr>
            <w:tcW w:w="709" w:type="dxa"/>
            <w:tcBorders>
              <w:top w:val="nil"/>
              <w:left w:val="nil"/>
              <w:bottom w:val="nil"/>
              <w:right w:val="nil"/>
            </w:tcBorders>
          </w:tcPr>
          <w:p w14:paraId="56378DF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0.04</w:t>
            </w:r>
          </w:p>
        </w:tc>
        <w:tc>
          <w:tcPr>
            <w:tcW w:w="710" w:type="dxa"/>
            <w:tcBorders>
              <w:top w:val="nil"/>
              <w:left w:val="nil"/>
              <w:bottom w:val="nil"/>
              <w:right w:val="single" w:sz="4" w:space="0" w:color="auto"/>
            </w:tcBorders>
          </w:tcPr>
          <w:p w14:paraId="2C4D096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c>
          <w:tcPr>
            <w:tcW w:w="709" w:type="dxa"/>
            <w:tcBorders>
              <w:top w:val="nil"/>
              <w:left w:val="single" w:sz="4" w:space="0" w:color="auto"/>
              <w:bottom w:val="nil"/>
              <w:right w:val="nil"/>
            </w:tcBorders>
            <w:vAlign w:val="bottom"/>
          </w:tcPr>
          <w:p w14:paraId="226F814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w:t>
            </w:r>
            <w:r>
              <w:rPr>
                <w:rFonts w:ascii="Times New Roman" w:hAnsi="Times New Roman"/>
                <w:sz w:val="16"/>
                <w:szCs w:val="16"/>
              </w:rPr>
              <w:t>(.08)</w:t>
            </w:r>
          </w:p>
        </w:tc>
        <w:tc>
          <w:tcPr>
            <w:tcW w:w="709" w:type="dxa"/>
            <w:tcBorders>
              <w:top w:val="nil"/>
              <w:left w:val="nil"/>
              <w:bottom w:val="nil"/>
              <w:right w:val="nil"/>
            </w:tcBorders>
            <w:vAlign w:val="bottom"/>
          </w:tcPr>
          <w:p w14:paraId="2ABE483F"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13</w:t>
            </w:r>
            <w:r>
              <w:rPr>
                <w:rFonts w:ascii="Times New Roman" w:hAnsi="Times New Roman"/>
                <w:sz w:val="16"/>
                <w:szCs w:val="16"/>
              </w:rPr>
              <w:t>(.10)</w:t>
            </w:r>
          </w:p>
        </w:tc>
        <w:tc>
          <w:tcPr>
            <w:tcW w:w="851" w:type="dxa"/>
            <w:tcBorders>
              <w:top w:val="nil"/>
              <w:left w:val="nil"/>
              <w:bottom w:val="nil"/>
              <w:right w:val="nil"/>
            </w:tcBorders>
            <w:vAlign w:val="center"/>
          </w:tcPr>
          <w:p w14:paraId="60E6641D"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0.674</w:t>
            </w:r>
          </w:p>
        </w:tc>
        <w:tc>
          <w:tcPr>
            <w:tcW w:w="708" w:type="dxa"/>
            <w:tcBorders>
              <w:top w:val="nil"/>
              <w:left w:val="nil"/>
              <w:bottom w:val="nil"/>
              <w:right w:val="nil"/>
            </w:tcBorders>
            <w:vAlign w:val="bottom"/>
          </w:tcPr>
          <w:p w14:paraId="019B9477"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0.42</w:t>
            </w:r>
          </w:p>
        </w:tc>
        <w:tc>
          <w:tcPr>
            <w:tcW w:w="709" w:type="dxa"/>
            <w:tcBorders>
              <w:top w:val="nil"/>
              <w:left w:val="nil"/>
              <w:bottom w:val="nil"/>
              <w:right w:val="nil"/>
            </w:tcBorders>
          </w:tcPr>
          <w:p w14:paraId="489B4A3C"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0.13</w:t>
            </w:r>
          </w:p>
        </w:tc>
        <w:tc>
          <w:tcPr>
            <w:tcW w:w="709" w:type="dxa"/>
            <w:tcBorders>
              <w:top w:val="nil"/>
              <w:left w:val="nil"/>
              <w:bottom w:val="nil"/>
              <w:right w:val="nil"/>
            </w:tcBorders>
          </w:tcPr>
          <w:p w14:paraId="087BB1B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r>
      <w:tr w:rsidR="005D21C2" w:rsidRPr="005D22DE" w14:paraId="77F01AD3" w14:textId="77777777" w:rsidTr="00E3636D">
        <w:tc>
          <w:tcPr>
            <w:tcW w:w="959" w:type="dxa"/>
            <w:tcBorders>
              <w:top w:val="nil"/>
              <w:left w:val="nil"/>
              <w:bottom w:val="nil"/>
              <w:right w:val="single" w:sz="4" w:space="0" w:color="auto"/>
            </w:tcBorders>
          </w:tcPr>
          <w:p w14:paraId="5F3398A8"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ASD 3</w:t>
            </w:r>
          </w:p>
        </w:tc>
        <w:tc>
          <w:tcPr>
            <w:tcW w:w="708" w:type="dxa"/>
            <w:tcBorders>
              <w:top w:val="nil"/>
              <w:left w:val="single" w:sz="4" w:space="0" w:color="auto"/>
              <w:bottom w:val="nil"/>
              <w:right w:val="nil"/>
            </w:tcBorders>
            <w:vAlign w:val="bottom"/>
          </w:tcPr>
          <w:p w14:paraId="5974479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69</w:t>
            </w:r>
            <w:r>
              <w:rPr>
                <w:rFonts w:ascii="Times New Roman" w:hAnsi="Times New Roman"/>
                <w:sz w:val="16"/>
                <w:szCs w:val="16"/>
              </w:rPr>
              <w:t>(.53)</w:t>
            </w:r>
          </w:p>
        </w:tc>
        <w:tc>
          <w:tcPr>
            <w:tcW w:w="851" w:type="dxa"/>
            <w:tcBorders>
              <w:top w:val="nil"/>
              <w:left w:val="nil"/>
              <w:bottom w:val="nil"/>
              <w:right w:val="nil"/>
            </w:tcBorders>
            <w:vAlign w:val="bottom"/>
          </w:tcPr>
          <w:p w14:paraId="5CEA33A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42</w:t>
            </w:r>
            <w:r>
              <w:rPr>
                <w:rFonts w:ascii="Times New Roman" w:hAnsi="Times New Roman"/>
                <w:sz w:val="16"/>
                <w:szCs w:val="16"/>
              </w:rPr>
              <w:t>(.32)</w:t>
            </w:r>
          </w:p>
        </w:tc>
        <w:tc>
          <w:tcPr>
            <w:tcW w:w="850" w:type="dxa"/>
            <w:tcBorders>
              <w:top w:val="nil"/>
              <w:left w:val="nil"/>
              <w:bottom w:val="nil"/>
              <w:right w:val="nil"/>
            </w:tcBorders>
            <w:vAlign w:val="center"/>
          </w:tcPr>
          <w:p w14:paraId="1FCD8848" w14:textId="77777777" w:rsidR="005D21C2" w:rsidRPr="005D22DE" w:rsidRDefault="005D21C2" w:rsidP="00E3636D">
            <w:pPr>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5D22DE">
              <w:rPr>
                <w:rFonts w:ascii="Times New Roman" w:eastAsia="Times New Roman" w:hAnsi="Times New Roman"/>
                <w:color w:val="000000"/>
                <w:sz w:val="16"/>
                <w:szCs w:val="16"/>
              </w:rPr>
              <w:t>0.014*</w:t>
            </w:r>
          </w:p>
        </w:tc>
        <w:tc>
          <w:tcPr>
            <w:tcW w:w="709" w:type="dxa"/>
            <w:tcBorders>
              <w:top w:val="nil"/>
              <w:left w:val="nil"/>
              <w:bottom w:val="nil"/>
              <w:right w:val="nil"/>
            </w:tcBorders>
            <w:vAlign w:val="bottom"/>
          </w:tcPr>
          <w:p w14:paraId="2AF2057A" w14:textId="77777777" w:rsidR="005D21C2" w:rsidRPr="005D22DE" w:rsidRDefault="005D21C2" w:rsidP="00E3636D">
            <w:pPr>
              <w:spacing w:line="360" w:lineRule="auto"/>
              <w:rPr>
                <w:rFonts w:ascii="Times New Roman" w:hAnsi="Times New Roman"/>
                <w:sz w:val="16"/>
                <w:szCs w:val="16"/>
              </w:rPr>
            </w:pPr>
            <w:r w:rsidRPr="005D22DE">
              <w:rPr>
                <w:rFonts w:ascii="Times New Roman" w:hAnsi="Times New Roman"/>
                <w:sz w:val="16"/>
                <w:szCs w:val="16"/>
              </w:rPr>
              <w:t xml:space="preserve">  -2.47</w:t>
            </w:r>
          </w:p>
        </w:tc>
        <w:tc>
          <w:tcPr>
            <w:tcW w:w="709" w:type="dxa"/>
            <w:tcBorders>
              <w:top w:val="nil"/>
              <w:left w:val="nil"/>
              <w:bottom w:val="nil"/>
              <w:right w:val="nil"/>
            </w:tcBorders>
          </w:tcPr>
          <w:p w14:paraId="21C8F29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-0.24</w:t>
            </w:r>
          </w:p>
        </w:tc>
        <w:tc>
          <w:tcPr>
            <w:tcW w:w="710" w:type="dxa"/>
            <w:tcBorders>
              <w:top w:val="nil"/>
              <w:left w:val="nil"/>
              <w:bottom w:val="nil"/>
              <w:right w:val="single" w:sz="4" w:space="0" w:color="auto"/>
            </w:tcBorders>
          </w:tcPr>
          <w:p w14:paraId="350E3E9A"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Left</w:t>
            </w:r>
          </w:p>
        </w:tc>
        <w:tc>
          <w:tcPr>
            <w:tcW w:w="709" w:type="dxa"/>
            <w:tcBorders>
              <w:top w:val="nil"/>
              <w:left w:val="single" w:sz="4" w:space="0" w:color="auto"/>
              <w:bottom w:val="nil"/>
              <w:right w:val="nil"/>
            </w:tcBorders>
            <w:vAlign w:val="bottom"/>
          </w:tcPr>
          <w:p w14:paraId="7E846DF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w:t>
            </w:r>
            <w:r>
              <w:rPr>
                <w:rFonts w:ascii="Times New Roman" w:hAnsi="Times New Roman"/>
                <w:sz w:val="16"/>
                <w:szCs w:val="16"/>
              </w:rPr>
              <w:t>(.08)</w:t>
            </w:r>
          </w:p>
        </w:tc>
        <w:tc>
          <w:tcPr>
            <w:tcW w:w="709" w:type="dxa"/>
            <w:tcBorders>
              <w:top w:val="nil"/>
              <w:left w:val="nil"/>
              <w:bottom w:val="nil"/>
              <w:right w:val="nil"/>
            </w:tcBorders>
            <w:vAlign w:val="bottom"/>
          </w:tcPr>
          <w:p w14:paraId="397A81C8"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9</w:t>
            </w:r>
            <w:r>
              <w:rPr>
                <w:rFonts w:ascii="Times New Roman" w:hAnsi="Times New Roman"/>
                <w:sz w:val="16"/>
                <w:szCs w:val="16"/>
              </w:rPr>
              <w:t>(.07)</w:t>
            </w:r>
          </w:p>
        </w:tc>
        <w:tc>
          <w:tcPr>
            <w:tcW w:w="851" w:type="dxa"/>
            <w:tcBorders>
              <w:top w:val="nil"/>
              <w:left w:val="nil"/>
              <w:bottom w:val="nil"/>
              <w:right w:val="nil"/>
            </w:tcBorders>
            <w:vAlign w:val="center"/>
          </w:tcPr>
          <w:p w14:paraId="2BD19738"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1.000</w:t>
            </w:r>
          </w:p>
        </w:tc>
        <w:tc>
          <w:tcPr>
            <w:tcW w:w="708" w:type="dxa"/>
            <w:tcBorders>
              <w:top w:val="nil"/>
              <w:left w:val="nil"/>
              <w:bottom w:val="nil"/>
              <w:right w:val="nil"/>
            </w:tcBorders>
            <w:vAlign w:val="bottom"/>
          </w:tcPr>
          <w:p w14:paraId="22A316B6"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1.00</w:t>
            </w:r>
          </w:p>
        </w:tc>
        <w:tc>
          <w:tcPr>
            <w:tcW w:w="709" w:type="dxa"/>
            <w:tcBorders>
              <w:top w:val="nil"/>
              <w:left w:val="nil"/>
              <w:bottom w:val="nil"/>
              <w:right w:val="nil"/>
            </w:tcBorders>
          </w:tcPr>
          <w:p w14:paraId="65AB160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-0.05</w:t>
            </w:r>
          </w:p>
        </w:tc>
        <w:tc>
          <w:tcPr>
            <w:tcW w:w="709" w:type="dxa"/>
            <w:tcBorders>
              <w:top w:val="nil"/>
              <w:left w:val="nil"/>
              <w:bottom w:val="nil"/>
              <w:right w:val="nil"/>
            </w:tcBorders>
          </w:tcPr>
          <w:p w14:paraId="6F785F62"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r>
      <w:tr w:rsidR="005D21C2" w:rsidRPr="005D22DE" w14:paraId="249D6793" w14:textId="77777777" w:rsidTr="00E3636D">
        <w:tc>
          <w:tcPr>
            <w:tcW w:w="959" w:type="dxa"/>
            <w:tcBorders>
              <w:top w:val="nil"/>
              <w:left w:val="nil"/>
              <w:bottom w:val="single" w:sz="4" w:space="0" w:color="auto"/>
              <w:right w:val="single" w:sz="4" w:space="0" w:color="auto"/>
            </w:tcBorders>
          </w:tcPr>
          <w:p w14:paraId="514203F7" w14:textId="77777777" w:rsidR="005D21C2" w:rsidRPr="005D22DE" w:rsidRDefault="005D21C2" w:rsidP="00E3636D">
            <w:pPr>
              <w:spacing w:line="360" w:lineRule="auto"/>
              <w:ind w:left="-142"/>
              <w:jc w:val="center"/>
              <w:rPr>
                <w:rFonts w:ascii="Times New Roman" w:hAnsi="Times New Roman"/>
                <w:sz w:val="16"/>
                <w:szCs w:val="16"/>
              </w:rPr>
            </w:pPr>
            <w:r w:rsidRPr="005D22DE">
              <w:rPr>
                <w:rFonts w:ascii="Times New Roman" w:hAnsi="Times New Roman"/>
                <w:sz w:val="16"/>
                <w:szCs w:val="16"/>
              </w:rPr>
              <w:t>ASD 4</w:t>
            </w:r>
          </w:p>
        </w:tc>
        <w:tc>
          <w:tcPr>
            <w:tcW w:w="708" w:type="dxa"/>
            <w:tcBorders>
              <w:top w:val="nil"/>
              <w:left w:val="single" w:sz="4" w:space="0" w:color="auto"/>
              <w:bottom w:val="single" w:sz="4" w:space="0" w:color="auto"/>
              <w:right w:val="nil"/>
            </w:tcBorders>
            <w:vAlign w:val="bottom"/>
          </w:tcPr>
          <w:p w14:paraId="6C9F098C"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11</w:t>
            </w:r>
            <w:r>
              <w:rPr>
                <w:rFonts w:ascii="Times New Roman" w:hAnsi="Times New Roman"/>
                <w:sz w:val="16"/>
                <w:szCs w:val="16"/>
              </w:rPr>
              <w:t>(.19)</w:t>
            </w:r>
          </w:p>
        </w:tc>
        <w:tc>
          <w:tcPr>
            <w:tcW w:w="851" w:type="dxa"/>
            <w:tcBorders>
              <w:top w:val="nil"/>
              <w:left w:val="nil"/>
              <w:bottom w:val="single" w:sz="4" w:space="0" w:color="auto"/>
              <w:right w:val="nil"/>
            </w:tcBorders>
            <w:vAlign w:val="bottom"/>
          </w:tcPr>
          <w:p w14:paraId="2C3E3280"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26</w:t>
            </w:r>
            <w:r>
              <w:rPr>
                <w:rFonts w:ascii="Times New Roman" w:hAnsi="Times New Roman"/>
                <w:sz w:val="16"/>
                <w:szCs w:val="16"/>
              </w:rPr>
              <w:t>(.44)</w:t>
            </w:r>
          </w:p>
        </w:tc>
        <w:tc>
          <w:tcPr>
            <w:tcW w:w="850" w:type="dxa"/>
            <w:tcBorders>
              <w:top w:val="nil"/>
              <w:left w:val="nil"/>
              <w:bottom w:val="single" w:sz="4" w:space="0" w:color="auto"/>
              <w:right w:val="nil"/>
            </w:tcBorders>
            <w:vAlign w:val="center"/>
          </w:tcPr>
          <w:p w14:paraId="69242F0A" w14:textId="77777777" w:rsidR="005D21C2" w:rsidRPr="005D22DE" w:rsidRDefault="005D21C2" w:rsidP="00E3636D">
            <w:pPr>
              <w:spacing w:line="36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5D22DE">
              <w:rPr>
                <w:rFonts w:ascii="Times New Roman" w:eastAsia="Times New Roman" w:hAnsi="Times New Roman"/>
                <w:color w:val="000000"/>
                <w:sz w:val="16"/>
                <w:szCs w:val="16"/>
              </w:rPr>
              <w:t xml:space="preserve"> 0.021*</w:t>
            </w:r>
          </w:p>
        </w:tc>
        <w:tc>
          <w:tcPr>
            <w:tcW w:w="709" w:type="dxa"/>
            <w:tcBorders>
              <w:top w:val="nil"/>
              <w:left w:val="nil"/>
              <w:bottom w:val="single" w:sz="4" w:space="0" w:color="auto"/>
              <w:right w:val="nil"/>
            </w:tcBorders>
            <w:vAlign w:val="bottom"/>
          </w:tcPr>
          <w:p w14:paraId="2C2D8AF8" w14:textId="77777777" w:rsidR="005D21C2" w:rsidRPr="005D22DE" w:rsidRDefault="005D21C2" w:rsidP="00E3636D">
            <w:pPr>
              <w:spacing w:line="360" w:lineRule="auto"/>
              <w:rPr>
                <w:rFonts w:ascii="Times New Roman" w:hAnsi="Times New Roman"/>
                <w:sz w:val="16"/>
                <w:szCs w:val="16"/>
              </w:rPr>
            </w:pPr>
            <w:r>
              <w:rPr>
                <w:rFonts w:ascii="Times New Roman" w:hAnsi="Times New Roman"/>
                <w:sz w:val="16"/>
                <w:szCs w:val="16"/>
              </w:rPr>
              <w:t xml:space="preserve">  </w:t>
            </w:r>
            <w:r w:rsidRPr="005D22DE">
              <w:rPr>
                <w:rFonts w:ascii="Times New Roman" w:hAnsi="Times New Roman"/>
                <w:sz w:val="16"/>
                <w:szCs w:val="16"/>
              </w:rPr>
              <w:t xml:space="preserve"> 2.30</w:t>
            </w:r>
          </w:p>
        </w:tc>
        <w:tc>
          <w:tcPr>
            <w:tcW w:w="709" w:type="dxa"/>
            <w:tcBorders>
              <w:top w:val="nil"/>
              <w:left w:val="nil"/>
              <w:bottom w:val="single" w:sz="4" w:space="0" w:color="auto"/>
              <w:right w:val="nil"/>
            </w:tcBorders>
          </w:tcPr>
          <w:p w14:paraId="6A391AF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0.41</w:t>
            </w:r>
          </w:p>
        </w:tc>
        <w:tc>
          <w:tcPr>
            <w:tcW w:w="710" w:type="dxa"/>
            <w:tcBorders>
              <w:top w:val="nil"/>
              <w:left w:val="nil"/>
              <w:bottom w:val="single" w:sz="4" w:space="0" w:color="auto"/>
              <w:right w:val="single" w:sz="4" w:space="0" w:color="auto"/>
            </w:tcBorders>
          </w:tcPr>
          <w:p w14:paraId="2BCD6661"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Right</w:t>
            </w:r>
          </w:p>
        </w:tc>
        <w:tc>
          <w:tcPr>
            <w:tcW w:w="709" w:type="dxa"/>
            <w:tcBorders>
              <w:top w:val="nil"/>
              <w:left w:val="single" w:sz="4" w:space="0" w:color="auto"/>
              <w:bottom w:val="single" w:sz="4" w:space="0" w:color="auto"/>
              <w:right w:val="nil"/>
            </w:tcBorders>
            <w:vAlign w:val="bottom"/>
          </w:tcPr>
          <w:p w14:paraId="01DD647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12</w:t>
            </w:r>
            <w:r>
              <w:rPr>
                <w:rFonts w:ascii="Times New Roman" w:hAnsi="Times New Roman"/>
                <w:sz w:val="16"/>
                <w:szCs w:val="16"/>
              </w:rPr>
              <w:t>(.20)</w:t>
            </w:r>
          </w:p>
        </w:tc>
        <w:tc>
          <w:tcPr>
            <w:tcW w:w="709" w:type="dxa"/>
            <w:tcBorders>
              <w:top w:val="nil"/>
              <w:left w:val="nil"/>
              <w:bottom w:val="single" w:sz="4" w:space="0" w:color="auto"/>
              <w:right w:val="nil"/>
            </w:tcBorders>
            <w:vAlign w:val="bottom"/>
          </w:tcPr>
          <w:p w14:paraId="2564F3AB"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10</w:t>
            </w:r>
            <w:r>
              <w:rPr>
                <w:rFonts w:ascii="Times New Roman" w:hAnsi="Times New Roman"/>
                <w:sz w:val="16"/>
                <w:szCs w:val="16"/>
              </w:rPr>
              <w:t>(.17)</w:t>
            </w:r>
          </w:p>
        </w:tc>
        <w:tc>
          <w:tcPr>
            <w:tcW w:w="851" w:type="dxa"/>
            <w:tcBorders>
              <w:top w:val="nil"/>
              <w:left w:val="nil"/>
              <w:bottom w:val="single" w:sz="4" w:space="0" w:color="auto"/>
              <w:right w:val="nil"/>
            </w:tcBorders>
            <w:vAlign w:val="center"/>
          </w:tcPr>
          <w:p w14:paraId="2CE49BF3"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eastAsia="Times New Roman" w:hAnsi="Times New Roman"/>
                <w:color w:val="000000"/>
                <w:sz w:val="16"/>
                <w:szCs w:val="16"/>
              </w:rPr>
              <w:t>0.834</w:t>
            </w:r>
          </w:p>
        </w:tc>
        <w:tc>
          <w:tcPr>
            <w:tcW w:w="708" w:type="dxa"/>
            <w:tcBorders>
              <w:top w:val="nil"/>
              <w:left w:val="nil"/>
              <w:bottom w:val="single" w:sz="4" w:space="0" w:color="auto"/>
              <w:right w:val="nil"/>
            </w:tcBorders>
            <w:vAlign w:val="bottom"/>
          </w:tcPr>
          <w:p w14:paraId="593F85EE"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-0.21</w:t>
            </w:r>
          </w:p>
        </w:tc>
        <w:tc>
          <w:tcPr>
            <w:tcW w:w="709" w:type="dxa"/>
            <w:tcBorders>
              <w:top w:val="nil"/>
              <w:left w:val="nil"/>
              <w:bottom w:val="single" w:sz="4" w:space="0" w:color="auto"/>
              <w:right w:val="nil"/>
            </w:tcBorders>
          </w:tcPr>
          <w:p w14:paraId="7501CE54"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-0.09</w:t>
            </w:r>
          </w:p>
        </w:tc>
        <w:tc>
          <w:tcPr>
            <w:tcW w:w="709" w:type="dxa"/>
            <w:tcBorders>
              <w:top w:val="nil"/>
              <w:left w:val="nil"/>
              <w:bottom w:val="single" w:sz="4" w:space="0" w:color="auto"/>
              <w:right w:val="nil"/>
            </w:tcBorders>
          </w:tcPr>
          <w:p w14:paraId="615568AC" w14:textId="77777777" w:rsidR="005D21C2" w:rsidRPr="005D22DE" w:rsidRDefault="005D21C2" w:rsidP="00E3636D">
            <w:pPr>
              <w:spacing w:line="360" w:lineRule="auto"/>
              <w:jc w:val="center"/>
              <w:rPr>
                <w:rFonts w:ascii="Times New Roman" w:hAnsi="Times New Roman"/>
                <w:sz w:val="16"/>
                <w:szCs w:val="16"/>
              </w:rPr>
            </w:pPr>
            <w:r w:rsidRPr="005D22DE">
              <w:rPr>
                <w:rFonts w:ascii="Times New Roman" w:hAnsi="Times New Roman"/>
                <w:sz w:val="16"/>
                <w:szCs w:val="16"/>
              </w:rPr>
              <w:t>Mixed</w:t>
            </w:r>
          </w:p>
        </w:tc>
      </w:tr>
    </w:tbl>
    <w:p w14:paraId="459B4B1E" w14:textId="77777777" w:rsidR="005D21C2" w:rsidRPr="005D22DE" w:rsidRDefault="005D21C2" w:rsidP="005D21C2">
      <w:pPr>
        <w:rPr>
          <w:rFonts w:ascii="Times New Roman" w:hAnsi="Times New Roman"/>
          <w:sz w:val="16"/>
          <w:szCs w:val="16"/>
          <w:lang w:val="en-US"/>
        </w:rPr>
      </w:pPr>
    </w:p>
    <w:p w14:paraId="462EFB32" w14:textId="4BD3AA4F" w:rsidR="005D21C2" w:rsidRPr="005D21C2" w:rsidRDefault="005D21C2" w:rsidP="005D21C2">
      <w:pPr>
        <w:rPr>
          <w:rFonts w:ascii="Times New Roman" w:hAnsi="Times New Roman"/>
          <w:sz w:val="16"/>
          <w:szCs w:val="16"/>
          <w:u w:val="single"/>
          <w:lang w:val="en-US"/>
        </w:rPr>
      </w:pPr>
      <w:r w:rsidRPr="005D21C2">
        <w:rPr>
          <w:rFonts w:ascii="Times New Roman" w:hAnsi="Times New Roman"/>
          <w:bCs/>
          <w:u w:val="single"/>
          <w:lang w:val="en-US"/>
        </w:rPr>
        <w:t>Table 1</w:t>
      </w:r>
    </w:p>
    <w:p w14:paraId="136775EC" w14:textId="77777777" w:rsidR="005D21C2" w:rsidRPr="005D22DE" w:rsidRDefault="005D21C2" w:rsidP="005D21C2">
      <w:pPr>
        <w:rPr>
          <w:rFonts w:ascii="Times New Roman" w:hAnsi="Times New Roman"/>
          <w:sz w:val="16"/>
          <w:szCs w:val="16"/>
          <w:lang w:val="en-US"/>
        </w:rPr>
      </w:pPr>
    </w:p>
    <w:p w14:paraId="2621E9EC" w14:textId="77777777" w:rsidR="005D21C2" w:rsidRPr="00FB2720" w:rsidRDefault="005D21C2" w:rsidP="005D21C2">
      <w:pPr>
        <w:spacing w:line="480" w:lineRule="auto"/>
        <w:ind w:left="-1134" w:right="-914"/>
        <w:rPr>
          <w:rFonts w:ascii="Times New Roman" w:hAnsi="Times New Roman"/>
          <w:sz w:val="18"/>
          <w:szCs w:val="18"/>
          <w:vertAlign w:val="superscript"/>
          <w:lang w:val="en-US"/>
        </w:rPr>
      </w:pPr>
      <w:r w:rsidRPr="00FB2720">
        <w:rPr>
          <w:rFonts w:ascii="Times New Roman" w:hAnsi="Times New Roman"/>
          <w:sz w:val="18"/>
          <w:szCs w:val="18"/>
          <w:vertAlign w:val="superscript"/>
          <w:lang w:val="en-US"/>
        </w:rPr>
        <w:t xml:space="preserve">* signifies p&lt;0.05, TD = typically developing, ASD = autistm spectrum disorder, F = frequency, P = proportion, HI </w:t>
      </w:r>
      <w:r>
        <w:rPr>
          <w:rFonts w:ascii="Times New Roman" w:hAnsi="Times New Roman"/>
          <w:sz w:val="18"/>
          <w:szCs w:val="18"/>
          <w:vertAlign w:val="superscript"/>
          <w:lang w:val="en-US"/>
        </w:rPr>
        <w:t xml:space="preserve">score </w:t>
      </w:r>
      <w:r w:rsidRPr="00FB2720">
        <w:rPr>
          <w:rFonts w:ascii="Times New Roman" w:hAnsi="Times New Roman"/>
          <w:sz w:val="18"/>
          <w:szCs w:val="18"/>
          <w:vertAlign w:val="superscript"/>
          <w:lang w:val="en-US"/>
        </w:rPr>
        <w:t xml:space="preserve">= handedness index, </w:t>
      </w:r>
      <w:r>
        <w:rPr>
          <w:rFonts w:ascii="Times New Roman" w:hAnsi="Times New Roman"/>
          <w:sz w:val="18"/>
          <w:szCs w:val="18"/>
          <w:vertAlign w:val="superscript"/>
          <w:lang w:val="en-US"/>
        </w:rPr>
        <w:t xml:space="preserve">Hand </w:t>
      </w:r>
      <w:r w:rsidRPr="00FB2720">
        <w:rPr>
          <w:rFonts w:ascii="Times New Roman" w:hAnsi="Times New Roman"/>
          <w:sz w:val="18"/>
          <w:szCs w:val="18"/>
          <w:vertAlign w:val="superscript"/>
          <w:lang w:val="en-US"/>
        </w:rPr>
        <w:t xml:space="preserve">Class. = </w:t>
      </w:r>
      <w:r>
        <w:rPr>
          <w:rFonts w:ascii="Times New Roman" w:hAnsi="Times New Roman"/>
          <w:sz w:val="18"/>
          <w:szCs w:val="18"/>
          <w:vertAlign w:val="superscript"/>
          <w:lang w:val="en-US"/>
        </w:rPr>
        <w:t xml:space="preserve">hand </w:t>
      </w:r>
      <w:r w:rsidRPr="00FB2720">
        <w:rPr>
          <w:rFonts w:ascii="Times New Roman" w:hAnsi="Times New Roman"/>
          <w:sz w:val="18"/>
          <w:szCs w:val="18"/>
          <w:vertAlign w:val="superscript"/>
          <w:lang w:val="en-US"/>
        </w:rPr>
        <w:t xml:space="preserve">classification based on binomial significance </w:t>
      </w:r>
    </w:p>
    <w:p w14:paraId="0323A087" w14:textId="77777777" w:rsidR="005D21C2" w:rsidRDefault="005D21C2" w:rsidP="005D21C2">
      <w:pPr>
        <w:rPr>
          <w:sz w:val="16"/>
          <w:szCs w:val="16"/>
        </w:rPr>
      </w:pPr>
    </w:p>
    <w:p w14:paraId="2D2C4415" w14:textId="3DB7E796" w:rsidR="005D21C2" w:rsidRPr="005D21C2" w:rsidRDefault="005D21C2" w:rsidP="005D21C2">
      <w:pPr>
        <w:rPr>
          <w:rFonts w:ascii="Times New Roman" w:hAnsi="Times New Roman"/>
          <w:sz w:val="16"/>
          <w:szCs w:val="16"/>
          <w:u w:val="single"/>
          <w:lang w:val="en-US"/>
        </w:rPr>
      </w:pPr>
      <w:r>
        <w:rPr>
          <w:rFonts w:ascii="Times New Roman" w:hAnsi="Times New Roman"/>
          <w:bCs/>
          <w:u w:val="single"/>
          <w:lang w:val="en-US"/>
        </w:rPr>
        <w:t>Figure 1</w:t>
      </w:r>
    </w:p>
    <w:p w14:paraId="7F75E491" w14:textId="19BAE95E" w:rsidR="005D21C2" w:rsidRPr="005D22DE" w:rsidRDefault="005D21C2" w:rsidP="005D21C2">
      <w:pPr>
        <w:rPr>
          <w:sz w:val="16"/>
          <w:szCs w:val="16"/>
        </w:rPr>
      </w:pPr>
      <w:r w:rsidRPr="005D21C2">
        <w:rPr>
          <w:noProof/>
          <w:lang w:val="en-US"/>
        </w:rPr>
        <w:drawing>
          <wp:anchor distT="0" distB="0" distL="114300" distR="114300" simplePos="0" relativeHeight="251659264" behindDoc="0" locked="0" layoutInCell="1" allowOverlap="1" wp14:anchorId="3FEECB9B" wp14:editId="51FD0ECF">
            <wp:simplePos x="0" y="0"/>
            <wp:positionH relativeFrom="column">
              <wp:posOffset>-748030</wp:posOffset>
            </wp:positionH>
            <wp:positionV relativeFrom="paragraph">
              <wp:posOffset>264160</wp:posOffset>
            </wp:positionV>
            <wp:extent cx="6738620" cy="3090545"/>
            <wp:effectExtent l="0" t="0" r="0" b="8255"/>
            <wp:wrapThrough wrapText="bothSides">
              <wp:wrapPolygon edited="0">
                <wp:start x="0" y="0"/>
                <wp:lineTo x="0" y="21480"/>
                <wp:lineTo x="21494" y="21480"/>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8620" cy="309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663E" w14:textId="77777777" w:rsidR="005D21C2" w:rsidRPr="009664A3" w:rsidRDefault="005D21C2" w:rsidP="00104663">
      <w:pPr>
        <w:spacing w:after="0" w:line="480" w:lineRule="auto"/>
        <w:rPr>
          <w:rFonts w:ascii="Times New Roman" w:hAnsi="Times New Roman"/>
          <w:bCs/>
          <w:lang w:val="en-US"/>
        </w:rPr>
      </w:pPr>
    </w:p>
    <w:sectPr w:rsidR="005D21C2" w:rsidRPr="009664A3" w:rsidSect="00633B49">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58DF6" w14:textId="77777777" w:rsidR="003B1317" w:rsidRDefault="003B1317" w:rsidP="004F61B7">
      <w:pPr>
        <w:spacing w:after="0" w:line="240" w:lineRule="auto"/>
      </w:pPr>
      <w:r>
        <w:separator/>
      </w:r>
    </w:p>
  </w:endnote>
  <w:endnote w:type="continuationSeparator" w:id="0">
    <w:p w14:paraId="2CE6388C" w14:textId="77777777" w:rsidR="003B1317" w:rsidRDefault="003B1317" w:rsidP="004F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5A2C" w14:textId="77777777" w:rsidR="003B1317" w:rsidRDefault="003B1317" w:rsidP="004F6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94FF5" w14:textId="77777777" w:rsidR="003B1317" w:rsidRDefault="003B13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1625" w14:textId="77777777" w:rsidR="003B1317" w:rsidRDefault="003B1317" w:rsidP="004F6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E61">
      <w:rPr>
        <w:rStyle w:val="PageNumber"/>
        <w:noProof/>
      </w:rPr>
      <w:t>1</w:t>
    </w:r>
    <w:r>
      <w:rPr>
        <w:rStyle w:val="PageNumber"/>
      </w:rPr>
      <w:fldChar w:fldCharType="end"/>
    </w:r>
  </w:p>
  <w:p w14:paraId="29D54E27" w14:textId="77777777" w:rsidR="003B1317" w:rsidRDefault="003B1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5E8F" w14:textId="77777777" w:rsidR="003B1317" w:rsidRDefault="003B1317" w:rsidP="004F61B7">
      <w:pPr>
        <w:spacing w:after="0" w:line="240" w:lineRule="auto"/>
      </w:pPr>
      <w:r>
        <w:separator/>
      </w:r>
    </w:p>
  </w:footnote>
  <w:footnote w:type="continuationSeparator" w:id="0">
    <w:p w14:paraId="64BB1BD2" w14:textId="77777777" w:rsidR="003B1317" w:rsidRDefault="003B1317" w:rsidP="004F61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2CD"/>
    <w:multiLevelType w:val="multilevel"/>
    <w:tmpl w:val="09C41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38"/>
    <w:rsid w:val="000124A8"/>
    <w:rsid w:val="00012C05"/>
    <w:rsid w:val="00020BFC"/>
    <w:rsid w:val="00034142"/>
    <w:rsid w:val="00037E8B"/>
    <w:rsid w:val="000404BC"/>
    <w:rsid w:val="00041615"/>
    <w:rsid w:val="00043541"/>
    <w:rsid w:val="00053CAE"/>
    <w:rsid w:val="00053FB2"/>
    <w:rsid w:val="000653E2"/>
    <w:rsid w:val="00081600"/>
    <w:rsid w:val="00083877"/>
    <w:rsid w:val="00084266"/>
    <w:rsid w:val="0008556D"/>
    <w:rsid w:val="000904FB"/>
    <w:rsid w:val="00090A43"/>
    <w:rsid w:val="00095C8F"/>
    <w:rsid w:val="000972A9"/>
    <w:rsid w:val="000974E4"/>
    <w:rsid w:val="000A09FC"/>
    <w:rsid w:val="000A2E90"/>
    <w:rsid w:val="000A41FD"/>
    <w:rsid w:val="000A6B45"/>
    <w:rsid w:val="000B18A7"/>
    <w:rsid w:val="000B502B"/>
    <w:rsid w:val="000B52D2"/>
    <w:rsid w:val="000E01D0"/>
    <w:rsid w:val="000F153A"/>
    <w:rsid w:val="000F6828"/>
    <w:rsid w:val="00100B0C"/>
    <w:rsid w:val="001021FE"/>
    <w:rsid w:val="00102F1A"/>
    <w:rsid w:val="00104663"/>
    <w:rsid w:val="001118F4"/>
    <w:rsid w:val="0011200E"/>
    <w:rsid w:val="0011285A"/>
    <w:rsid w:val="00112B22"/>
    <w:rsid w:val="00120550"/>
    <w:rsid w:val="00120885"/>
    <w:rsid w:val="00125B18"/>
    <w:rsid w:val="0012725A"/>
    <w:rsid w:val="00130548"/>
    <w:rsid w:val="00131BA3"/>
    <w:rsid w:val="00134EFC"/>
    <w:rsid w:val="0013677D"/>
    <w:rsid w:val="0014029D"/>
    <w:rsid w:val="00140398"/>
    <w:rsid w:val="00142568"/>
    <w:rsid w:val="001527E7"/>
    <w:rsid w:val="00154784"/>
    <w:rsid w:val="00154B73"/>
    <w:rsid w:val="00155688"/>
    <w:rsid w:val="00160876"/>
    <w:rsid w:val="001622D8"/>
    <w:rsid w:val="00164A89"/>
    <w:rsid w:val="00167CD5"/>
    <w:rsid w:val="00167F75"/>
    <w:rsid w:val="001740A5"/>
    <w:rsid w:val="00176468"/>
    <w:rsid w:val="00194E2A"/>
    <w:rsid w:val="001A3546"/>
    <w:rsid w:val="001A6237"/>
    <w:rsid w:val="001A6C39"/>
    <w:rsid w:val="001C0921"/>
    <w:rsid w:val="001C1283"/>
    <w:rsid w:val="001D11FE"/>
    <w:rsid w:val="001D358D"/>
    <w:rsid w:val="001D4447"/>
    <w:rsid w:val="001D5B49"/>
    <w:rsid w:val="001D5ED4"/>
    <w:rsid w:val="001D7677"/>
    <w:rsid w:val="001D7DDB"/>
    <w:rsid w:val="001E0CF3"/>
    <w:rsid w:val="001E25B4"/>
    <w:rsid w:val="001E6FB3"/>
    <w:rsid w:val="001F23A3"/>
    <w:rsid w:val="001F317F"/>
    <w:rsid w:val="001F43DF"/>
    <w:rsid w:val="00202596"/>
    <w:rsid w:val="00207FF5"/>
    <w:rsid w:val="002111EB"/>
    <w:rsid w:val="00215EA3"/>
    <w:rsid w:val="00217464"/>
    <w:rsid w:val="00217534"/>
    <w:rsid w:val="00227128"/>
    <w:rsid w:val="00230B0C"/>
    <w:rsid w:val="00235158"/>
    <w:rsid w:val="002404F5"/>
    <w:rsid w:val="00240CD7"/>
    <w:rsid w:val="002441DA"/>
    <w:rsid w:val="00244930"/>
    <w:rsid w:val="0024592D"/>
    <w:rsid w:val="00260B94"/>
    <w:rsid w:val="00266F51"/>
    <w:rsid w:val="00270206"/>
    <w:rsid w:val="00271CE0"/>
    <w:rsid w:val="002769E2"/>
    <w:rsid w:val="00282995"/>
    <w:rsid w:val="002834C9"/>
    <w:rsid w:val="002853AA"/>
    <w:rsid w:val="0028584E"/>
    <w:rsid w:val="00286B2A"/>
    <w:rsid w:val="00287D03"/>
    <w:rsid w:val="0029137F"/>
    <w:rsid w:val="0029368C"/>
    <w:rsid w:val="0029540E"/>
    <w:rsid w:val="00295B14"/>
    <w:rsid w:val="00295DCD"/>
    <w:rsid w:val="002B46A1"/>
    <w:rsid w:val="002B69CC"/>
    <w:rsid w:val="002C0D94"/>
    <w:rsid w:val="002C51CE"/>
    <w:rsid w:val="002D6CF6"/>
    <w:rsid w:val="002D779B"/>
    <w:rsid w:val="002E0696"/>
    <w:rsid w:val="002E1F12"/>
    <w:rsid w:val="002E3AF9"/>
    <w:rsid w:val="002E451E"/>
    <w:rsid w:val="002E4A56"/>
    <w:rsid w:val="002E5498"/>
    <w:rsid w:val="002F067A"/>
    <w:rsid w:val="002F1ED5"/>
    <w:rsid w:val="002F2955"/>
    <w:rsid w:val="002F3616"/>
    <w:rsid w:val="002F3C55"/>
    <w:rsid w:val="002F685D"/>
    <w:rsid w:val="002F74DA"/>
    <w:rsid w:val="00301E46"/>
    <w:rsid w:val="00302BD0"/>
    <w:rsid w:val="00317722"/>
    <w:rsid w:val="00323843"/>
    <w:rsid w:val="003249C8"/>
    <w:rsid w:val="00340A9F"/>
    <w:rsid w:val="00341FAD"/>
    <w:rsid w:val="003427D8"/>
    <w:rsid w:val="00342D17"/>
    <w:rsid w:val="003533B6"/>
    <w:rsid w:val="0036259F"/>
    <w:rsid w:val="003661DC"/>
    <w:rsid w:val="00374C9C"/>
    <w:rsid w:val="00380824"/>
    <w:rsid w:val="0038763B"/>
    <w:rsid w:val="00391ACA"/>
    <w:rsid w:val="00391CAA"/>
    <w:rsid w:val="003A7D4C"/>
    <w:rsid w:val="003B1317"/>
    <w:rsid w:val="003B1FB2"/>
    <w:rsid w:val="003B2843"/>
    <w:rsid w:val="003B3F0E"/>
    <w:rsid w:val="003B4C93"/>
    <w:rsid w:val="003B61B3"/>
    <w:rsid w:val="003B659E"/>
    <w:rsid w:val="003C323D"/>
    <w:rsid w:val="003C3CB4"/>
    <w:rsid w:val="003C7729"/>
    <w:rsid w:val="003D4A00"/>
    <w:rsid w:val="003D7DF2"/>
    <w:rsid w:val="003D7E16"/>
    <w:rsid w:val="003E0D90"/>
    <w:rsid w:val="003E3672"/>
    <w:rsid w:val="003E3B9A"/>
    <w:rsid w:val="003F06C3"/>
    <w:rsid w:val="003F1832"/>
    <w:rsid w:val="003F2B04"/>
    <w:rsid w:val="004000F7"/>
    <w:rsid w:val="00400DCC"/>
    <w:rsid w:val="0040566A"/>
    <w:rsid w:val="0041411C"/>
    <w:rsid w:val="00414B30"/>
    <w:rsid w:val="00420D04"/>
    <w:rsid w:val="004233F9"/>
    <w:rsid w:val="004271B1"/>
    <w:rsid w:val="00435100"/>
    <w:rsid w:val="00440728"/>
    <w:rsid w:val="00444E3B"/>
    <w:rsid w:val="004462DC"/>
    <w:rsid w:val="00450343"/>
    <w:rsid w:val="00450DB9"/>
    <w:rsid w:val="00455F04"/>
    <w:rsid w:val="00457610"/>
    <w:rsid w:val="00462B3B"/>
    <w:rsid w:val="004632B6"/>
    <w:rsid w:val="00464434"/>
    <w:rsid w:val="00464813"/>
    <w:rsid w:val="00464DA5"/>
    <w:rsid w:val="00465470"/>
    <w:rsid w:val="004740B7"/>
    <w:rsid w:val="004747F4"/>
    <w:rsid w:val="00475746"/>
    <w:rsid w:val="0047616F"/>
    <w:rsid w:val="00476FE0"/>
    <w:rsid w:val="00480847"/>
    <w:rsid w:val="0049440B"/>
    <w:rsid w:val="004A097C"/>
    <w:rsid w:val="004B2E65"/>
    <w:rsid w:val="004B32F0"/>
    <w:rsid w:val="004B4975"/>
    <w:rsid w:val="004B4D60"/>
    <w:rsid w:val="004B6A06"/>
    <w:rsid w:val="004B725D"/>
    <w:rsid w:val="004C46BC"/>
    <w:rsid w:val="004C6233"/>
    <w:rsid w:val="004C6A52"/>
    <w:rsid w:val="004D385C"/>
    <w:rsid w:val="004D6AA8"/>
    <w:rsid w:val="004E1221"/>
    <w:rsid w:val="004F61B7"/>
    <w:rsid w:val="00504FF4"/>
    <w:rsid w:val="00505964"/>
    <w:rsid w:val="0051052E"/>
    <w:rsid w:val="00512EDA"/>
    <w:rsid w:val="00516D64"/>
    <w:rsid w:val="00517912"/>
    <w:rsid w:val="00517C88"/>
    <w:rsid w:val="0052275F"/>
    <w:rsid w:val="0052415C"/>
    <w:rsid w:val="005321BB"/>
    <w:rsid w:val="005337DF"/>
    <w:rsid w:val="00535D27"/>
    <w:rsid w:val="005366EB"/>
    <w:rsid w:val="0054257B"/>
    <w:rsid w:val="005462A2"/>
    <w:rsid w:val="00552765"/>
    <w:rsid w:val="00554BCF"/>
    <w:rsid w:val="00556FBE"/>
    <w:rsid w:val="005607A1"/>
    <w:rsid w:val="00561EF3"/>
    <w:rsid w:val="0056251A"/>
    <w:rsid w:val="00562668"/>
    <w:rsid w:val="00562BF9"/>
    <w:rsid w:val="0057060F"/>
    <w:rsid w:val="005720B3"/>
    <w:rsid w:val="005827AC"/>
    <w:rsid w:val="00587FF3"/>
    <w:rsid w:val="005900A7"/>
    <w:rsid w:val="00591B91"/>
    <w:rsid w:val="00594AF1"/>
    <w:rsid w:val="005A4C83"/>
    <w:rsid w:val="005B3ED4"/>
    <w:rsid w:val="005B42F2"/>
    <w:rsid w:val="005B7588"/>
    <w:rsid w:val="005B7775"/>
    <w:rsid w:val="005C786C"/>
    <w:rsid w:val="005D05D5"/>
    <w:rsid w:val="005D21C2"/>
    <w:rsid w:val="005D38B6"/>
    <w:rsid w:val="005D4C26"/>
    <w:rsid w:val="005E1B7B"/>
    <w:rsid w:val="005E5A8B"/>
    <w:rsid w:val="005E7150"/>
    <w:rsid w:val="005F2C5B"/>
    <w:rsid w:val="005F5EBF"/>
    <w:rsid w:val="0060403E"/>
    <w:rsid w:val="00610498"/>
    <w:rsid w:val="006133AD"/>
    <w:rsid w:val="006162F6"/>
    <w:rsid w:val="006164DE"/>
    <w:rsid w:val="00617BB2"/>
    <w:rsid w:val="006229E7"/>
    <w:rsid w:val="00623F1E"/>
    <w:rsid w:val="00633B49"/>
    <w:rsid w:val="0063790C"/>
    <w:rsid w:val="00642D2F"/>
    <w:rsid w:val="00643D7B"/>
    <w:rsid w:val="00644C5A"/>
    <w:rsid w:val="00650BE2"/>
    <w:rsid w:val="00652C75"/>
    <w:rsid w:val="00653EBB"/>
    <w:rsid w:val="00654838"/>
    <w:rsid w:val="00657E80"/>
    <w:rsid w:val="00673823"/>
    <w:rsid w:val="00680B5A"/>
    <w:rsid w:val="00683CE2"/>
    <w:rsid w:val="006909FA"/>
    <w:rsid w:val="006925EC"/>
    <w:rsid w:val="006943C2"/>
    <w:rsid w:val="00694A9A"/>
    <w:rsid w:val="006970C0"/>
    <w:rsid w:val="006A02C8"/>
    <w:rsid w:val="006A470A"/>
    <w:rsid w:val="006A72A0"/>
    <w:rsid w:val="006B01CA"/>
    <w:rsid w:val="006B06B8"/>
    <w:rsid w:val="006B2BCA"/>
    <w:rsid w:val="006B428D"/>
    <w:rsid w:val="006B5365"/>
    <w:rsid w:val="006B6611"/>
    <w:rsid w:val="006D1FD9"/>
    <w:rsid w:val="006D222A"/>
    <w:rsid w:val="006D246C"/>
    <w:rsid w:val="006D367A"/>
    <w:rsid w:val="006D7859"/>
    <w:rsid w:val="006E00F3"/>
    <w:rsid w:val="006E0853"/>
    <w:rsid w:val="006E0DD5"/>
    <w:rsid w:val="006E268F"/>
    <w:rsid w:val="006E4396"/>
    <w:rsid w:val="006E7164"/>
    <w:rsid w:val="006F06CA"/>
    <w:rsid w:val="006F4D84"/>
    <w:rsid w:val="006F59A9"/>
    <w:rsid w:val="007000A3"/>
    <w:rsid w:val="00705322"/>
    <w:rsid w:val="00706BDC"/>
    <w:rsid w:val="00712072"/>
    <w:rsid w:val="00712519"/>
    <w:rsid w:val="00714B29"/>
    <w:rsid w:val="007210CA"/>
    <w:rsid w:val="007225CA"/>
    <w:rsid w:val="00723EB5"/>
    <w:rsid w:val="00725DCF"/>
    <w:rsid w:val="00732FD4"/>
    <w:rsid w:val="00733BFB"/>
    <w:rsid w:val="00735806"/>
    <w:rsid w:val="00740F7A"/>
    <w:rsid w:val="007463AF"/>
    <w:rsid w:val="007501AD"/>
    <w:rsid w:val="00762798"/>
    <w:rsid w:val="00764675"/>
    <w:rsid w:val="007662F1"/>
    <w:rsid w:val="00770F1F"/>
    <w:rsid w:val="0077465A"/>
    <w:rsid w:val="00776921"/>
    <w:rsid w:val="00781300"/>
    <w:rsid w:val="0078368B"/>
    <w:rsid w:val="00791056"/>
    <w:rsid w:val="00792072"/>
    <w:rsid w:val="00793C36"/>
    <w:rsid w:val="00795B59"/>
    <w:rsid w:val="0079707F"/>
    <w:rsid w:val="007B697D"/>
    <w:rsid w:val="007C0190"/>
    <w:rsid w:val="007C102D"/>
    <w:rsid w:val="007C21A3"/>
    <w:rsid w:val="007C334F"/>
    <w:rsid w:val="007C4255"/>
    <w:rsid w:val="007D4735"/>
    <w:rsid w:val="007D5375"/>
    <w:rsid w:val="007D5AC8"/>
    <w:rsid w:val="007E0174"/>
    <w:rsid w:val="007F13E9"/>
    <w:rsid w:val="007F1882"/>
    <w:rsid w:val="007F3AC6"/>
    <w:rsid w:val="007F6E61"/>
    <w:rsid w:val="008039AC"/>
    <w:rsid w:val="0080458E"/>
    <w:rsid w:val="00805215"/>
    <w:rsid w:val="00805CE5"/>
    <w:rsid w:val="00811753"/>
    <w:rsid w:val="00815127"/>
    <w:rsid w:val="0082058D"/>
    <w:rsid w:val="008333C8"/>
    <w:rsid w:val="00837D0F"/>
    <w:rsid w:val="00843AF8"/>
    <w:rsid w:val="00854B0B"/>
    <w:rsid w:val="00860609"/>
    <w:rsid w:val="008620C1"/>
    <w:rsid w:val="00862128"/>
    <w:rsid w:val="008647EB"/>
    <w:rsid w:val="008709AC"/>
    <w:rsid w:val="00872347"/>
    <w:rsid w:val="0089323E"/>
    <w:rsid w:val="008A2F5C"/>
    <w:rsid w:val="008A5C02"/>
    <w:rsid w:val="008A646A"/>
    <w:rsid w:val="008A748E"/>
    <w:rsid w:val="008B210F"/>
    <w:rsid w:val="008B4C89"/>
    <w:rsid w:val="008C156C"/>
    <w:rsid w:val="008C1FC8"/>
    <w:rsid w:val="008C2585"/>
    <w:rsid w:val="008D227D"/>
    <w:rsid w:val="008D483C"/>
    <w:rsid w:val="008E06F2"/>
    <w:rsid w:val="008E0C04"/>
    <w:rsid w:val="008E1B59"/>
    <w:rsid w:val="008E2D59"/>
    <w:rsid w:val="008E46F7"/>
    <w:rsid w:val="008F4841"/>
    <w:rsid w:val="008F5B21"/>
    <w:rsid w:val="00912BBC"/>
    <w:rsid w:val="00915299"/>
    <w:rsid w:val="00922FB1"/>
    <w:rsid w:val="0092482B"/>
    <w:rsid w:val="0092494E"/>
    <w:rsid w:val="0092654E"/>
    <w:rsid w:val="00926B8C"/>
    <w:rsid w:val="009322F5"/>
    <w:rsid w:val="00933A5F"/>
    <w:rsid w:val="00934212"/>
    <w:rsid w:val="0093471C"/>
    <w:rsid w:val="009435C5"/>
    <w:rsid w:val="00944601"/>
    <w:rsid w:val="00951387"/>
    <w:rsid w:val="009519E7"/>
    <w:rsid w:val="0096344A"/>
    <w:rsid w:val="00963883"/>
    <w:rsid w:val="009663A5"/>
    <w:rsid w:val="009664A3"/>
    <w:rsid w:val="0097239F"/>
    <w:rsid w:val="009744F2"/>
    <w:rsid w:val="00976C94"/>
    <w:rsid w:val="0097767B"/>
    <w:rsid w:val="00977FB0"/>
    <w:rsid w:val="009804F9"/>
    <w:rsid w:val="00983FEC"/>
    <w:rsid w:val="00986C2D"/>
    <w:rsid w:val="00994E09"/>
    <w:rsid w:val="00997352"/>
    <w:rsid w:val="009A5DB8"/>
    <w:rsid w:val="009A63EE"/>
    <w:rsid w:val="009B0ACA"/>
    <w:rsid w:val="009B1AEE"/>
    <w:rsid w:val="009B2704"/>
    <w:rsid w:val="009B39C2"/>
    <w:rsid w:val="009C2520"/>
    <w:rsid w:val="009C3EA6"/>
    <w:rsid w:val="009C4EFD"/>
    <w:rsid w:val="009C662C"/>
    <w:rsid w:val="009C6C98"/>
    <w:rsid w:val="009D0134"/>
    <w:rsid w:val="009D5121"/>
    <w:rsid w:val="009D5236"/>
    <w:rsid w:val="009D5B61"/>
    <w:rsid w:val="009E1A63"/>
    <w:rsid w:val="009E1F53"/>
    <w:rsid w:val="009F07DE"/>
    <w:rsid w:val="009F0A13"/>
    <w:rsid w:val="009F2755"/>
    <w:rsid w:val="009F7A3A"/>
    <w:rsid w:val="00A01458"/>
    <w:rsid w:val="00A11595"/>
    <w:rsid w:val="00A11916"/>
    <w:rsid w:val="00A2009A"/>
    <w:rsid w:val="00A21B9C"/>
    <w:rsid w:val="00A21CDB"/>
    <w:rsid w:val="00A2443F"/>
    <w:rsid w:val="00A2688B"/>
    <w:rsid w:val="00A2756D"/>
    <w:rsid w:val="00A33508"/>
    <w:rsid w:val="00A4371D"/>
    <w:rsid w:val="00A447C7"/>
    <w:rsid w:val="00A45811"/>
    <w:rsid w:val="00A4729D"/>
    <w:rsid w:val="00A53C9E"/>
    <w:rsid w:val="00A568C8"/>
    <w:rsid w:val="00A62504"/>
    <w:rsid w:val="00A64C5E"/>
    <w:rsid w:val="00A657D9"/>
    <w:rsid w:val="00A72E10"/>
    <w:rsid w:val="00A74748"/>
    <w:rsid w:val="00A815E6"/>
    <w:rsid w:val="00A81EE0"/>
    <w:rsid w:val="00A82716"/>
    <w:rsid w:val="00A85F9F"/>
    <w:rsid w:val="00A86A3F"/>
    <w:rsid w:val="00A9562C"/>
    <w:rsid w:val="00A95BC9"/>
    <w:rsid w:val="00AA1182"/>
    <w:rsid w:val="00AA1407"/>
    <w:rsid w:val="00AA142C"/>
    <w:rsid w:val="00AA28B1"/>
    <w:rsid w:val="00AA5C96"/>
    <w:rsid w:val="00AA7FEB"/>
    <w:rsid w:val="00AB296A"/>
    <w:rsid w:val="00AC3496"/>
    <w:rsid w:val="00AC7261"/>
    <w:rsid w:val="00AC78D1"/>
    <w:rsid w:val="00AC7DCB"/>
    <w:rsid w:val="00AD3C8E"/>
    <w:rsid w:val="00AD5B4B"/>
    <w:rsid w:val="00AD6234"/>
    <w:rsid w:val="00AE0125"/>
    <w:rsid w:val="00AE0223"/>
    <w:rsid w:val="00AE1059"/>
    <w:rsid w:val="00AE7ED5"/>
    <w:rsid w:val="00AF5A9E"/>
    <w:rsid w:val="00B00DDB"/>
    <w:rsid w:val="00B02B98"/>
    <w:rsid w:val="00B169BE"/>
    <w:rsid w:val="00B216FF"/>
    <w:rsid w:val="00B27074"/>
    <w:rsid w:val="00B2726B"/>
    <w:rsid w:val="00B3161B"/>
    <w:rsid w:val="00B426C2"/>
    <w:rsid w:val="00B46A6A"/>
    <w:rsid w:val="00B515A6"/>
    <w:rsid w:val="00B54423"/>
    <w:rsid w:val="00B77B8B"/>
    <w:rsid w:val="00B90E11"/>
    <w:rsid w:val="00B9249B"/>
    <w:rsid w:val="00B93F35"/>
    <w:rsid w:val="00B94D82"/>
    <w:rsid w:val="00B950F9"/>
    <w:rsid w:val="00BA0EAD"/>
    <w:rsid w:val="00BA13E8"/>
    <w:rsid w:val="00BA13E9"/>
    <w:rsid w:val="00BA17D8"/>
    <w:rsid w:val="00BA4818"/>
    <w:rsid w:val="00BA5699"/>
    <w:rsid w:val="00BB67D9"/>
    <w:rsid w:val="00BC051B"/>
    <w:rsid w:val="00BC4CFC"/>
    <w:rsid w:val="00BC66F3"/>
    <w:rsid w:val="00BD1FFE"/>
    <w:rsid w:val="00BD286E"/>
    <w:rsid w:val="00BD312D"/>
    <w:rsid w:val="00BD456B"/>
    <w:rsid w:val="00BD764A"/>
    <w:rsid w:val="00BE0712"/>
    <w:rsid w:val="00BE5CE1"/>
    <w:rsid w:val="00BF22A8"/>
    <w:rsid w:val="00BF3CFB"/>
    <w:rsid w:val="00BF7A7B"/>
    <w:rsid w:val="00C00CD3"/>
    <w:rsid w:val="00C03617"/>
    <w:rsid w:val="00C07EA0"/>
    <w:rsid w:val="00C24EC3"/>
    <w:rsid w:val="00C27E0E"/>
    <w:rsid w:val="00C357BF"/>
    <w:rsid w:val="00C43349"/>
    <w:rsid w:val="00C452E4"/>
    <w:rsid w:val="00C45E17"/>
    <w:rsid w:val="00C47268"/>
    <w:rsid w:val="00C50253"/>
    <w:rsid w:val="00C50CFB"/>
    <w:rsid w:val="00C57DF3"/>
    <w:rsid w:val="00C62CE0"/>
    <w:rsid w:val="00C66BE0"/>
    <w:rsid w:val="00C708AB"/>
    <w:rsid w:val="00C70F9E"/>
    <w:rsid w:val="00C77462"/>
    <w:rsid w:val="00C80C87"/>
    <w:rsid w:val="00C82239"/>
    <w:rsid w:val="00C82762"/>
    <w:rsid w:val="00C9102C"/>
    <w:rsid w:val="00C92450"/>
    <w:rsid w:val="00C95839"/>
    <w:rsid w:val="00CA0E2C"/>
    <w:rsid w:val="00CA2284"/>
    <w:rsid w:val="00CB415B"/>
    <w:rsid w:val="00CB4A13"/>
    <w:rsid w:val="00CB67B3"/>
    <w:rsid w:val="00CC1BE3"/>
    <w:rsid w:val="00CC55F1"/>
    <w:rsid w:val="00CC7943"/>
    <w:rsid w:val="00CD10A0"/>
    <w:rsid w:val="00CD1EA3"/>
    <w:rsid w:val="00CD4001"/>
    <w:rsid w:val="00CD4841"/>
    <w:rsid w:val="00CD4AB0"/>
    <w:rsid w:val="00CD5FB5"/>
    <w:rsid w:val="00CD6331"/>
    <w:rsid w:val="00CD7DC7"/>
    <w:rsid w:val="00CE69F3"/>
    <w:rsid w:val="00CE7204"/>
    <w:rsid w:val="00CF3BCB"/>
    <w:rsid w:val="00CF4B0F"/>
    <w:rsid w:val="00CF6423"/>
    <w:rsid w:val="00D05744"/>
    <w:rsid w:val="00D05882"/>
    <w:rsid w:val="00D05C16"/>
    <w:rsid w:val="00D069FA"/>
    <w:rsid w:val="00D13F3F"/>
    <w:rsid w:val="00D14F02"/>
    <w:rsid w:val="00D1560F"/>
    <w:rsid w:val="00D21A7A"/>
    <w:rsid w:val="00D224A0"/>
    <w:rsid w:val="00D2285E"/>
    <w:rsid w:val="00D32CB5"/>
    <w:rsid w:val="00D333D7"/>
    <w:rsid w:val="00D35E9E"/>
    <w:rsid w:val="00D43C80"/>
    <w:rsid w:val="00D447B0"/>
    <w:rsid w:val="00D455EE"/>
    <w:rsid w:val="00D5395A"/>
    <w:rsid w:val="00D545B6"/>
    <w:rsid w:val="00D574A0"/>
    <w:rsid w:val="00D57518"/>
    <w:rsid w:val="00D578A5"/>
    <w:rsid w:val="00D60F70"/>
    <w:rsid w:val="00D84C96"/>
    <w:rsid w:val="00D9317C"/>
    <w:rsid w:val="00D95737"/>
    <w:rsid w:val="00D96040"/>
    <w:rsid w:val="00DA1F37"/>
    <w:rsid w:val="00DA2C34"/>
    <w:rsid w:val="00DA663D"/>
    <w:rsid w:val="00DB00F0"/>
    <w:rsid w:val="00DB07B7"/>
    <w:rsid w:val="00DB43F1"/>
    <w:rsid w:val="00DB7984"/>
    <w:rsid w:val="00DC5CA2"/>
    <w:rsid w:val="00DC6078"/>
    <w:rsid w:val="00DD114B"/>
    <w:rsid w:val="00DD375A"/>
    <w:rsid w:val="00DD3FE3"/>
    <w:rsid w:val="00DD5E4B"/>
    <w:rsid w:val="00DD6085"/>
    <w:rsid w:val="00DE0967"/>
    <w:rsid w:val="00DF0AB6"/>
    <w:rsid w:val="00DF3CBB"/>
    <w:rsid w:val="00DF3EFE"/>
    <w:rsid w:val="00DF6967"/>
    <w:rsid w:val="00E0077B"/>
    <w:rsid w:val="00E00AA2"/>
    <w:rsid w:val="00E0227C"/>
    <w:rsid w:val="00E02A3A"/>
    <w:rsid w:val="00E031FA"/>
    <w:rsid w:val="00E03ED4"/>
    <w:rsid w:val="00E068E7"/>
    <w:rsid w:val="00E06CD8"/>
    <w:rsid w:val="00E07B59"/>
    <w:rsid w:val="00E07BEC"/>
    <w:rsid w:val="00E10DA0"/>
    <w:rsid w:val="00E22310"/>
    <w:rsid w:val="00E23B82"/>
    <w:rsid w:val="00E24730"/>
    <w:rsid w:val="00E25429"/>
    <w:rsid w:val="00E2726E"/>
    <w:rsid w:val="00E316C0"/>
    <w:rsid w:val="00E34C84"/>
    <w:rsid w:val="00E35D8D"/>
    <w:rsid w:val="00E416A7"/>
    <w:rsid w:val="00E4383B"/>
    <w:rsid w:val="00E47D81"/>
    <w:rsid w:val="00E502CB"/>
    <w:rsid w:val="00E538EB"/>
    <w:rsid w:val="00E53AF9"/>
    <w:rsid w:val="00E60607"/>
    <w:rsid w:val="00E6197B"/>
    <w:rsid w:val="00E63FD0"/>
    <w:rsid w:val="00E710D7"/>
    <w:rsid w:val="00E73923"/>
    <w:rsid w:val="00E7529A"/>
    <w:rsid w:val="00E81079"/>
    <w:rsid w:val="00E86EBA"/>
    <w:rsid w:val="00E9372A"/>
    <w:rsid w:val="00E96246"/>
    <w:rsid w:val="00EA3326"/>
    <w:rsid w:val="00EA61E2"/>
    <w:rsid w:val="00EA6CF2"/>
    <w:rsid w:val="00EA70F4"/>
    <w:rsid w:val="00EB4A54"/>
    <w:rsid w:val="00EB4C4B"/>
    <w:rsid w:val="00EB721A"/>
    <w:rsid w:val="00EC31A9"/>
    <w:rsid w:val="00EC3897"/>
    <w:rsid w:val="00EC531A"/>
    <w:rsid w:val="00ED7876"/>
    <w:rsid w:val="00EE0B6C"/>
    <w:rsid w:val="00EE0F22"/>
    <w:rsid w:val="00EE11BE"/>
    <w:rsid w:val="00EE3ECD"/>
    <w:rsid w:val="00EE4D73"/>
    <w:rsid w:val="00EE57AD"/>
    <w:rsid w:val="00EF182D"/>
    <w:rsid w:val="00EF33E0"/>
    <w:rsid w:val="00EF58ED"/>
    <w:rsid w:val="00EF7660"/>
    <w:rsid w:val="00EF7BD3"/>
    <w:rsid w:val="00EF7BE8"/>
    <w:rsid w:val="00F11FD4"/>
    <w:rsid w:val="00F139F8"/>
    <w:rsid w:val="00F14A3A"/>
    <w:rsid w:val="00F14F98"/>
    <w:rsid w:val="00F20441"/>
    <w:rsid w:val="00F20C70"/>
    <w:rsid w:val="00F211FA"/>
    <w:rsid w:val="00F216EA"/>
    <w:rsid w:val="00F21D17"/>
    <w:rsid w:val="00F26EC6"/>
    <w:rsid w:val="00F37F41"/>
    <w:rsid w:val="00F454F5"/>
    <w:rsid w:val="00F45DB1"/>
    <w:rsid w:val="00F474CA"/>
    <w:rsid w:val="00F476AA"/>
    <w:rsid w:val="00F53D6B"/>
    <w:rsid w:val="00F55EF6"/>
    <w:rsid w:val="00F6155D"/>
    <w:rsid w:val="00F62592"/>
    <w:rsid w:val="00F667CC"/>
    <w:rsid w:val="00F678DB"/>
    <w:rsid w:val="00F921FD"/>
    <w:rsid w:val="00F94FD5"/>
    <w:rsid w:val="00F96E9A"/>
    <w:rsid w:val="00FA1915"/>
    <w:rsid w:val="00FA3CB6"/>
    <w:rsid w:val="00FB1C48"/>
    <w:rsid w:val="00FB526B"/>
    <w:rsid w:val="00FB6951"/>
    <w:rsid w:val="00FB6DC4"/>
    <w:rsid w:val="00FC5751"/>
    <w:rsid w:val="00FD1709"/>
    <w:rsid w:val="00FD7DB3"/>
    <w:rsid w:val="00FE26CD"/>
    <w:rsid w:val="00FE61E9"/>
    <w:rsid w:val="00FF0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51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Table Grid" w:uiPriority="59"/>
  </w:latentStyles>
  <w:style w:type="paragraph" w:default="1" w:styleId="Normal">
    <w:name w:val="Normal"/>
    <w:qFormat/>
    <w:rsid w:val="00654838"/>
    <w:pPr>
      <w:spacing w:after="200" w:line="276" w:lineRule="auto"/>
    </w:pPr>
    <w:rPr>
      <w:rFonts w:eastAsia="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77EA"/>
    <w:pPr>
      <w:spacing w:after="0" w:line="240" w:lineRule="auto"/>
    </w:pPr>
    <w:rPr>
      <w:rFonts w:ascii="Lucida Grande" w:hAnsi="Lucida Grande" w:cs="Lucida Grande"/>
      <w:sz w:val="18"/>
      <w:szCs w:val="18"/>
    </w:rPr>
  </w:style>
  <w:style w:type="character" w:customStyle="1" w:styleId="BalloonTextChar">
    <w:name w:val="Balloon Text Char"/>
    <w:uiPriority w:val="99"/>
    <w:semiHidden/>
    <w:rsid w:val="004D425C"/>
    <w:rPr>
      <w:rFonts w:ascii="Lucida Grande" w:hAnsi="Lucida Grande"/>
      <w:sz w:val="18"/>
      <w:szCs w:val="18"/>
    </w:rPr>
  </w:style>
  <w:style w:type="character" w:styleId="Hyperlink">
    <w:name w:val="Hyperlink"/>
    <w:uiPriority w:val="99"/>
    <w:unhideWhenUsed/>
    <w:rsid w:val="007B69A4"/>
    <w:rPr>
      <w:color w:val="0000FF"/>
      <w:u w:val="single"/>
    </w:rPr>
  </w:style>
  <w:style w:type="table" w:styleId="TableGrid">
    <w:name w:val="Table Grid"/>
    <w:basedOn w:val="TableNormal"/>
    <w:uiPriority w:val="59"/>
    <w:rsid w:val="00302C9F"/>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1B77EA"/>
    <w:rPr>
      <w:rFonts w:ascii="Lucida Grande" w:eastAsia="Cambria" w:hAnsi="Lucida Grande" w:cs="Lucida Grande"/>
      <w:sz w:val="18"/>
      <w:szCs w:val="18"/>
    </w:rPr>
  </w:style>
  <w:style w:type="paragraph" w:styleId="Header">
    <w:name w:val="header"/>
    <w:basedOn w:val="Normal"/>
    <w:link w:val="HeaderChar"/>
    <w:uiPriority w:val="99"/>
    <w:unhideWhenUsed/>
    <w:rsid w:val="00836A0A"/>
    <w:pPr>
      <w:tabs>
        <w:tab w:val="center" w:pos="4320"/>
        <w:tab w:val="right" w:pos="8640"/>
      </w:tabs>
      <w:spacing w:after="0" w:line="240" w:lineRule="auto"/>
    </w:pPr>
  </w:style>
  <w:style w:type="character" w:customStyle="1" w:styleId="HeaderChar">
    <w:name w:val="Header Char"/>
    <w:link w:val="Header"/>
    <w:uiPriority w:val="99"/>
    <w:rsid w:val="00836A0A"/>
    <w:rPr>
      <w:rFonts w:eastAsia="Cambria"/>
      <w:sz w:val="22"/>
      <w:szCs w:val="22"/>
    </w:rPr>
  </w:style>
  <w:style w:type="paragraph" w:styleId="Footer">
    <w:name w:val="footer"/>
    <w:basedOn w:val="Normal"/>
    <w:link w:val="FooterChar"/>
    <w:uiPriority w:val="99"/>
    <w:unhideWhenUsed/>
    <w:rsid w:val="00836A0A"/>
    <w:pPr>
      <w:tabs>
        <w:tab w:val="center" w:pos="4320"/>
        <w:tab w:val="right" w:pos="8640"/>
      </w:tabs>
      <w:spacing w:after="0" w:line="240" w:lineRule="auto"/>
    </w:pPr>
  </w:style>
  <w:style w:type="character" w:customStyle="1" w:styleId="FooterChar">
    <w:name w:val="Footer Char"/>
    <w:link w:val="Footer"/>
    <w:uiPriority w:val="99"/>
    <w:rsid w:val="00836A0A"/>
    <w:rPr>
      <w:rFonts w:eastAsia="Cambria"/>
      <w:sz w:val="22"/>
      <w:szCs w:val="22"/>
    </w:rPr>
  </w:style>
  <w:style w:type="character" w:styleId="PageNumber">
    <w:name w:val="page number"/>
    <w:basedOn w:val="DefaultParagraphFont"/>
    <w:uiPriority w:val="99"/>
    <w:semiHidden/>
    <w:unhideWhenUsed/>
    <w:rsid w:val="002F7681"/>
  </w:style>
  <w:style w:type="character" w:styleId="CommentReference">
    <w:name w:val="annotation reference"/>
    <w:uiPriority w:val="99"/>
    <w:semiHidden/>
    <w:unhideWhenUsed/>
    <w:rsid w:val="00BB3D6F"/>
    <w:rPr>
      <w:sz w:val="18"/>
      <w:szCs w:val="18"/>
    </w:rPr>
  </w:style>
  <w:style w:type="paragraph" w:styleId="CommentText">
    <w:name w:val="annotation text"/>
    <w:basedOn w:val="Normal"/>
    <w:link w:val="CommentTextChar"/>
    <w:uiPriority w:val="99"/>
    <w:semiHidden/>
    <w:unhideWhenUsed/>
    <w:rsid w:val="00BB3D6F"/>
    <w:pPr>
      <w:spacing w:line="240" w:lineRule="auto"/>
    </w:pPr>
    <w:rPr>
      <w:sz w:val="24"/>
      <w:szCs w:val="24"/>
    </w:rPr>
  </w:style>
  <w:style w:type="character" w:customStyle="1" w:styleId="CommentTextChar">
    <w:name w:val="Comment Text Char"/>
    <w:link w:val="CommentText"/>
    <w:uiPriority w:val="99"/>
    <w:semiHidden/>
    <w:rsid w:val="00BB3D6F"/>
    <w:rPr>
      <w:rFonts w:eastAsia="Cambria"/>
    </w:rPr>
  </w:style>
  <w:style w:type="paragraph" w:styleId="CommentSubject">
    <w:name w:val="annotation subject"/>
    <w:basedOn w:val="CommentText"/>
    <w:next w:val="CommentText"/>
    <w:link w:val="CommentSubjectChar"/>
    <w:uiPriority w:val="99"/>
    <w:semiHidden/>
    <w:unhideWhenUsed/>
    <w:rsid w:val="00BB3D6F"/>
    <w:rPr>
      <w:b/>
      <w:bCs/>
      <w:sz w:val="20"/>
      <w:szCs w:val="20"/>
    </w:rPr>
  </w:style>
  <w:style w:type="character" w:customStyle="1" w:styleId="CommentSubjectChar">
    <w:name w:val="Comment Subject Char"/>
    <w:link w:val="CommentSubject"/>
    <w:uiPriority w:val="99"/>
    <w:semiHidden/>
    <w:rsid w:val="00BB3D6F"/>
    <w:rPr>
      <w:rFonts w:eastAsia="Cambria"/>
      <w:b/>
      <w:bCs/>
      <w:sz w:val="20"/>
      <w:szCs w:val="20"/>
    </w:rPr>
  </w:style>
  <w:style w:type="paragraph" w:styleId="Revision">
    <w:name w:val="Revision"/>
    <w:hidden/>
    <w:uiPriority w:val="99"/>
    <w:semiHidden/>
    <w:rsid w:val="00CD10A0"/>
    <w:rPr>
      <w:rFonts w:eastAsia="Cambria"/>
      <w:sz w:val="22"/>
      <w:szCs w:val="22"/>
      <w:lang w:val="en-GB"/>
    </w:rPr>
  </w:style>
  <w:style w:type="character" w:styleId="FollowedHyperlink">
    <w:name w:val="FollowedHyperlink"/>
    <w:uiPriority w:val="99"/>
    <w:semiHidden/>
    <w:unhideWhenUsed/>
    <w:rsid w:val="00D545B6"/>
    <w:rPr>
      <w:color w:val="800080"/>
      <w:u w:val="single"/>
    </w:rPr>
  </w:style>
  <w:style w:type="character" w:styleId="LineNumber">
    <w:name w:val="line number"/>
    <w:basedOn w:val="DefaultParagraphFont"/>
    <w:uiPriority w:val="99"/>
    <w:semiHidden/>
    <w:unhideWhenUsed/>
    <w:rsid w:val="00B77B8B"/>
  </w:style>
  <w:style w:type="paragraph" w:styleId="ListParagraph">
    <w:name w:val="List Paragraph"/>
    <w:basedOn w:val="Normal"/>
    <w:uiPriority w:val="34"/>
    <w:qFormat/>
    <w:rsid w:val="001046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Table Grid" w:uiPriority="59"/>
  </w:latentStyles>
  <w:style w:type="paragraph" w:default="1" w:styleId="Normal">
    <w:name w:val="Normal"/>
    <w:qFormat/>
    <w:rsid w:val="00654838"/>
    <w:pPr>
      <w:spacing w:after="200" w:line="276" w:lineRule="auto"/>
    </w:pPr>
    <w:rPr>
      <w:rFonts w:eastAsia="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B77EA"/>
    <w:pPr>
      <w:spacing w:after="0" w:line="240" w:lineRule="auto"/>
    </w:pPr>
    <w:rPr>
      <w:rFonts w:ascii="Lucida Grande" w:hAnsi="Lucida Grande" w:cs="Lucida Grande"/>
      <w:sz w:val="18"/>
      <w:szCs w:val="18"/>
    </w:rPr>
  </w:style>
  <w:style w:type="character" w:customStyle="1" w:styleId="BalloonTextChar">
    <w:name w:val="Balloon Text Char"/>
    <w:uiPriority w:val="99"/>
    <w:semiHidden/>
    <w:rsid w:val="004D425C"/>
    <w:rPr>
      <w:rFonts w:ascii="Lucida Grande" w:hAnsi="Lucida Grande"/>
      <w:sz w:val="18"/>
      <w:szCs w:val="18"/>
    </w:rPr>
  </w:style>
  <w:style w:type="character" w:styleId="Hyperlink">
    <w:name w:val="Hyperlink"/>
    <w:uiPriority w:val="99"/>
    <w:unhideWhenUsed/>
    <w:rsid w:val="007B69A4"/>
    <w:rPr>
      <w:color w:val="0000FF"/>
      <w:u w:val="single"/>
    </w:rPr>
  </w:style>
  <w:style w:type="table" w:styleId="TableGrid">
    <w:name w:val="Table Grid"/>
    <w:basedOn w:val="TableNormal"/>
    <w:uiPriority w:val="59"/>
    <w:rsid w:val="00302C9F"/>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1B77EA"/>
    <w:rPr>
      <w:rFonts w:ascii="Lucida Grande" w:eastAsia="Cambria" w:hAnsi="Lucida Grande" w:cs="Lucida Grande"/>
      <w:sz w:val="18"/>
      <w:szCs w:val="18"/>
    </w:rPr>
  </w:style>
  <w:style w:type="paragraph" w:styleId="Header">
    <w:name w:val="header"/>
    <w:basedOn w:val="Normal"/>
    <w:link w:val="HeaderChar"/>
    <w:uiPriority w:val="99"/>
    <w:unhideWhenUsed/>
    <w:rsid w:val="00836A0A"/>
    <w:pPr>
      <w:tabs>
        <w:tab w:val="center" w:pos="4320"/>
        <w:tab w:val="right" w:pos="8640"/>
      </w:tabs>
      <w:spacing w:after="0" w:line="240" w:lineRule="auto"/>
    </w:pPr>
  </w:style>
  <w:style w:type="character" w:customStyle="1" w:styleId="HeaderChar">
    <w:name w:val="Header Char"/>
    <w:link w:val="Header"/>
    <w:uiPriority w:val="99"/>
    <w:rsid w:val="00836A0A"/>
    <w:rPr>
      <w:rFonts w:eastAsia="Cambria"/>
      <w:sz w:val="22"/>
      <w:szCs w:val="22"/>
    </w:rPr>
  </w:style>
  <w:style w:type="paragraph" w:styleId="Footer">
    <w:name w:val="footer"/>
    <w:basedOn w:val="Normal"/>
    <w:link w:val="FooterChar"/>
    <w:uiPriority w:val="99"/>
    <w:unhideWhenUsed/>
    <w:rsid w:val="00836A0A"/>
    <w:pPr>
      <w:tabs>
        <w:tab w:val="center" w:pos="4320"/>
        <w:tab w:val="right" w:pos="8640"/>
      </w:tabs>
      <w:spacing w:after="0" w:line="240" w:lineRule="auto"/>
    </w:pPr>
  </w:style>
  <w:style w:type="character" w:customStyle="1" w:styleId="FooterChar">
    <w:name w:val="Footer Char"/>
    <w:link w:val="Footer"/>
    <w:uiPriority w:val="99"/>
    <w:rsid w:val="00836A0A"/>
    <w:rPr>
      <w:rFonts w:eastAsia="Cambria"/>
      <w:sz w:val="22"/>
      <w:szCs w:val="22"/>
    </w:rPr>
  </w:style>
  <w:style w:type="character" w:styleId="PageNumber">
    <w:name w:val="page number"/>
    <w:basedOn w:val="DefaultParagraphFont"/>
    <w:uiPriority w:val="99"/>
    <w:semiHidden/>
    <w:unhideWhenUsed/>
    <w:rsid w:val="002F7681"/>
  </w:style>
  <w:style w:type="character" w:styleId="CommentReference">
    <w:name w:val="annotation reference"/>
    <w:uiPriority w:val="99"/>
    <w:semiHidden/>
    <w:unhideWhenUsed/>
    <w:rsid w:val="00BB3D6F"/>
    <w:rPr>
      <w:sz w:val="18"/>
      <w:szCs w:val="18"/>
    </w:rPr>
  </w:style>
  <w:style w:type="paragraph" w:styleId="CommentText">
    <w:name w:val="annotation text"/>
    <w:basedOn w:val="Normal"/>
    <w:link w:val="CommentTextChar"/>
    <w:uiPriority w:val="99"/>
    <w:semiHidden/>
    <w:unhideWhenUsed/>
    <w:rsid w:val="00BB3D6F"/>
    <w:pPr>
      <w:spacing w:line="240" w:lineRule="auto"/>
    </w:pPr>
    <w:rPr>
      <w:sz w:val="24"/>
      <w:szCs w:val="24"/>
    </w:rPr>
  </w:style>
  <w:style w:type="character" w:customStyle="1" w:styleId="CommentTextChar">
    <w:name w:val="Comment Text Char"/>
    <w:link w:val="CommentText"/>
    <w:uiPriority w:val="99"/>
    <w:semiHidden/>
    <w:rsid w:val="00BB3D6F"/>
    <w:rPr>
      <w:rFonts w:eastAsia="Cambria"/>
    </w:rPr>
  </w:style>
  <w:style w:type="paragraph" w:styleId="CommentSubject">
    <w:name w:val="annotation subject"/>
    <w:basedOn w:val="CommentText"/>
    <w:next w:val="CommentText"/>
    <w:link w:val="CommentSubjectChar"/>
    <w:uiPriority w:val="99"/>
    <w:semiHidden/>
    <w:unhideWhenUsed/>
    <w:rsid w:val="00BB3D6F"/>
    <w:rPr>
      <w:b/>
      <w:bCs/>
      <w:sz w:val="20"/>
      <w:szCs w:val="20"/>
    </w:rPr>
  </w:style>
  <w:style w:type="character" w:customStyle="1" w:styleId="CommentSubjectChar">
    <w:name w:val="Comment Subject Char"/>
    <w:link w:val="CommentSubject"/>
    <w:uiPriority w:val="99"/>
    <w:semiHidden/>
    <w:rsid w:val="00BB3D6F"/>
    <w:rPr>
      <w:rFonts w:eastAsia="Cambria"/>
      <w:b/>
      <w:bCs/>
      <w:sz w:val="20"/>
      <w:szCs w:val="20"/>
    </w:rPr>
  </w:style>
  <w:style w:type="paragraph" w:styleId="Revision">
    <w:name w:val="Revision"/>
    <w:hidden/>
    <w:uiPriority w:val="99"/>
    <w:semiHidden/>
    <w:rsid w:val="00CD10A0"/>
    <w:rPr>
      <w:rFonts w:eastAsia="Cambria"/>
      <w:sz w:val="22"/>
      <w:szCs w:val="22"/>
      <w:lang w:val="en-GB"/>
    </w:rPr>
  </w:style>
  <w:style w:type="character" w:styleId="FollowedHyperlink">
    <w:name w:val="FollowedHyperlink"/>
    <w:uiPriority w:val="99"/>
    <w:semiHidden/>
    <w:unhideWhenUsed/>
    <w:rsid w:val="00D545B6"/>
    <w:rPr>
      <w:color w:val="800080"/>
      <w:u w:val="single"/>
    </w:rPr>
  </w:style>
  <w:style w:type="character" w:styleId="LineNumber">
    <w:name w:val="line number"/>
    <w:basedOn w:val="DefaultParagraphFont"/>
    <w:uiPriority w:val="99"/>
    <w:semiHidden/>
    <w:unhideWhenUsed/>
    <w:rsid w:val="00B77B8B"/>
  </w:style>
  <w:style w:type="paragraph" w:styleId="ListParagraph">
    <w:name w:val="List Paragraph"/>
    <w:basedOn w:val="Normal"/>
    <w:uiPriority w:val="34"/>
    <w:qFormat/>
    <w:rsid w:val="00104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forrester@westminster.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8838</Words>
  <Characters>50381</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59101</CharactersWithSpaces>
  <SharedDoc>false</SharedDoc>
  <HLinks>
    <vt:vector size="18" baseType="variant">
      <vt:variant>
        <vt:i4>1441841</vt:i4>
      </vt:variant>
      <vt:variant>
        <vt:i4>6</vt:i4>
      </vt:variant>
      <vt:variant>
        <vt:i4>0</vt:i4>
      </vt:variant>
      <vt:variant>
        <vt:i4>5</vt:i4>
      </vt:variant>
      <vt:variant>
        <vt:lpwstr>http://www.who.int/classifications/icd/revision/en/index.html</vt:lpwstr>
      </vt:variant>
      <vt:variant>
        <vt:lpwstr/>
      </vt:variant>
      <vt:variant>
        <vt:i4>3997794</vt:i4>
      </vt:variant>
      <vt:variant>
        <vt:i4>3</vt:i4>
      </vt:variant>
      <vt:variant>
        <vt:i4>0</vt:i4>
      </vt:variant>
      <vt:variant>
        <vt:i4>5</vt:i4>
      </vt:variant>
      <vt:variant>
        <vt:lpwstr>http://www.springerlink.com/content/0162-3257/</vt:lpwstr>
      </vt:variant>
      <vt:variant>
        <vt:lpwstr/>
      </vt:variant>
      <vt:variant>
        <vt:i4>5308446</vt:i4>
      </vt:variant>
      <vt:variant>
        <vt:i4>0</vt:i4>
      </vt:variant>
      <vt:variant>
        <vt:i4>0</vt:i4>
      </vt:variant>
      <vt:variant>
        <vt:i4>5</vt:i4>
      </vt:variant>
      <vt:variant>
        <vt:lpwstr>http://www.dsm5.org/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Forrester</dc:creator>
  <cp:keywords/>
  <cp:lastModifiedBy>Gillian Forrester</cp:lastModifiedBy>
  <cp:revision>2</cp:revision>
  <dcterms:created xsi:type="dcterms:W3CDTF">2014-03-31T07:49:00Z</dcterms:created>
  <dcterms:modified xsi:type="dcterms:W3CDTF">2014-03-31T07:49:00Z</dcterms:modified>
</cp:coreProperties>
</file>