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68679F" w:rsidRPr="000715F1" w14:paraId="427EF377" w14:textId="77777777" w:rsidTr="00176C5E">
        <w:trPr>
          <w:trHeight w:val="2819"/>
        </w:trPr>
        <w:tc>
          <w:tcPr>
            <w:tcW w:w="9072" w:type="dxa"/>
            <w:gridSpan w:val="2"/>
            <w:vAlign w:val="center"/>
          </w:tcPr>
          <w:p w14:paraId="59EBB4AB" w14:textId="77777777" w:rsidR="0068679F" w:rsidRPr="000715F1" w:rsidRDefault="0068679F" w:rsidP="00176C5E">
            <w:r w:rsidRPr="000715F1">
              <w:rPr>
                <w:noProof/>
              </w:rPr>
              <w:drawing>
                <wp:inline distT="0" distB="0" distL="0" distR="0" wp14:anchorId="5B3FEAC9" wp14:editId="3E1F1156">
                  <wp:extent cx="3746500" cy="2222500"/>
                  <wp:effectExtent l="0" t="0" r="12700" b="12700"/>
                  <wp:docPr id="16" name="Picture 16"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68679F" w:rsidRPr="000715F1" w14:paraId="3ECA27A5" w14:textId="77777777" w:rsidTr="00176C5E">
        <w:trPr>
          <w:trHeight w:val="2498"/>
        </w:trPr>
        <w:tc>
          <w:tcPr>
            <w:tcW w:w="9072" w:type="dxa"/>
            <w:gridSpan w:val="2"/>
            <w:tcBorders>
              <w:bottom w:val="single" w:sz="4" w:space="0" w:color="808080"/>
            </w:tcBorders>
            <w:vAlign w:val="center"/>
          </w:tcPr>
          <w:p w14:paraId="1B4EF2ED" w14:textId="3AB467D3" w:rsidR="0068679F" w:rsidRPr="000715F1" w:rsidRDefault="0068679F" w:rsidP="00C912E1">
            <w:pPr>
              <w:pStyle w:val="SJUTitlePageLarge"/>
            </w:pPr>
            <w:r w:rsidRPr="000715F1">
              <w:t>E.02.14</w:t>
            </w:r>
            <w:r w:rsidR="00C912E1">
              <w:t>-M07-</w:t>
            </w:r>
            <w:r w:rsidRPr="000715F1">
              <w:t>DCI-4HD2D</w:t>
            </w:r>
            <w:r w:rsidR="00C912E1">
              <w:t>-</w:t>
            </w:r>
            <w:r w:rsidRPr="000715F1">
              <w:t xml:space="preserve">Platform </w:t>
            </w:r>
            <w:r w:rsidR="00C912E1">
              <w:t>E</w:t>
            </w:r>
            <w:r w:rsidRPr="000715F1">
              <w:t xml:space="preserve">xtension </w:t>
            </w:r>
            <w:r w:rsidR="00C912E1">
              <w:t>R</w:t>
            </w:r>
            <w:r w:rsidRPr="000715F1">
              <w:t>eport</w:t>
            </w:r>
            <w:r w:rsidR="00797F99">
              <w:t xml:space="preserve"> 2</w:t>
            </w:r>
          </w:p>
        </w:tc>
      </w:tr>
      <w:tr w:rsidR="0068679F" w:rsidRPr="000715F1" w14:paraId="2D46F170" w14:textId="77777777" w:rsidTr="00176C5E">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6C5FAB99" w14:textId="77777777" w:rsidR="0068679F" w:rsidRPr="000715F1" w:rsidRDefault="0068679F" w:rsidP="00176C5E">
            <w:r w:rsidRPr="000715F1">
              <w:t>Document information</w:t>
            </w:r>
          </w:p>
        </w:tc>
      </w:tr>
      <w:tr w:rsidR="0068679F" w:rsidRPr="000715F1" w14:paraId="58F6FD4C" w14:textId="77777777" w:rsidTr="00176C5E">
        <w:trPr>
          <w:trHeight w:val="345"/>
        </w:trPr>
        <w:tc>
          <w:tcPr>
            <w:tcW w:w="2379" w:type="dxa"/>
            <w:tcBorders>
              <w:left w:val="single" w:sz="4" w:space="0" w:color="808080"/>
            </w:tcBorders>
            <w:vAlign w:val="center"/>
          </w:tcPr>
          <w:p w14:paraId="15A91C0C" w14:textId="77777777" w:rsidR="0068679F" w:rsidRPr="000715F1" w:rsidRDefault="0068679F" w:rsidP="00176C5E">
            <w:r w:rsidRPr="000715F1">
              <w:t>Project Title</w:t>
            </w:r>
          </w:p>
        </w:tc>
        <w:tc>
          <w:tcPr>
            <w:tcW w:w="6693" w:type="dxa"/>
            <w:tcBorders>
              <w:right w:val="single" w:sz="4" w:space="0" w:color="808080"/>
            </w:tcBorders>
            <w:vAlign w:val="center"/>
          </w:tcPr>
          <w:p w14:paraId="13A5C158" w14:textId="77777777" w:rsidR="0068679F" w:rsidRPr="000715F1" w:rsidRDefault="0068679F" w:rsidP="00176C5E">
            <w:pPr>
              <w:rPr>
                <w:szCs w:val="18"/>
              </w:rPr>
            </w:pPr>
            <w:r w:rsidRPr="000715F1">
              <w:rPr>
                <w:szCs w:val="18"/>
              </w:rPr>
              <w:t>DCI-4HD2D</w:t>
            </w:r>
          </w:p>
        </w:tc>
      </w:tr>
      <w:tr w:rsidR="0068679F" w:rsidRPr="000715F1" w14:paraId="36CA2550" w14:textId="77777777" w:rsidTr="00176C5E">
        <w:trPr>
          <w:trHeight w:val="345"/>
        </w:trPr>
        <w:tc>
          <w:tcPr>
            <w:tcW w:w="2379" w:type="dxa"/>
            <w:tcBorders>
              <w:left w:val="single" w:sz="4" w:space="0" w:color="808080"/>
            </w:tcBorders>
            <w:vAlign w:val="center"/>
          </w:tcPr>
          <w:p w14:paraId="16602C85" w14:textId="77777777" w:rsidR="0068679F" w:rsidRPr="000715F1" w:rsidRDefault="0068679F" w:rsidP="00176C5E">
            <w:r w:rsidRPr="000715F1">
              <w:t>Project Number</w:t>
            </w:r>
          </w:p>
        </w:tc>
        <w:tc>
          <w:tcPr>
            <w:tcW w:w="6693" w:type="dxa"/>
            <w:tcBorders>
              <w:right w:val="single" w:sz="4" w:space="0" w:color="808080"/>
            </w:tcBorders>
            <w:vAlign w:val="center"/>
          </w:tcPr>
          <w:p w14:paraId="0298B0FA" w14:textId="77777777" w:rsidR="0068679F" w:rsidRPr="000715F1" w:rsidRDefault="0068679F" w:rsidP="00176C5E">
            <w:pPr>
              <w:rPr>
                <w:szCs w:val="18"/>
              </w:rPr>
            </w:pPr>
            <w:r w:rsidRPr="000715F1">
              <w:rPr>
                <w:szCs w:val="18"/>
              </w:rPr>
              <w:t xml:space="preserve">E.02.14 </w:t>
            </w:r>
          </w:p>
        </w:tc>
      </w:tr>
      <w:tr w:rsidR="0068679F" w:rsidRPr="000715F1" w14:paraId="7193A52F" w14:textId="77777777" w:rsidTr="00176C5E">
        <w:trPr>
          <w:trHeight w:val="345"/>
        </w:trPr>
        <w:tc>
          <w:tcPr>
            <w:tcW w:w="2379" w:type="dxa"/>
            <w:tcBorders>
              <w:left w:val="single" w:sz="4" w:space="0" w:color="808080"/>
            </w:tcBorders>
            <w:vAlign w:val="center"/>
          </w:tcPr>
          <w:p w14:paraId="04063447" w14:textId="77777777" w:rsidR="0068679F" w:rsidRPr="000715F1" w:rsidRDefault="0068679F" w:rsidP="00176C5E">
            <w:r w:rsidRPr="000715F1">
              <w:t>Project Manager</w:t>
            </w:r>
          </w:p>
        </w:tc>
        <w:tc>
          <w:tcPr>
            <w:tcW w:w="6693" w:type="dxa"/>
            <w:tcBorders>
              <w:right w:val="single" w:sz="4" w:space="0" w:color="808080"/>
            </w:tcBorders>
            <w:vAlign w:val="center"/>
          </w:tcPr>
          <w:p w14:paraId="7D103379" w14:textId="77777777" w:rsidR="0068679F" w:rsidRPr="000715F1" w:rsidRDefault="0068679F" w:rsidP="00176C5E">
            <w:pPr>
              <w:rPr>
                <w:szCs w:val="18"/>
              </w:rPr>
            </w:pPr>
            <w:r w:rsidRPr="000715F1">
              <w:rPr>
                <w:szCs w:val="18"/>
              </w:rPr>
              <w:t>The Innaxis Foundation and Research Institute</w:t>
            </w:r>
          </w:p>
        </w:tc>
      </w:tr>
      <w:tr w:rsidR="0068679F" w:rsidRPr="000715F1" w14:paraId="70C5AA4E" w14:textId="77777777" w:rsidTr="0068679F">
        <w:trPr>
          <w:trHeight w:val="386"/>
        </w:trPr>
        <w:tc>
          <w:tcPr>
            <w:tcW w:w="2379" w:type="dxa"/>
            <w:tcBorders>
              <w:left w:val="single" w:sz="4" w:space="0" w:color="808080"/>
            </w:tcBorders>
            <w:vAlign w:val="center"/>
          </w:tcPr>
          <w:p w14:paraId="48350292" w14:textId="77777777" w:rsidR="0068679F" w:rsidRPr="000715F1" w:rsidRDefault="0068679F" w:rsidP="00176C5E">
            <w:r w:rsidRPr="000715F1">
              <w:t>Deliverable Name</w:t>
            </w:r>
          </w:p>
        </w:tc>
        <w:tc>
          <w:tcPr>
            <w:tcW w:w="6693" w:type="dxa"/>
            <w:tcBorders>
              <w:right w:val="single" w:sz="4" w:space="0" w:color="808080"/>
            </w:tcBorders>
            <w:vAlign w:val="center"/>
          </w:tcPr>
          <w:p w14:paraId="34B076AD" w14:textId="32B852C0" w:rsidR="0068679F" w:rsidRPr="000715F1" w:rsidRDefault="0068679F" w:rsidP="00797F99">
            <w:pPr>
              <w:rPr>
                <w:szCs w:val="18"/>
              </w:rPr>
            </w:pPr>
            <w:r w:rsidRPr="000715F1">
              <w:rPr>
                <w:szCs w:val="18"/>
              </w:rPr>
              <w:t xml:space="preserve">Platform </w:t>
            </w:r>
            <w:r w:rsidR="00797F99">
              <w:rPr>
                <w:szCs w:val="18"/>
              </w:rPr>
              <w:t>E</w:t>
            </w:r>
            <w:r w:rsidRPr="000715F1">
              <w:rPr>
                <w:szCs w:val="18"/>
              </w:rPr>
              <w:t xml:space="preserve">xtension </w:t>
            </w:r>
            <w:r w:rsidR="00797F99">
              <w:rPr>
                <w:szCs w:val="18"/>
              </w:rPr>
              <w:t>R</w:t>
            </w:r>
            <w:r w:rsidRPr="000715F1">
              <w:rPr>
                <w:szCs w:val="18"/>
              </w:rPr>
              <w:t>eport</w:t>
            </w:r>
            <w:r w:rsidR="00797F99">
              <w:rPr>
                <w:szCs w:val="18"/>
              </w:rPr>
              <w:t xml:space="preserve"> 2</w:t>
            </w:r>
          </w:p>
        </w:tc>
      </w:tr>
      <w:tr w:rsidR="00797F99" w:rsidRPr="000715F1" w14:paraId="10DAA388" w14:textId="77777777" w:rsidTr="00176C5E">
        <w:trPr>
          <w:trHeight w:val="345"/>
        </w:trPr>
        <w:tc>
          <w:tcPr>
            <w:tcW w:w="2379" w:type="dxa"/>
            <w:tcBorders>
              <w:left w:val="single" w:sz="4" w:space="0" w:color="808080"/>
            </w:tcBorders>
            <w:vAlign w:val="center"/>
          </w:tcPr>
          <w:p w14:paraId="4D1B9228" w14:textId="620E5915" w:rsidR="00797F99" w:rsidRPr="000715F1" w:rsidRDefault="00797F99" w:rsidP="00797F99">
            <w:r w:rsidRPr="00173B17">
              <w:t>Deliverable ID</w:t>
            </w:r>
          </w:p>
        </w:tc>
        <w:tc>
          <w:tcPr>
            <w:tcW w:w="6693" w:type="dxa"/>
            <w:tcBorders>
              <w:right w:val="single" w:sz="4" w:space="0" w:color="808080"/>
            </w:tcBorders>
            <w:vAlign w:val="center"/>
          </w:tcPr>
          <w:p w14:paraId="35C2E512" w14:textId="3E5F253A" w:rsidR="00797F99" w:rsidRPr="000715F1" w:rsidRDefault="00797F99" w:rsidP="00797F99">
            <w:pPr>
              <w:rPr>
                <w:szCs w:val="18"/>
              </w:rPr>
            </w:pPr>
            <w:r>
              <w:rPr>
                <w:szCs w:val="18"/>
              </w:rPr>
              <w:t>M07 (D2</w:t>
            </w:r>
            <w:r w:rsidRPr="00173B17">
              <w:rPr>
                <w:szCs w:val="18"/>
              </w:rPr>
              <w:t>.</w:t>
            </w:r>
            <w:r>
              <w:rPr>
                <w:szCs w:val="18"/>
              </w:rPr>
              <w:t>2 in contract)</w:t>
            </w:r>
          </w:p>
        </w:tc>
      </w:tr>
      <w:tr w:rsidR="0068679F" w:rsidRPr="000715F1" w14:paraId="6721521D" w14:textId="77777777" w:rsidTr="00176C5E">
        <w:trPr>
          <w:trHeight w:val="345"/>
        </w:trPr>
        <w:tc>
          <w:tcPr>
            <w:tcW w:w="2379" w:type="dxa"/>
            <w:tcBorders>
              <w:left w:val="single" w:sz="4" w:space="0" w:color="808080"/>
            </w:tcBorders>
            <w:vAlign w:val="center"/>
          </w:tcPr>
          <w:p w14:paraId="6A235BE8" w14:textId="77777777" w:rsidR="0068679F" w:rsidRPr="000715F1" w:rsidRDefault="0068679F" w:rsidP="00176C5E">
            <w:r w:rsidRPr="000715F1">
              <w:t>Edition</w:t>
            </w:r>
          </w:p>
        </w:tc>
        <w:tc>
          <w:tcPr>
            <w:tcW w:w="6693" w:type="dxa"/>
            <w:tcBorders>
              <w:right w:val="single" w:sz="4" w:space="0" w:color="808080"/>
            </w:tcBorders>
            <w:vAlign w:val="center"/>
          </w:tcPr>
          <w:p w14:paraId="6989D0EF" w14:textId="31DBABF2" w:rsidR="0068679F" w:rsidRPr="000715F1" w:rsidRDefault="0068679F" w:rsidP="00797F99">
            <w:pPr>
              <w:rPr>
                <w:szCs w:val="18"/>
              </w:rPr>
            </w:pPr>
            <w:r w:rsidRPr="000715F1">
              <w:rPr>
                <w:szCs w:val="18"/>
              </w:rPr>
              <w:t>0</w:t>
            </w:r>
            <w:r w:rsidR="00797F99">
              <w:rPr>
                <w:szCs w:val="18"/>
              </w:rPr>
              <w:t>1</w:t>
            </w:r>
            <w:r w:rsidRPr="000715F1">
              <w:rPr>
                <w:szCs w:val="18"/>
              </w:rPr>
              <w:t>.00.0</w:t>
            </w:r>
            <w:r w:rsidR="00797F99">
              <w:rPr>
                <w:szCs w:val="18"/>
              </w:rPr>
              <w:t>0</w:t>
            </w:r>
          </w:p>
        </w:tc>
      </w:tr>
      <w:tr w:rsidR="0068679F" w:rsidRPr="000715F1" w14:paraId="2A144063" w14:textId="77777777" w:rsidTr="00176C5E">
        <w:trPr>
          <w:trHeight w:val="345"/>
        </w:trPr>
        <w:tc>
          <w:tcPr>
            <w:tcW w:w="2379" w:type="dxa"/>
            <w:tcBorders>
              <w:left w:val="single" w:sz="4" w:space="0" w:color="808080"/>
            </w:tcBorders>
            <w:vAlign w:val="center"/>
          </w:tcPr>
          <w:p w14:paraId="045814F4" w14:textId="77777777" w:rsidR="0068679F" w:rsidRPr="000715F1" w:rsidRDefault="0068679F" w:rsidP="00176C5E">
            <w:r w:rsidRPr="000715F1">
              <w:t>Template Version</w:t>
            </w:r>
          </w:p>
        </w:tc>
        <w:tc>
          <w:tcPr>
            <w:tcW w:w="6693" w:type="dxa"/>
            <w:tcBorders>
              <w:right w:val="single" w:sz="4" w:space="0" w:color="808080"/>
            </w:tcBorders>
            <w:vAlign w:val="center"/>
          </w:tcPr>
          <w:p w14:paraId="42289621" w14:textId="77777777" w:rsidR="0068679F" w:rsidRPr="000715F1" w:rsidRDefault="0068679F" w:rsidP="00176C5E">
            <w:r w:rsidRPr="000715F1">
              <w:t>03.00.00</w:t>
            </w:r>
          </w:p>
        </w:tc>
      </w:tr>
      <w:tr w:rsidR="0068679F" w:rsidRPr="000715F1" w14:paraId="4CC7EA1A" w14:textId="77777777" w:rsidTr="00176C5E">
        <w:trPr>
          <w:trHeight w:val="434"/>
        </w:trPr>
        <w:tc>
          <w:tcPr>
            <w:tcW w:w="9072" w:type="dxa"/>
            <w:gridSpan w:val="2"/>
            <w:tcBorders>
              <w:left w:val="single" w:sz="4" w:space="0" w:color="808080"/>
              <w:right w:val="single" w:sz="4" w:space="0" w:color="808080"/>
            </w:tcBorders>
            <w:shd w:val="clear" w:color="auto" w:fill="9BBB59"/>
            <w:vAlign w:val="center"/>
          </w:tcPr>
          <w:p w14:paraId="65F6EBFB" w14:textId="77777777" w:rsidR="0068679F" w:rsidRPr="000715F1" w:rsidRDefault="0068679F" w:rsidP="00176C5E">
            <w:r w:rsidRPr="000715F1">
              <w:t xml:space="preserve">Task contributors </w:t>
            </w:r>
          </w:p>
        </w:tc>
      </w:tr>
      <w:tr w:rsidR="0068679F" w:rsidRPr="000715F1" w14:paraId="65EEE048" w14:textId="77777777" w:rsidTr="00176C5E">
        <w:trPr>
          <w:trHeight w:val="379"/>
        </w:trPr>
        <w:tc>
          <w:tcPr>
            <w:tcW w:w="9072" w:type="dxa"/>
            <w:gridSpan w:val="2"/>
            <w:tcBorders>
              <w:left w:val="single" w:sz="4" w:space="0" w:color="808080"/>
              <w:bottom w:val="single" w:sz="18" w:space="0" w:color="808080"/>
              <w:right w:val="single" w:sz="4" w:space="0" w:color="808080"/>
            </w:tcBorders>
            <w:vAlign w:val="center"/>
          </w:tcPr>
          <w:p w14:paraId="2C6CD332" w14:textId="77777777" w:rsidR="0068679F" w:rsidRPr="000715F1" w:rsidRDefault="0068679F" w:rsidP="00176C5E">
            <w:pPr>
              <w:pStyle w:val="Guidance"/>
              <w:rPr>
                <w:color w:val="000000" w:themeColor="text1"/>
              </w:rPr>
            </w:pPr>
            <w:r w:rsidRPr="000715F1">
              <w:rPr>
                <w:color w:val="000000" w:themeColor="text1"/>
              </w:rPr>
              <w:t>The Innaxis Foundation and Research Institute and the University of Westminster.</w:t>
            </w:r>
          </w:p>
        </w:tc>
      </w:tr>
      <w:tr w:rsidR="0068679F" w:rsidRPr="000715F1" w14:paraId="7AB7EA7C" w14:textId="77777777" w:rsidTr="00176C5E">
        <w:trPr>
          <w:trHeight w:val="279"/>
        </w:trPr>
        <w:tc>
          <w:tcPr>
            <w:tcW w:w="9072" w:type="dxa"/>
            <w:gridSpan w:val="2"/>
            <w:tcBorders>
              <w:top w:val="single" w:sz="18" w:space="0" w:color="808080"/>
              <w:bottom w:val="single" w:sz="18" w:space="0" w:color="808080"/>
            </w:tcBorders>
            <w:vAlign w:val="center"/>
          </w:tcPr>
          <w:p w14:paraId="181F1010" w14:textId="77777777" w:rsidR="0068679F" w:rsidRPr="000715F1" w:rsidRDefault="0068679F" w:rsidP="00176C5E">
            <w:pPr>
              <w:rPr>
                <w:rStyle w:val="Note"/>
              </w:rPr>
            </w:pPr>
          </w:p>
        </w:tc>
      </w:tr>
      <w:tr w:rsidR="0068679F" w:rsidRPr="000715F1" w14:paraId="5433B3AB" w14:textId="77777777" w:rsidTr="00176C5E">
        <w:trPr>
          <w:trHeight w:val="2555"/>
        </w:trPr>
        <w:tc>
          <w:tcPr>
            <w:tcW w:w="9072" w:type="dxa"/>
            <w:gridSpan w:val="2"/>
            <w:tcBorders>
              <w:top w:val="single" w:sz="18" w:space="0" w:color="808080"/>
            </w:tcBorders>
            <w:shd w:val="clear" w:color="auto" w:fill="D6E3BC"/>
          </w:tcPr>
          <w:p w14:paraId="7CAB8B7B" w14:textId="77777777" w:rsidR="0068679F" w:rsidRPr="000715F1" w:rsidRDefault="0068679F" w:rsidP="00176C5E">
            <w:pPr>
              <w:pStyle w:val="SJUTitlePage"/>
            </w:pPr>
            <w:r w:rsidRPr="000715F1">
              <w:t>Abstract</w:t>
            </w:r>
          </w:p>
          <w:p w14:paraId="5ECF5D1B" w14:textId="1C422D43" w:rsidR="0068679F" w:rsidRPr="000715F1" w:rsidRDefault="002E00DA" w:rsidP="002E00DA">
            <w:pPr>
              <w:pStyle w:val="BodyText"/>
              <w:rPr>
                <w:rStyle w:val="Abstracttext"/>
              </w:rPr>
            </w:pPr>
            <w:r w:rsidRPr="000715F1">
              <w:rPr>
                <w:rFonts w:ascii="Verdana" w:hAnsi="Verdana"/>
              </w:rPr>
              <w:t xml:space="preserve">This document is the final report detailing the CASSIOPEIA platform extension carried out in the DCI-4HD2D project. The document covers the agent-based extension design and its corresponding implementation details. This report updates the previous deliverable </w:t>
            </w:r>
            <w:r w:rsidR="00F33CAB">
              <w:rPr>
                <w:rFonts w:ascii="Verdana" w:hAnsi="Verdana"/>
              </w:rPr>
              <w:t>M06/</w:t>
            </w:r>
            <w:r w:rsidRPr="000715F1">
              <w:rPr>
                <w:rFonts w:ascii="Verdana" w:hAnsi="Verdana"/>
              </w:rPr>
              <w:t xml:space="preserve">D2.1 Platform extension intermediate report. </w:t>
            </w:r>
          </w:p>
        </w:tc>
      </w:tr>
    </w:tbl>
    <w:p w14:paraId="5E807F4F" w14:textId="77777777" w:rsidR="0068679F" w:rsidRPr="000715F1" w:rsidRDefault="0068679F" w:rsidP="0068679F">
      <w:pPr>
        <w:pStyle w:val="Titlenewpage"/>
      </w:pPr>
      <w:r w:rsidRPr="000715F1">
        <w:t>Authoring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68679F" w:rsidRPr="000715F1" w14:paraId="736C526D" w14:textId="77777777" w:rsidTr="00176C5E">
        <w:trPr>
          <w:trHeight w:val="277"/>
          <w:jc w:val="center"/>
        </w:trPr>
        <w:tc>
          <w:tcPr>
            <w:tcW w:w="9072" w:type="dxa"/>
            <w:gridSpan w:val="3"/>
            <w:shd w:val="clear" w:color="auto" w:fill="9BBB59"/>
          </w:tcPr>
          <w:p w14:paraId="02A0F1E3" w14:textId="77777777" w:rsidR="0068679F" w:rsidRPr="000715F1" w:rsidRDefault="0068679F" w:rsidP="00176C5E">
            <w:pPr>
              <w:rPr>
                <w:rFonts w:cs="Arial"/>
              </w:rPr>
            </w:pPr>
            <w:r w:rsidRPr="000715F1">
              <w:t xml:space="preserve">Prepared By - </w:t>
            </w:r>
            <w:r w:rsidRPr="000715F1">
              <w:rPr>
                <w:rStyle w:val="Note"/>
              </w:rPr>
              <w:t>Authors of the document.</w:t>
            </w:r>
          </w:p>
        </w:tc>
      </w:tr>
      <w:tr w:rsidR="0068679F" w:rsidRPr="000715F1" w14:paraId="6FE46331" w14:textId="77777777" w:rsidTr="0068679F">
        <w:trPr>
          <w:trHeight w:val="405"/>
          <w:jc w:val="center"/>
        </w:trPr>
        <w:tc>
          <w:tcPr>
            <w:tcW w:w="4231" w:type="dxa"/>
            <w:shd w:val="clear" w:color="auto" w:fill="D0DFB3"/>
            <w:vAlign w:val="center"/>
          </w:tcPr>
          <w:p w14:paraId="1DA30BF3" w14:textId="77777777" w:rsidR="0068679F" w:rsidRPr="000715F1" w:rsidRDefault="0068679F" w:rsidP="00176C5E">
            <w:r w:rsidRPr="000715F1">
              <w:t>Name &amp; Company</w:t>
            </w:r>
          </w:p>
        </w:tc>
        <w:tc>
          <w:tcPr>
            <w:tcW w:w="3022" w:type="dxa"/>
            <w:shd w:val="clear" w:color="auto" w:fill="D0DFB3"/>
            <w:vAlign w:val="center"/>
          </w:tcPr>
          <w:p w14:paraId="130E267F" w14:textId="77777777" w:rsidR="0068679F" w:rsidRPr="000715F1" w:rsidRDefault="0068679F" w:rsidP="00176C5E">
            <w:r w:rsidRPr="000715F1">
              <w:t>Position &amp; Title</w:t>
            </w:r>
          </w:p>
        </w:tc>
        <w:tc>
          <w:tcPr>
            <w:tcW w:w="1819" w:type="dxa"/>
            <w:shd w:val="clear" w:color="auto" w:fill="D0DFB3"/>
            <w:vAlign w:val="center"/>
          </w:tcPr>
          <w:p w14:paraId="20E798FA" w14:textId="77777777" w:rsidR="0068679F" w:rsidRPr="000715F1" w:rsidRDefault="0068679F" w:rsidP="00176C5E">
            <w:r w:rsidRPr="000715F1">
              <w:t>Date</w:t>
            </w:r>
          </w:p>
        </w:tc>
      </w:tr>
      <w:tr w:rsidR="0068679F" w:rsidRPr="000715F1" w14:paraId="18EC0EF5" w14:textId="77777777" w:rsidTr="0068679F">
        <w:trPr>
          <w:trHeight w:val="292"/>
          <w:jc w:val="center"/>
        </w:trPr>
        <w:tc>
          <w:tcPr>
            <w:tcW w:w="4231" w:type="dxa"/>
          </w:tcPr>
          <w:p w14:paraId="27BE4DBB" w14:textId="3D223D4F" w:rsidR="0068679F" w:rsidRPr="000715F1" w:rsidRDefault="0068679F" w:rsidP="00176C5E">
            <w:pPr>
              <w:rPr>
                <w:iCs/>
              </w:rPr>
            </w:pPr>
            <w:r w:rsidRPr="000715F1">
              <w:t>Jorge Martín / The Innaxis Foundation and Research Institute</w:t>
            </w:r>
          </w:p>
        </w:tc>
        <w:tc>
          <w:tcPr>
            <w:tcW w:w="3022" w:type="dxa"/>
            <w:vAlign w:val="center"/>
          </w:tcPr>
          <w:p w14:paraId="4AB8CD62" w14:textId="77777777" w:rsidR="0068679F" w:rsidRPr="000715F1" w:rsidRDefault="0068679F" w:rsidP="0068679F">
            <w:pPr>
              <w:rPr>
                <w:rFonts w:cs="Arial"/>
              </w:rPr>
            </w:pPr>
            <w:r w:rsidRPr="000715F1">
              <w:rPr>
                <w:iCs/>
              </w:rPr>
              <w:t>Consortium Member</w:t>
            </w:r>
          </w:p>
        </w:tc>
        <w:tc>
          <w:tcPr>
            <w:tcW w:w="1819" w:type="dxa"/>
            <w:vAlign w:val="center"/>
          </w:tcPr>
          <w:p w14:paraId="2EAC0943" w14:textId="77777777" w:rsidR="0068679F" w:rsidRPr="000715F1" w:rsidRDefault="0068679F" w:rsidP="00176C5E">
            <w:r w:rsidRPr="000715F1">
              <w:t>28/05/2016</w:t>
            </w:r>
          </w:p>
        </w:tc>
      </w:tr>
      <w:tr w:rsidR="0068679F" w:rsidRPr="000715F1" w14:paraId="714B4D1C" w14:textId="77777777" w:rsidTr="00176C5E">
        <w:trPr>
          <w:trHeight w:val="292"/>
          <w:jc w:val="center"/>
        </w:trPr>
        <w:tc>
          <w:tcPr>
            <w:tcW w:w="4231" w:type="dxa"/>
          </w:tcPr>
          <w:p w14:paraId="0DB06357" w14:textId="3C26A7A8" w:rsidR="0068679F" w:rsidRPr="000715F1" w:rsidRDefault="0068679F" w:rsidP="00176C5E">
            <w:r w:rsidRPr="000715F1">
              <w:rPr>
                <w:iCs/>
              </w:rPr>
              <w:t>Luis Delgado / University of Westminster</w:t>
            </w:r>
          </w:p>
        </w:tc>
        <w:tc>
          <w:tcPr>
            <w:tcW w:w="3022" w:type="dxa"/>
            <w:vAlign w:val="center"/>
          </w:tcPr>
          <w:p w14:paraId="42DFB7AE" w14:textId="661FBE15" w:rsidR="0068679F" w:rsidRPr="000715F1" w:rsidRDefault="0068679F" w:rsidP="00176C5E">
            <w:pPr>
              <w:rPr>
                <w:iCs/>
              </w:rPr>
            </w:pPr>
            <w:r w:rsidRPr="000715F1">
              <w:rPr>
                <w:iCs/>
              </w:rPr>
              <w:t>Consortium Member</w:t>
            </w:r>
          </w:p>
        </w:tc>
        <w:tc>
          <w:tcPr>
            <w:tcW w:w="1819" w:type="dxa"/>
            <w:vAlign w:val="center"/>
          </w:tcPr>
          <w:p w14:paraId="1B965518" w14:textId="77F8CBA8" w:rsidR="0068679F" w:rsidRPr="000715F1" w:rsidRDefault="0068679F" w:rsidP="00176C5E">
            <w:pPr>
              <w:rPr>
                <w:rFonts w:cs="Arial"/>
              </w:rPr>
            </w:pPr>
            <w:r w:rsidRPr="000715F1">
              <w:t>28/05/2016</w:t>
            </w:r>
          </w:p>
        </w:tc>
      </w:tr>
      <w:tr w:rsidR="0068679F" w:rsidRPr="000715F1" w14:paraId="54CC95A8" w14:textId="77777777" w:rsidTr="0068679F">
        <w:trPr>
          <w:trHeight w:val="250"/>
          <w:jc w:val="center"/>
        </w:trPr>
        <w:tc>
          <w:tcPr>
            <w:tcW w:w="4231" w:type="dxa"/>
          </w:tcPr>
          <w:p w14:paraId="70DA31BE" w14:textId="7F1FEBCE" w:rsidR="0068679F" w:rsidRPr="000715F1" w:rsidRDefault="0068679F" w:rsidP="00176C5E">
            <w:r w:rsidRPr="000715F1">
              <w:t>Alberto Blanc</w:t>
            </w:r>
            <w:r w:rsidR="00EB0DD7" w:rsidRPr="000715F1">
              <w:t>h</w:t>
            </w:r>
            <w:r w:rsidRPr="000715F1">
              <w:t xml:space="preserve"> / The Innaxis Foundation and Research Institute</w:t>
            </w:r>
          </w:p>
        </w:tc>
        <w:tc>
          <w:tcPr>
            <w:tcW w:w="3022" w:type="dxa"/>
            <w:vAlign w:val="center"/>
          </w:tcPr>
          <w:p w14:paraId="7DB3288D" w14:textId="7537D5D1" w:rsidR="0068679F" w:rsidRPr="000715F1" w:rsidRDefault="0068679F" w:rsidP="0068679F">
            <w:pPr>
              <w:rPr>
                <w:iCs/>
              </w:rPr>
            </w:pPr>
            <w:r w:rsidRPr="000715F1">
              <w:rPr>
                <w:iCs/>
              </w:rPr>
              <w:t>Consortium Member</w:t>
            </w:r>
          </w:p>
        </w:tc>
        <w:tc>
          <w:tcPr>
            <w:tcW w:w="1819" w:type="dxa"/>
            <w:vAlign w:val="center"/>
          </w:tcPr>
          <w:p w14:paraId="5D27A407" w14:textId="158BD7F3" w:rsidR="0068679F" w:rsidRPr="000715F1" w:rsidRDefault="0068679F" w:rsidP="00176C5E">
            <w:pPr>
              <w:rPr>
                <w:rFonts w:cs="Arial"/>
              </w:rPr>
            </w:pPr>
            <w:r w:rsidRPr="000715F1">
              <w:t>28/05/2016</w:t>
            </w:r>
          </w:p>
        </w:tc>
      </w:tr>
    </w:tbl>
    <w:p w14:paraId="47962433" w14:textId="77777777" w:rsidR="0068679F" w:rsidRPr="000715F1" w:rsidRDefault="0068679F" w:rsidP="0068679F"/>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68679F" w:rsidRPr="000715F1" w14:paraId="65103952" w14:textId="77777777" w:rsidTr="00176C5E">
        <w:trPr>
          <w:trHeight w:val="277"/>
          <w:jc w:val="center"/>
        </w:trPr>
        <w:tc>
          <w:tcPr>
            <w:tcW w:w="9072" w:type="dxa"/>
            <w:gridSpan w:val="3"/>
            <w:shd w:val="clear" w:color="auto" w:fill="9BBB59"/>
          </w:tcPr>
          <w:p w14:paraId="65F78E05" w14:textId="77777777" w:rsidR="0068679F" w:rsidRPr="000715F1" w:rsidRDefault="0068679F" w:rsidP="00176C5E">
            <w:pPr>
              <w:rPr>
                <w:rFonts w:cs="Arial"/>
              </w:rPr>
            </w:pPr>
            <w:r w:rsidRPr="000715F1">
              <w:t xml:space="preserve">Reviewed By - </w:t>
            </w:r>
            <w:r w:rsidRPr="000715F1">
              <w:rPr>
                <w:rStyle w:val="Note"/>
              </w:rPr>
              <w:t>Reviewers internal to the project.</w:t>
            </w:r>
          </w:p>
        </w:tc>
      </w:tr>
      <w:tr w:rsidR="0068679F" w:rsidRPr="000715F1" w14:paraId="05C45575" w14:textId="77777777" w:rsidTr="00176C5E">
        <w:trPr>
          <w:trHeight w:val="292"/>
          <w:jc w:val="center"/>
        </w:trPr>
        <w:tc>
          <w:tcPr>
            <w:tcW w:w="4231" w:type="dxa"/>
            <w:shd w:val="clear" w:color="auto" w:fill="D0DFB3"/>
            <w:vAlign w:val="center"/>
          </w:tcPr>
          <w:p w14:paraId="3A73E105" w14:textId="77777777" w:rsidR="0068679F" w:rsidRPr="000715F1" w:rsidRDefault="0068679F" w:rsidP="00176C5E">
            <w:r w:rsidRPr="000715F1">
              <w:t>Name &amp; Company</w:t>
            </w:r>
          </w:p>
        </w:tc>
        <w:tc>
          <w:tcPr>
            <w:tcW w:w="3022" w:type="dxa"/>
            <w:shd w:val="clear" w:color="auto" w:fill="D0DFB3"/>
            <w:vAlign w:val="center"/>
          </w:tcPr>
          <w:p w14:paraId="0A8C5BAE" w14:textId="77777777" w:rsidR="0068679F" w:rsidRPr="000715F1" w:rsidRDefault="0068679F" w:rsidP="00176C5E">
            <w:r w:rsidRPr="000715F1">
              <w:t>Position &amp; Title</w:t>
            </w:r>
          </w:p>
        </w:tc>
        <w:tc>
          <w:tcPr>
            <w:tcW w:w="1819" w:type="dxa"/>
            <w:shd w:val="clear" w:color="auto" w:fill="D0DFB3"/>
            <w:vAlign w:val="center"/>
          </w:tcPr>
          <w:p w14:paraId="45A5D40A" w14:textId="77777777" w:rsidR="0068679F" w:rsidRPr="000715F1" w:rsidRDefault="0068679F" w:rsidP="00176C5E">
            <w:r w:rsidRPr="000715F1">
              <w:t>Date</w:t>
            </w:r>
          </w:p>
        </w:tc>
      </w:tr>
      <w:tr w:rsidR="0068679F" w:rsidRPr="000715F1" w14:paraId="55A64900" w14:textId="77777777" w:rsidTr="0068679F">
        <w:trPr>
          <w:trHeight w:val="502"/>
          <w:jc w:val="center"/>
        </w:trPr>
        <w:tc>
          <w:tcPr>
            <w:tcW w:w="4231" w:type="dxa"/>
            <w:vAlign w:val="center"/>
          </w:tcPr>
          <w:p w14:paraId="580F2A77" w14:textId="77777777" w:rsidR="0068679F" w:rsidRPr="000715F1" w:rsidRDefault="0068679F" w:rsidP="00176C5E">
            <w:r w:rsidRPr="000715F1">
              <w:t xml:space="preserve">David Pérez / </w:t>
            </w:r>
            <w:r w:rsidRPr="000715F1">
              <w:rPr>
                <w:iCs/>
              </w:rPr>
              <w:t>The Innaxis Foundation and Research Institute</w:t>
            </w:r>
          </w:p>
        </w:tc>
        <w:tc>
          <w:tcPr>
            <w:tcW w:w="3022" w:type="dxa"/>
            <w:vAlign w:val="center"/>
          </w:tcPr>
          <w:p w14:paraId="58DD0393" w14:textId="77777777" w:rsidR="0068679F" w:rsidRPr="000715F1" w:rsidRDefault="0068679F" w:rsidP="00176C5E">
            <w:r w:rsidRPr="000715F1">
              <w:t>Consortium Member</w:t>
            </w:r>
          </w:p>
        </w:tc>
        <w:tc>
          <w:tcPr>
            <w:tcW w:w="1819" w:type="dxa"/>
            <w:vAlign w:val="center"/>
          </w:tcPr>
          <w:p w14:paraId="31DF1145" w14:textId="77777777" w:rsidR="0068679F" w:rsidRPr="000715F1" w:rsidRDefault="0068679F" w:rsidP="00176C5E">
            <w:r w:rsidRPr="000715F1">
              <w:t>31/05/2016</w:t>
            </w:r>
          </w:p>
        </w:tc>
      </w:tr>
      <w:tr w:rsidR="0068679F" w:rsidRPr="000715F1" w14:paraId="4C84C73B" w14:textId="77777777" w:rsidTr="0068679F">
        <w:trPr>
          <w:trHeight w:val="502"/>
          <w:jc w:val="center"/>
        </w:trPr>
        <w:tc>
          <w:tcPr>
            <w:tcW w:w="4231" w:type="dxa"/>
            <w:vAlign w:val="center"/>
          </w:tcPr>
          <w:p w14:paraId="069E0E0B" w14:textId="1CDC0617" w:rsidR="0068679F" w:rsidRPr="000715F1" w:rsidRDefault="0068679F" w:rsidP="00176C5E">
            <w:r w:rsidRPr="000715F1">
              <w:t>Samuel Cristóbal / The Innaxis Foundation and Research Institute</w:t>
            </w:r>
          </w:p>
        </w:tc>
        <w:tc>
          <w:tcPr>
            <w:tcW w:w="3022" w:type="dxa"/>
            <w:vAlign w:val="center"/>
          </w:tcPr>
          <w:p w14:paraId="788D831A" w14:textId="14FD41CE" w:rsidR="0068679F" w:rsidRPr="000715F1" w:rsidRDefault="0068679F" w:rsidP="00176C5E">
            <w:r w:rsidRPr="000715F1">
              <w:t>Consortium Member</w:t>
            </w:r>
          </w:p>
        </w:tc>
        <w:tc>
          <w:tcPr>
            <w:tcW w:w="1819" w:type="dxa"/>
            <w:vAlign w:val="center"/>
          </w:tcPr>
          <w:p w14:paraId="67EB64BE" w14:textId="0FD2865C" w:rsidR="0068679F" w:rsidRPr="000715F1" w:rsidRDefault="0068679F" w:rsidP="00176C5E">
            <w:r w:rsidRPr="000715F1">
              <w:t>31/05/2016</w:t>
            </w:r>
          </w:p>
        </w:tc>
      </w:tr>
    </w:tbl>
    <w:p w14:paraId="674B6308" w14:textId="77777777" w:rsidR="0068679F" w:rsidRPr="000715F1" w:rsidRDefault="0068679F" w:rsidP="0068679F"/>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68679F" w:rsidRPr="000715F1" w14:paraId="29D6E890" w14:textId="77777777" w:rsidTr="00176C5E">
        <w:trPr>
          <w:trHeight w:val="277"/>
          <w:jc w:val="center"/>
        </w:trPr>
        <w:tc>
          <w:tcPr>
            <w:tcW w:w="9072" w:type="dxa"/>
            <w:gridSpan w:val="3"/>
            <w:shd w:val="clear" w:color="auto" w:fill="9BBB59"/>
          </w:tcPr>
          <w:p w14:paraId="52232889" w14:textId="77777777" w:rsidR="0068679F" w:rsidRPr="000715F1" w:rsidRDefault="0068679F" w:rsidP="00176C5E">
            <w:pPr>
              <w:rPr>
                <w:rFonts w:cs="Arial"/>
              </w:rPr>
            </w:pPr>
            <w:r w:rsidRPr="000715F1">
              <w:t xml:space="preserve">Reviewed By - </w:t>
            </w:r>
            <w:r w:rsidRPr="000715F1">
              <w:rPr>
                <w:rStyle w:val="Note"/>
              </w:rPr>
              <w:t>Other SESAR projects, Airspace Users, staff association, military, Industrial Support, other organisations.</w:t>
            </w:r>
          </w:p>
        </w:tc>
      </w:tr>
      <w:tr w:rsidR="0068679F" w:rsidRPr="000715F1" w14:paraId="057B03E5" w14:textId="77777777" w:rsidTr="00176C5E">
        <w:trPr>
          <w:trHeight w:val="292"/>
          <w:jc w:val="center"/>
        </w:trPr>
        <w:tc>
          <w:tcPr>
            <w:tcW w:w="4231" w:type="dxa"/>
            <w:shd w:val="clear" w:color="auto" w:fill="D0DFB3"/>
            <w:vAlign w:val="center"/>
          </w:tcPr>
          <w:p w14:paraId="34A49928" w14:textId="77777777" w:rsidR="0068679F" w:rsidRPr="000715F1" w:rsidRDefault="0068679F" w:rsidP="00176C5E">
            <w:r w:rsidRPr="000715F1">
              <w:t>Name &amp; Company</w:t>
            </w:r>
          </w:p>
        </w:tc>
        <w:tc>
          <w:tcPr>
            <w:tcW w:w="3022" w:type="dxa"/>
            <w:shd w:val="clear" w:color="auto" w:fill="D0DFB3"/>
            <w:vAlign w:val="center"/>
          </w:tcPr>
          <w:p w14:paraId="299459E4" w14:textId="77777777" w:rsidR="0068679F" w:rsidRPr="000715F1" w:rsidRDefault="0068679F" w:rsidP="00176C5E">
            <w:r w:rsidRPr="000715F1">
              <w:t>Position &amp; Title</w:t>
            </w:r>
          </w:p>
        </w:tc>
        <w:tc>
          <w:tcPr>
            <w:tcW w:w="1819" w:type="dxa"/>
            <w:shd w:val="clear" w:color="auto" w:fill="D0DFB3"/>
            <w:vAlign w:val="center"/>
          </w:tcPr>
          <w:p w14:paraId="3B4948CF" w14:textId="77777777" w:rsidR="0068679F" w:rsidRPr="000715F1" w:rsidRDefault="0068679F" w:rsidP="00176C5E">
            <w:r w:rsidRPr="000715F1">
              <w:t>Date</w:t>
            </w:r>
          </w:p>
        </w:tc>
      </w:tr>
      <w:tr w:rsidR="0068679F" w:rsidRPr="000715F1" w14:paraId="5976BE5D" w14:textId="77777777" w:rsidTr="00176C5E">
        <w:trPr>
          <w:trHeight w:val="292"/>
          <w:jc w:val="center"/>
        </w:trPr>
        <w:tc>
          <w:tcPr>
            <w:tcW w:w="4231" w:type="dxa"/>
            <w:vAlign w:val="center"/>
          </w:tcPr>
          <w:p w14:paraId="5B5121BC" w14:textId="77777777" w:rsidR="0068679F" w:rsidRPr="000715F1" w:rsidRDefault="0068679F" w:rsidP="00176C5E"/>
        </w:tc>
        <w:tc>
          <w:tcPr>
            <w:tcW w:w="3022" w:type="dxa"/>
            <w:vAlign w:val="center"/>
          </w:tcPr>
          <w:p w14:paraId="52881651" w14:textId="77777777" w:rsidR="0068679F" w:rsidRPr="000715F1" w:rsidRDefault="0068679F" w:rsidP="00176C5E"/>
        </w:tc>
        <w:tc>
          <w:tcPr>
            <w:tcW w:w="1819" w:type="dxa"/>
            <w:vAlign w:val="center"/>
          </w:tcPr>
          <w:p w14:paraId="49CD0647" w14:textId="77777777" w:rsidR="0068679F" w:rsidRPr="000715F1" w:rsidRDefault="0068679F" w:rsidP="00176C5E"/>
        </w:tc>
      </w:tr>
    </w:tbl>
    <w:p w14:paraId="3B71D731" w14:textId="77777777" w:rsidR="0068679F" w:rsidRPr="000715F1" w:rsidRDefault="0068679F" w:rsidP="0068679F"/>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68679F" w:rsidRPr="000715F1" w14:paraId="12A17875" w14:textId="77777777" w:rsidTr="00176C5E">
        <w:trPr>
          <w:trHeight w:val="277"/>
          <w:jc w:val="center"/>
        </w:trPr>
        <w:tc>
          <w:tcPr>
            <w:tcW w:w="9072" w:type="dxa"/>
            <w:gridSpan w:val="3"/>
            <w:shd w:val="clear" w:color="auto" w:fill="9BBB59"/>
          </w:tcPr>
          <w:p w14:paraId="195951BD" w14:textId="77777777" w:rsidR="0068679F" w:rsidRPr="000715F1" w:rsidRDefault="0068679F" w:rsidP="00176C5E">
            <w:pPr>
              <w:rPr>
                <w:rFonts w:cs="Arial"/>
              </w:rPr>
            </w:pPr>
            <w:r w:rsidRPr="000715F1">
              <w:t xml:space="preserve">Approved for submission to the SJU By - </w:t>
            </w:r>
            <w:r w:rsidRPr="000715F1">
              <w:rPr>
                <w:rStyle w:val="Note"/>
              </w:rPr>
              <w:t>Representatives of the company involved in the project.</w:t>
            </w:r>
          </w:p>
        </w:tc>
      </w:tr>
      <w:tr w:rsidR="0068679F" w:rsidRPr="000715F1" w14:paraId="5FF21E78" w14:textId="77777777" w:rsidTr="00176C5E">
        <w:trPr>
          <w:trHeight w:val="292"/>
          <w:jc w:val="center"/>
        </w:trPr>
        <w:tc>
          <w:tcPr>
            <w:tcW w:w="4231" w:type="dxa"/>
            <w:shd w:val="clear" w:color="auto" w:fill="D0DFB3"/>
            <w:vAlign w:val="center"/>
          </w:tcPr>
          <w:p w14:paraId="5796EE34" w14:textId="77777777" w:rsidR="0068679F" w:rsidRPr="000715F1" w:rsidRDefault="0068679F" w:rsidP="00176C5E">
            <w:r w:rsidRPr="000715F1">
              <w:t>Name &amp; Company</w:t>
            </w:r>
          </w:p>
        </w:tc>
        <w:tc>
          <w:tcPr>
            <w:tcW w:w="3022" w:type="dxa"/>
            <w:shd w:val="clear" w:color="auto" w:fill="D0DFB3"/>
            <w:vAlign w:val="center"/>
          </w:tcPr>
          <w:p w14:paraId="543D2897" w14:textId="77777777" w:rsidR="0068679F" w:rsidRPr="000715F1" w:rsidRDefault="0068679F" w:rsidP="00176C5E">
            <w:r w:rsidRPr="000715F1">
              <w:t>Position &amp; Title</w:t>
            </w:r>
          </w:p>
        </w:tc>
        <w:tc>
          <w:tcPr>
            <w:tcW w:w="1819" w:type="dxa"/>
            <w:shd w:val="clear" w:color="auto" w:fill="D0DFB3"/>
            <w:vAlign w:val="center"/>
          </w:tcPr>
          <w:p w14:paraId="494B11AE" w14:textId="77777777" w:rsidR="0068679F" w:rsidRPr="000715F1" w:rsidRDefault="0068679F" w:rsidP="00176C5E">
            <w:r w:rsidRPr="000715F1">
              <w:t>Date</w:t>
            </w:r>
          </w:p>
        </w:tc>
      </w:tr>
      <w:tr w:rsidR="0068679F" w:rsidRPr="000715F1" w14:paraId="64A87115" w14:textId="77777777" w:rsidTr="00176C5E">
        <w:trPr>
          <w:trHeight w:val="292"/>
          <w:jc w:val="center"/>
        </w:trPr>
        <w:tc>
          <w:tcPr>
            <w:tcW w:w="4231" w:type="dxa"/>
            <w:vAlign w:val="center"/>
          </w:tcPr>
          <w:p w14:paraId="6687CEC3" w14:textId="77777777" w:rsidR="0068679F" w:rsidRPr="000715F1" w:rsidRDefault="0068679F" w:rsidP="00176C5E">
            <w:r w:rsidRPr="000715F1">
              <w:t xml:space="preserve">David Pérez / </w:t>
            </w:r>
            <w:r w:rsidRPr="000715F1">
              <w:rPr>
                <w:iCs/>
              </w:rPr>
              <w:t>The Innaxis Foundation and Research Institute</w:t>
            </w:r>
          </w:p>
        </w:tc>
        <w:tc>
          <w:tcPr>
            <w:tcW w:w="3022" w:type="dxa"/>
            <w:vAlign w:val="center"/>
          </w:tcPr>
          <w:p w14:paraId="031401A2" w14:textId="77777777" w:rsidR="0068679F" w:rsidRPr="000715F1" w:rsidRDefault="0068679F" w:rsidP="00176C5E">
            <w:r w:rsidRPr="000715F1">
              <w:t>Consortium Member</w:t>
            </w:r>
          </w:p>
        </w:tc>
        <w:tc>
          <w:tcPr>
            <w:tcW w:w="1819" w:type="dxa"/>
            <w:vAlign w:val="center"/>
          </w:tcPr>
          <w:p w14:paraId="318F61D2" w14:textId="19693CF8" w:rsidR="0068679F" w:rsidRPr="000715F1" w:rsidRDefault="0068679F" w:rsidP="00176C5E">
            <w:r w:rsidRPr="000715F1">
              <w:t>01/06/2016</w:t>
            </w:r>
          </w:p>
        </w:tc>
      </w:tr>
    </w:tbl>
    <w:p w14:paraId="0AA62B5C" w14:textId="77777777" w:rsidR="0068679F" w:rsidRPr="000715F1" w:rsidRDefault="0068679F" w:rsidP="0068679F"/>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68679F" w:rsidRPr="000715F1" w14:paraId="7FC3AB5D" w14:textId="77777777" w:rsidTr="00176C5E">
        <w:trPr>
          <w:trHeight w:val="277"/>
          <w:jc w:val="center"/>
        </w:trPr>
        <w:tc>
          <w:tcPr>
            <w:tcW w:w="9072" w:type="dxa"/>
            <w:gridSpan w:val="3"/>
            <w:shd w:val="clear" w:color="auto" w:fill="9BBB59"/>
          </w:tcPr>
          <w:p w14:paraId="23DA10CF" w14:textId="77777777" w:rsidR="0068679F" w:rsidRPr="000715F1" w:rsidRDefault="0068679F" w:rsidP="00176C5E">
            <w:pPr>
              <w:rPr>
                <w:rFonts w:cs="Arial"/>
              </w:rPr>
            </w:pPr>
            <w:r w:rsidRPr="000715F1">
              <w:t xml:space="preserve">Rejected By - </w:t>
            </w:r>
            <w:r w:rsidRPr="000715F1">
              <w:rPr>
                <w:rStyle w:val="Note"/>
              </w:rPr>
              <w:t>Representatives of the company involved in the project.</w:t>
            </w:r>
          </w:p>
        </w:tc>
      </w:tr>
      <w:tr w:rsidR="0068679F" w:rsidRPr="000715F1" w14:paraId="2A406CAC" w14:textId="77777777" w:rsidTr="00176C5E">
        <w:trPr>
          <w:trHeight w:val="292"/>
          <w:jc w:val="center"/>
        </w:trPr>
        <w:tc>
          <w:tcPr>
            <w:tcW w:w="4231" w:type="dxa"/>
            <w:shd w:val="clear" w:color="auto" w:fill="D0DFB3"/>
            <w:vAlign w:val="center"/>
          </w:tcPr>
          <w:p w14:paraId="10920AA5" w14:textId="77777777" w:rsidR="0068679F" w:rsidRPr="000715F1" w:rsidRDefault="0068679F" w:rsidP="00176C5E">
            <w:r w:rsidRPr="000715F1">
              <w:t>Name &amp; Company</w:t>
            </w:r>
          </w:p>
        </w:tc>
        <w:tc>
          <w:tcPr>
            <w:tcW w:w="3022" w:type="dxa"/>
            <w:shd w:val="clear" w:color="auto" w:fill="D0DFB3"/>
            <w:vAlign w:val="center"/>
          </w:tcPr>
          <w:p w14:paraId="4DAF1928" w14:textId="77777777" w:rsidR="0068679F" w:rsidRPr="000715F1" w:rsidRDefault="0068679F" w:rsidP="00176C5E">
            <w:r w:rsidRPr="000715F1">
              <w:t>Position &amp; Title</w:t>
            </w:r>
          </w:p>
        </w:tc>
        <w:tc>
          <w:tcPr>
            <w:tcW w:w="1819" w:type="dxa"/>
            <w:shd w:val="clear" w:color="auto" w:fill="D0DFB3"/>
            <w:vAlign w:val="center"/>
          </w:tcPr>
          <w:p w14:paraId="5164FCBB" w14:textId="77777777" w:rsidR="0068679F" w:rsidRPr="000715F1" w:rsidRDefault="0068679F" w:rsidP="00176C5E">
            <w:r w:rsidRPr="000715F1">
              <w:t>Date</w:t>
            </w:r>
          </w:p>
        </w:tc>
      </w:tr>
      <w:tr w:rsidR="0068679F" w:rsidRPr="000715F1" w14:paraId="45930DC6" w14:textId="77777777" w:rsidTr="00176C5E">
        <w:trPr>
          <w:trHeight w:val="292"/>
          <w:jc w:val="center"/>
        </w:trPr>
        <w:tc>
          <w:tcPr>
            <w:tcW w:w="4231" w:type="dxa"/>
            <w:vAlign w:val="center"/>
          </w:tcPr>
          <w:p w14:paraId="0495DB0E" w14:textId="77777777" w:rsidR="0068679F" w:rsidRPr="000715F1" w:rsidRDefault="0068679F" w:rsidP="00176C5E">
            <w:pPr>
              <w:rPr>
                <w:rFonts w:cs="Arial"/>
              </w:rPr>
            </w:pPr>
          </w:p>
        </w:tc>
        <w:tc>
          <w:tcPr>
            <w:tcW w:w="3022" w:type="dxa"/>
            <w:vAlign w:val="center"/>
          </w:tcPr>
          <w:p w14:paraId="04015007" w14:textId="77777777" w:rsidR="0068679F" w:rsidRPr="000715F1" w:rsidRDefault="0068679F" w:rsidP="00176C5E">
            <w:pPr>
              <w:rPr>
                <w:rFonts w:cs="Arial"/>
              </w:rPr>
            </w:pPr>
          </w:p>
        </w:tc>
        <w:tc>
          <w:tcPr>
            <w:tcW w:w="1819" w:type="dxa"/>
            <w:vAlign w:val="center"/>
          </w:tcPr>
          <w:p w14:paraId="4167C8E7" w14:textId="77777777" w:rsidR="0068679F" w:rsidRPr="000715F1" w:rsidRDefault="0068679F" w:rsidP="00176C5E">
            <w:pPr>
              <w:rPr>
                <w:rFonts w:cs="Arial"/>
              </w:rPr>
            </w:pPr>
          </w:p>
        </w:tc>
      </w:tr>
    </w:tbl>
    <w:p w14:paraId="35844630" w14:textId="77777777" w:rsidR="0068679F" w:rsidRPr="000715F1" w:rsidRDefault="0068679F" w:rsidP="0068679F"/>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68679F" w:rsidRPr="000715F1" w14:paraId="503739B9" w14:textId="77777777" w:rsidTr="00176C5E">
        <w:trPr>
          <w:trHeight w:val="292"/>
          <w:jc w:val="center"/>
        </w:trPr>
        <w:tc>
          <w:tcPr>
            <w:tcW w:w="9072" w:type="dxa"/>
            <w:shd w:val="clear" w:color="auto" w:fill="9BBB59"/>
          </w:tcPr>
          <w:p w14:paraId="2E857070" w14:textId="77777777" w:rsidR="0068679F" w:rsidRPr="000715F1" w:rsidRDefault="0068679F" w:rsidP="00176C5E">
            <w:r w:rsidRPr="000715F1">
              <w:t>Rational for rejection</w:t>
            </w:r>
          </w:p>
        </w:tc>
      </w:tr>
      <w:tr w:rsidR="0068679F" w:rsidRPr="000715F1" w14:paraId="49E01A0F" w14:textId="77777777" w:rsidTr="00176C5E">
        <w:trPr>
          <w:trHeight w:val="292"/>
          <w:jc w:val="center"/>
        </w:trPr>
        <w:tc>
          <w:tcPr>
            <w:tcW w:w="9072" w:type="dxa"/>
            <w:vAlign w:val="center"/>
          </w:tcPr>
          <w:p w14:paraId="71AE6185" w14:textId="77777777" w:rsidR="0068679F" w:rsidRPr="000715F1" w:rsidRDefault="0068679F" w:rsidP="00176C5E"/>
        </w:tc>
      </w:tr>
    </w:tbl>
    <w:p w14:paraId="35549D46" w14:textId="77777777" w:rsidR="0068679F" w:rsidRPr="000715F1" w:rsidRDefault="0068679F" w:rsidP="0068679F">
      <w:pPr>
        <w:pStyle w:val="Titlesamepage"/>
      </w:pPr>
      <w:r w:rsidRPr="000715F1">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266"/>
        <w:gridCol w:w="1559"/>
        <w:gridCol w:w="1701"/>
        <w:gridCol w:w="1734"/>
        <w:gridCol w:w="2812"/>
      </w:tblGrid>
      <w:tr w:rsidR="00C269EB" w:rsidRPr="000715F1" w14:paraId="4B26E78B" w14:textId="77777777" w:rsidTr="00C269EB">
        <w:trPr>
          <w:trHeight w:val="382"/>
          <w:jc w:val="center"/>
        </w:trPr>
        <w:tc>
          <w:tcPr>
            <w:tcW w:w="1266" w:type="dxa"/>
            <w:shd w:val="clear" w:color="auto" w:fill="9BBB59"/>
            <w:vAlign w:val="center"/>
          </w:tcPr>
          <w:p w14:paraId="0A224885" w14:textId="77777777" w:rsidR="0068679F" w:rsidRPr="000715F1" w:rsidRDefault="0068679F" w:rsidP="00176C5E">
            <w:r w:rsidRPr="000715F1">
              <w:t>Edition</w:t>
            </w:r>
          </w:p>
        </w:tc>
        <w:tc>
          <w:tcPr>
            <w:tcW w:w="1559" w:type="dxa"/>
            <w:shd w:val="clear" w:color="auto" w:fill="9BBB59"/>
            <w:vAlign w:val="center"/>
          </w:tcPr>
          <w:p w14:paraId="6044D1BC" w14:textId="77777777" w:rsidR="0068679F" w:rsidRPr="000715F1" w:rsidRDefault="0068679F" w:rsidP="00176C5E">
            <w:r w:rsidRPr="000715F1">
              <w:t>Date</w:t>
            </w:r>
          </w:p>
        </w:tc>
        <w:tc>
          <w:tcPr>
            <w:tcW w:w="1701" w:type="dxa"/>
            <w:shd w:val="clear" w:color="auto" w:fill="9BBB59"/>
            <w:vAlign w:val="center"/>
          </w:tcPr>
          <w:p w14:paraId="4B2EF4B6" w14:textId="77777777" w:rsidR="0068679F" w:rsidRPr="000715F1" w:rsidRDefault="0068679F" w:rsidP="00176C5E">
            <w:r w:rsidRPr="000715F1">
              <w:t>Status</w:t>
            </w:r>
          </w:p>
        </w:tc>
        <w:tc>
          <w:tcPr>
            <w:tcW w:w="1734" w:type="dxa"/>
            <w:shd w:val="clear" w:color="auto" w:fill="9BBB59"/>
            <w:vAlign w:val="center"/>
          </w:tcPr>
          <w:p w14:paraId="636EB4AB" w14:textId="77777777" w:rsidR="0068679F" w:rsidRPr="000715F1" w:rsidRDefault="0068679F" w:rsidP="00176C5E">
            <w:r w:rsidRPr="000715F1">
              <w:t>Author</w:t>
            </w:r>
          </w:p>
        </w:tc>
        <w:tc>
          <w:tcPr>
            <w:tcW w:w="2812" w:type="dxa"/>
            <w:shd w:val="clear" w:color="auto" w:fill="9BBB59"/>
            <w:vAlign w:val="center"/>
          </w:tcPr>
          <w:p w14:paraId="2915FA0F" w14:textId="77777777" w:rsidR="0068679F" w:rsidRPr="000715F1" w:rsidRDefault="0068679F" w:rsidP="00176C5E">
            <w:r w:rsidRPr="000715F1">
              <w:t>Justification</w:t>
            </w:r>
          </w:p>
        </w:tc>
      </w:tr>
      <w:tr w:rsidR="00C269EB" w:rsidRPr="000715F1" w14:paraId="4D337A9F" w14:textId="77777777" w:rsidTr="00C269EB">
        <w:trPr>
          <w:trHeight w:val="333"/>
          <w:jc w:val="center"/>
        </w:trPr>
        <w:tc>
          <w:tcPr>
            <w:tcW w:w="1266" w:type="dxa"/>
            <w:vAlign w:val="center"/>
          </w:tcPr>
          <w:p w14:paraId="2E8D8E06" w14:textId="77777777" w:rsidR="00F37AA9" w:rsidRPr="000715F1" w:rsidRDefault="00F37AA9" w:rsidP="00176C5E">
            <w:r w:rsidRPr="000715F1">
              <w:t>00.00.01</w:t>
            </w:r>
          </w:p>
        </w:tc>
        <w:tc>
          <w:tcPr>
            <w:tcW w:w="1559" w:type="dxa"/>
            <w:vAlign w:val="center"/>
          </w:tcPr>
          <w:p w14:paraId="078E3D72" w14:textId="77777777" w:rsidR="00F37AA9" w:rsidRPr="000715F1" w:rsidRDefault="00F37AA9" w:rsidP="00176C5E">
            <w:r w:rsidRPr="000715F1">
              <w:t>28/05/2016</w:t>
            </w:r>
          </w:p>
        </w:tc>
        <w:tc>
          <w:tcPr>
            <w:tcW w:w="1701" w:type="dxa"/>
            <w:vAlign w:val="center"/>
          </w:tcPr>
          <w:p w14:paraId="76D7F9E7" w14:textId="77777777" w:rsidR="00F37AA9" w:rsidRPr="000715F1" w:rsidRDefault="00F37AA9" w:rsidP="00176C5E">
            <w:pPr>
              <w:rPr>
                <w:rFonts w:cs="Arial"/>
              </w:rPr>
            </w:pPr>
            <w:r w:rsidRPr="000715F1">
              <w:rPr>
                <w:rFonts w:cs="Arial"/>
              </w:rPr>
              <w:t>First Version</w:t>
            </w:r>
          </w:p>
        </w:tc>
        <w:tc>
          <w:tcPr>
            <w:tcW w:w="1734" w:type="dxa"/>
            <w:vAlign w:val="center"/>
          </w:tcPr>
          <w:p w14:paraId="569B1BA9" w14:textId="7E6F5354" w:rsidR="00F37AA9" w:rsidRPr="000715F1" w:rsidRDefault="00F37AA9" w:rsidP="00F37AA9">
            <w:pPr>
              <w:rPr>
                <w:rFonts w:cs="Arial"/>
              </w:rPr>
            </w:pPr>
            <w:r w:rsidRPr="000715F1">
              <w:t>Jorge Martín</w:t>
            </w:r>
          </w:p>
        </w:tc>
        <w:tc>
          <w:tcPr>
            <w:tcW w:w="2812" w:type="dxa"/>
            <w:vAlign w:val="center"/>
          </w:tcPr>
          <w:p w14:paraId="17810F45" w14:textId="77777777" w:rsidR="00F37AA9" w:rsidRPr="000715F1" w:rsidRDefault="00F37AA9" w:rsidP="00176C5E">
            <w:r w:rsidRPr="000715F1">
              <w:t>New Document</w:t>
            </w:r>
          </w:p>
        </w:tc>
      </w:tr>
    </w:tbl>
    <w:p w14:paraId="4AF3F436" w14:textId="77777777" w:rsidR="0068679F" w:rsidRPr="000715F1" w:rsidRDefault="0068679F" w:rsidP="0068679F">
      <w:pPr>
        <w:pStyle w:val="Titlesamepage"/>
      </w:pPr>
      <w:r w:rsidRPr="000715F1">
        <w:t>Intellectual Property Rights (foreground)</w:t>
      </w:r>
    </w:p>
    <w:p w14:paraId="1DE80903" w14:textId="7DBBF0F8" w:rsidR="00C269EB" w:rsidRPr="000715F1" w:rsidRDefault="00501F92">
      <w:r w:rsidRPr="000715F1">
        <w:t>Foreground owned by one or several Members or their Affiliates.</w:t>
      </w:r>
      <w:r w:rsidR="00C269EB" w:rsidRPr="000715F1">
        <w:br w:type="page"/>
      </w:r>
    </w:p>
    <w:p w14:paraId="6B8B6224" w14:textId="77777777" w:rsidR="0068679F" w:rsidRPr="000715F1" w:rsidRDefault="0068679F" w:rsidP="0068679F">
      <w:pPr>
        <w:rPr>
          <w:rStyle w:val="GuidanceCar"/>
          <w:rFonts w:eastAsiaTheme="minorEastAsia"/>
        </w:rPr>
      </w:pPr>
    </w:p>
    <w:p w14:paraId="5962173E" w14:textId="128ECE0C" w:rsidR="00061487" w:rsidRPr="000715F1" w:rsidRDefault="00386631" w:rsidP="00B348B1">
      <w:pPr>
        <w:rPr>
          <w:b/>
          <w:color w:val="1F497D" w:themeColor="text2"/>
          <w:sz w:val="32"/>
          <w:szCs w:val="32"/>
        </w:rPr>
      </w:pPr>
      <w:r w:rsidRPr="000715F1">
        <w:rPr>
          <w:b/>
          <w:color w:val="1F497D" w:themeColor="text2"/>
          <w:sz w:val="32"/>
          <w:szCs w:val="32"/>
        </w:rPr>
        <w:t>Table of contents:</w:t>
      </w:r>
    </w:p>
    <w:sdt>
      <w:sdtPr>
        <w:rPr>
          <w:rFonts w:ascii="Arial" w:hAnsi="Arial"/>
          <w:b w:val="0"/>
          <w:bCs w:val="0"/>
          <w:caps w:val="0"/>
        </w:rPr>
        <w:id w:val="-981697256"/>
        <w:docPartObj>
          <w:docPartGallery w:val="Table of Contents"/>
          <w:docPartUnique/>
        </w:docPartObj>
      </w:sdtPr>
      <w:sdtEndPr>
        <w:rPr>
          <w:rFonts w:ascii="Times New Roman" w:hAnsi="Times New Roman"/>
        </w:rPr>
      </w:sdtEndPr>
      <w:sdtContent>
        <w:p w14:paraId="186E4A03" w14:textId="77777777" w:rsidR="0049451A" w:rsidRPr="000715F1" w:rsidRDefault="00386631">
          <w:pPr>
            <w:pStyle w:val="TOC1"/>
            <w:tabs>
              <w:tab w:val="left" w:pos="400"/>
              <w:tab w:val="right" w:pos="8918"/>
            </w:tabs>
            <w:rPr>
              <w:rFonts w:asciiTheme="minorHAnsi" w:hAnsiTheme="minorHAnsi"/>
              <w:b w:val="0"/>
              <w:bCs w:val="0"/>
              <w:caps w:val="0"/>
              <w:noProof/>
            </w:rPr>
          </w:pPr>
          <w:r w:rsidRPr="000715F1">
            <w:rPr>
              <w:bCs w:val="0"/>
              <w:color w:val="548DD4"/>
            </w:rPr>
            <w:fldChar w:fldCharType="begin"/>
          </w:r>
          <w:r w:rsidRPr="000715F1">
            <w:instrText xml:space="preserve"> TOC \o "1-3" \h \z \u </w:instrText>
          </w:r>
          <w:r w:rsidRPr="000715F1">
            <w:rPr>
              <w:bCs w:val="0"/>
              <w:color w:val="548DD4"/>
            </w:rPr>
            <w:fldChar w:fldCharType="separate"/>
          </w:r>
          <w:hyperlink w:anchor="_Toc452633900" w:history="1">
            <w:r w:rsidR="0049451A" w:rsidRPr="000715F1">
              <w:rPr>
                <w:rStyle w:val="Hyperlink"/>
                <w:noProof/>
              </w:rPr>
              <w:t>1</w:t>
            </w:r>
            <w:r w:rsidR="0049451A" w:rsidRPr="000715F1">
              <w:rPr>
                <w:rFonts w:asciiTheme="minorHAnsi" w:hAnsiTheme="minorHAnsi"/>
                <w:b w:val="0"/>
                <w:bCs w:val="0"/>
                <w:caps w:val="0"/>
                <w:noProof/>
              </w:rPr>
              <w:tab/>
            </w:r>
            <w:r w:rsidR="0049451A" w:rsidRPr="000715F1">
              <w:rPr>
                <w:rStyle w:val="Hyperlink"/>
                <w:noProof/>
              </w:rPr>
              <w:t>Introduction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_Toc452633900 \h </w:instrText>
            </w:r>
            <w:r w:rsidR="0049451A" w:rsidRPr="000715F1">
              <w:rPr>
                <w:noProof/>
                <w:webHidden/>
              </w:rPr>
            </w:r>
            <w:r w:rsidR="0049451A" w:rsidRPr="000715F1">
              <w:rPr>
                <w:noProof/>
                <w:webHidden/>
              </w:rPr>
              <w:fldChar w:fldCharType="separate"/>
            </w:r>
            <w:r w:rsidR="00461578">
              <w:rPr>
                <w:noProof/>
                <w:webHidden/>
              </w:rPr>
              <w:t>5</w:t>
            </w:r>
            <w:r w:rsidR="0049451A" w:rsidRPr="000715F1">
              <w:rPr>
                <w:noProof/>
                <w:webHidden/>
              </w:rPr>
              <w:fldChar w:fldCharType="end"/>
            </w:r>
          </w:hyperlink>
        </w:p>
        <w:p w14:paraId="5A1A215E" w14:textId="77777777" w:rsidR="0049451A" w:rsidRPr="000715F1" w:rsidRDefault="00461578">
          <w:pPr>
            <w:pStyle w:val="TOC2"/>
            <w:tabs>
              <w:tab w:val="left" w:pos="720"/>
              <w:tab w:val="right" w:pos="8918"/>
            </w:tabs>
            <w:rPr>
              <w:rFonts w:asciiTheme="minorHAnsi" w:hAnsiTheme="minorHAnsi"/>
              <w:smallCaps w:val="0"/>
              <w:noProof/>
            </w:rPr>
          </w:pPr>
          <w:hyperlink w:anchor="_Toc452633901" w:history="1">
            <w:r w:rsidR="0049451A" w:rsidRPr="000715F1">
              <w:rPr>
                <w:rStyle w:val="Hyperlink"/>
                <w:noProof/>
              </w:rPr>
              <w:t>1.1</w:t>
            </w:r>
            <w:r w:rsidR="0049451A" w:rsidRPr="000715F1">
              <w:rPr>
                <w:rFonts w:asciiTheme="minorHAnsi" w:hAnsiTheme="minorHAnsi"/>
                <w:smallCaps w:val="0"/>
                <w:noProof/>
              </w:rPr>
              <w:tab/>
            </w:r>
            <w:r w:rsidR="0049451A" w:rsidRPr="000715F1">
              <w:rPr>
                <w:rStyle w:val="Hyperlink"/>
                <w:noProof/>
              </w:rPr>
              <w:t>Purpose</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_Toc452633901 \h </w:instrText>
            </w:r>
            <w:r w:rsidR="0049451A" w:rsidRPr="000715F1">
              <w:rPr>
                <w:noProof/>
                <w:webHidden/>
              </w:rPr>
            </w:r>
            <w:r w:rsidR="0049451A" w:rsidRPr="000715F1">
              <w:rPr>
                <w:noProof/>
                <w:webHidden/>
              </w:rPr>
              <w:fldChar w:fldCharType="separate"/>
            </w:r>
            <w:r>
              <w:rPr>
                <w:noProof/>
                <w:webHidden/>
              </w:rPr>
              <w:t>5</w:t>
            </w:r>
            <w:r w:rsidR="0049451A" w:rsidRPr="000715F1">
              <w:rPr>
                <w:noProof/>
                <w:webHidden/>
              </w:rPr>
              <w:fldChar w:fldCharType="end"/>
            </w:r>
          </w:hyperlink>
        </w:p>
        <w:p w14:paraId="377EE98B" w14:textId="77777777" w:rsidR="0049451A" w:rsidRPr="000715F1" w:rsidRDefault="00461578">
          <w:pPr>
            <w:pStyle w:val="TOC2"/>
            <w:tabs>
              <w:tab w:val="left" w:pos="720"/>
              <w:tab w:val="right" w:pos="8918"/>
            </w:tabs>
            <w:rPr>
              <w:rFonts w:asciiTheme="minorHAnsi" w:hAnsiTheme="minorHAnsi"/>
              <w:smallCaps w:val="0"/>
              <w:noProof/>
            </w:rPr>
          </w:pPr>
          <w:hyperlink w:anchor="_Toc452633902" w:history="1">
            <w:r w:rsidR="0049451A" w:rsidRPr="000715F1">
              <w:rPr>
                <w:rStyle w:val="Hyperlink"/>
                <w:noProof/>
              </w:rPr>
              <w:t>1.2</w:t>
            </w:r>
            <w:r w:rsidR="0049451A" w:rsidRPr="000715F1">
              <w:rPr>
                <w:rFonts w:asciiTheme="minorHAnsi" w:hAnsiTheme="minorHAnsi"/>
                <w:smallCaps w:val="0"/>
                <w:noProof/>
              </w:rPr>
              <w:tab/>
            </w:r>
            <w:r w:rsidR="0049451A" w:rsidRPr="000715F1">
              <w:rPr>
                <w:rStyle w:val="Hyperlink"/>
                <w:noProof/>
              </w:rPr>
              <w:t>Intended Readership</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_Toc452633902 \h </w:instrText>
            </w:r>
            <w:r w:rsidR="0049451A" w:rsidRPr="000715F1">
              <w:rPr>
                <w:noProof/>
                <w:webHidden/>
              </w:rPr>
            </w:r>
            <w:r w:rsidR="0049451A" w:rsidRPr="000715F1">
              <w:rPr>
                <w:noProof/>
                <w:webHidden/>
              </w:rPr>
              <w:fldChar w:fldCharType="separate"/>
            </w:r>
            <w:r>
              <w:rPr>
                <w:noProof/>
                <w:webHidden/>
              </w:rPr>
              <w:t>5</w:t>
            </w:r>
            <w:r w:rsidR="0049451A" w:rsidRPr="000715F1">
              <w:rPr>
                <w:noProof/>
                <w:webHidden/>
              </w:rPr>
              <w:fldChar w:fldCharType="end"/>
            </w:r>
          </w:hyperlink>
        </w:p>
        <w:p w14:paraId="1AD23D89" w14:textId="77777777" w:rsidR="0049451A" w:rsidRPr="000715F1" w:rsidRDefault="00461578">
          <w:pPr>
            <w:pStyle w:val="TOC2"/>
            <w:tabs>
              <w:tab w:val="left" w:pos="720"/>
              <w:tab w:val="right" w:pos="8918"/>
            </w:tabs>
            <w:rPr>
              <w:rFonts w:asciiTheme="minorHAnsi" w:hAnsiTheme="minorHAnsi"/>
              <w:smallCaps w:val="0"/>
              <w:noProof/>
            </w:rPr>
          </w:pPr>
          <w:hyperlink w:anchor="_Toc452633903" w:history="1">
            <w:r w:rsidR="0049451A" w:rsidRPr="000715F1">
              <w:rPr>
                <w:rStyle w:val="Hyperlink"/>
                <w:noProof/>
              </w:rPr>
              <w:t>1.3</w:t>
            </w:r>
            <w:r w:rsidR="0049451A" w:rsidRPr="000715F1">
              <w:rPr>
                <w:rFonts w:asciiTheme="minorHAnsi" w:hAnsiTheme="minorHAnsi"/>
                <w:smallCaps w:val="0"/>
                <w:noProof/>
              </w:rPr>
              <w:tab/>
            </w:r>
            <w:r w:rsidR="0049451A" w:rsidRPr="000715F1">
              <w:rPr>
                <w:rStyle w:val="Hyperlink"/>
                <w:noProof/>
              </w:rPr>
              <w:t>Structure</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_Toc452633903 \h </w:instrText>
            </w:r>
            <w:r w:rsidR="0049451A" w:rsidRPr="000715F1">
              <w:rPr>
                <w:noProof/>
                <w:webHidden/>
              </w:rPr>
            </w:r>
            <w:r w:rsidR="0049451A" w:rsidRPr="000715F1">
              <w:rPr>
                <w:noProof/>
                <w:webHidden/>
              </w:rPr>
              <w:fldChar w:fldCharType="separate"/>
            </w:r>
            <w:r>
              <w:rPr>
                <w:noProof/>
                <w:webHidden/>
              </w:rPr>
              <w:t>5</w:t>
            </w:r>
            <w:r w:rsidR="0049451A" w:rsidRPr="000715F1">
              <w:rPr>
                <w:noProof/>
                <w:webHidden/>
              </w:rPr>
              <w:fldChar w:fldCharType="end"/>
            </w:r>
          </w:hyperlink>
        </w:p>
        <w:p w14:paraId="0E8F618D" w14:textId="77777777" w:rsidR="0049451A" w:rsidRPr="000715F1" w:rsidRDefault="00461578">
          <w:pPr>
            <w:pStyle w:val="TOC2"/>
            <w:tabs>
              <w:tab w:val="left" w:pos="720"/>
              <w:tab w:val="right" w:pos="8918"/>
            </w:tabs>
            <w:rPr>
              <w:rFonts w:asciiTheme="minorHAnsi" w:hAnsiTheme="minorHAnsi"/>
              <w:smallCaps w:val="0"/>
              <w:noProof/>
            </w:rPr>
          </w:pPr>
          <w:hyperlink w:anchor="_Toc452633904" w:history="1">
            <w:r w:rsidR="0049451A" w:rsidRPr="000715F1">
              <w:rPr>
                <w:rStyle w:val="Hyperlink"/>
                <w:noProof/>
              </w:rPr>
              <w:t>1.4</w:t>
            </w:r>
            <w:r w:rsidR="0049451A" w:rsidRPr="000715F1">
              <w:rPr>
                <w:rFonts w:asciiTheme="minorHAnsi" w:hAnsiTheme="minorHAnsi"/>
                <w:smallCaps w:val="0"/>
                <w:noProof/>
              </w:rPr>
              <w:tab/>
            </w:r>
            <w:r w:rsidR="0049451A" w:rsidRPr="000715F1">
              <w:rPr>
                <w:rStyle w:val="Hyperlink"/>
                <w:noProof/>
              </w:rPr>
              <w:t>Methodology</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_Toc452633904 \h </w:instrText>
            </w:r>
            <w:r w:rsidR="0049451A" w:rsidRPr="000715F1">
              <w:rPr>
                <w:noProof/>
                <w:webHidden/>
              </w:rPr>
            </w:r>
            <w:r w:rsidR="0049451A" w:rsidRPr="000715F1">
              <w:rPr>
                <w:noProof/>
                <w:webHidden/>
              </w:rPr>
              <w:fldChar w:fldCharType="separate"/>
            </w:r>
            <w:r>
              <w:rPr>
                <w:noProof/>
                <w:webHidden/>
              </w:rPr>
              <w:t>5</w:t>
            </w:r>
            <w:r w:rsidR="0049451A" w:rsidRPr="000715F1">
              <w:rPr>
                <w:noProof/>
                <w:webHidden/>
              </w:rPr>
              <w:fldChar w:fldCharType="end"/>
            </w:r>
          </w:hyperlink>
        </w:p>
        <w:p w14:paraId="2D9E1B37" w14:textId="77777777" w:rsidR="0049451A" w:rsidRPr="000715F1" w:rsidRDefault="00461578">
          <w:pPr>
            <w:pStyle w:val="TOC2"/>
            <w:tabs>
              <w:tab w:val="left" w:pos="720"/>
              <w:tab w:val="right" w:pos="8918"/>
            </w:tabs>
            <w:rPr>
              <w:rFonts w:asciiTheme="minorHAnsi" w:hAnsiTheme="minorHAnsi"/>
              <w:smallCaps w:val="0"/>
              <w:noProof/>
            </w:rPr>
          </w:pPr>
          <w:hyperlink w:anchor="_Toc452633905" w:history="1">
            <w:r w:rsidR="0049451A" w:rsidRPr="000715F1">
              <w:rPr>
                <w:rStyle w:val="Hyperlink"/>
                <w:noProof/>
              </w:rPr>
              <w:t>1.5</w:t>
            </w:r>
            <w:r w:rsidR="0049451A" w:rsidRPr="000715F1">
              <w:rPr>
                <w:rFonts w:asciiTheme="minorHAnsi" w:hAnsiTheme="minorHAnsi"/>
                <w:smallCaps w:val="0"/>
                <w:noProof/>
              </w:rPr>
              <w:tab/>
            </w:r>
            <w:r w:rsidR="0049451A" w:rsidRPr="000715F1">
              <w:rPr>
                <w:rStyle w:val="Hyperlink"/>
                <w:noProof/>
              </w:rPr>
              <w:t>Context</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_Toc452633905 \h </w:instrText>
            </w:r>
            <w:r w:rsidR="0049451A" w:rsidRPr="000715F1">
              <w:rPr>
                <w:noProof/>
                <w:webHidden/>
              </w:rPr>
            </w:r>
            <w:r w:rsidR="0049451A" w:rsidRPr="000715F1">
              <w:rPr>
                <w:noProof/>
                <w:webHidden/>
              </w:rPr>
              <w:fldChar w:fldCharType="separate"/>
            </w:r>
            <w:r>
              <w:rPr>
                <w:noProof/>
                <w:webHidden/>
              </w:rPr>
              <w:t>6</w:t>
            </w:r>
            <w:r w:rsidR="0049451A" w:rsidRPr="000715F1">
              <w:rPr>
                <w:noProof/>
                <w:webHidden/>
              </w:rPr>
              <w:fldChar w:fldCharType="end"/>
            </w:r>
          </w:hyperlink>
        </w:p>
        <w:p w14:paraId="2586E147" w14:textId="77777777" w:rsidR="0049451A" w:rsidRPr="000715F1" w:rsidRDefault="00461578">
          <w:pPr>
            <w:pStyle w:val="TOC2"/>
            <w:tabs>
              <w:tab w:val="left" w:pos="720"/>
              <w:tab w:val="right" w:pos="8918"/>
            </w:tabs>
            <w:rPr>
              <w:rFonts w:asciiTheme="minorHAnsi" w:hAnsiTheme="minorHAnsi"/>
              <w:smallCaps w:val="0"/>
              <w:noProof/>
            </w:rPr>
          </w:pPr>
          <w:hyperlink w:anchor="_Toc452633906" w:history="1">
            <w:r w:rsidR="0049451A" w:rsidRPr="000715F1">
              <w:rPr>
                <w:rStyle w:val="Hyperlink"/>
                <w:noProof/>
              </w:rPr>
              <w:t>1.6</w:t>
            </w:r>
            <w:r w:rsidR="0049451A" w:rsidRPr="000715F1">
              <w:rPr>
                <w:rFonts w:asciiTheme="minorHAnsi" w:hAnsiTheme="minorHAnsi"/>
                <w:smallCaps w:val="0"/>
                <w:noProof/>
              </w:rPr>
              <w:tab/>
            </w:r>
            <w:r w:rsidR="0049451A" w:rsidRPr="000715F1">
              <w:rPr>
                <w:rStyle w:val="Hyperlink"/>
                <w:noProof/>
              </w:rPr>
              <w:t>Acronyms and Terminology</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_Toc452633906 \h </w:instrText>
            </w:r>
            <w:r w:rsidR="0049451A" w:rsidRPr="000715F1">
              <w:rPr>
                <w:noProof/>
                <w:webHidden/>
              </w:rPr>
            </w:r>
            <w:r w:rsidR="0049451A" w:rsidRPr="000715F1">
              <w:rPr>
                <w:noProof/>
                <w:webHidden/>
              </w:rPr>
              <w:fldChar w:fldCharType="separate"/>
            </w:r>
            <w:r>
              <w:rPr>
                <w:noProof/>
                <w:webHidden/>
              </w:rPr>
              <w:t>6</w:t>
            </w:r>
            <w:r w:rsidR="0049451A" w:rsidRPr="000715F1">
              <w:rPr>
                <w:noProof/>
                <w:webHidden/>
              </w:rPr>
              <w:fldChar w:fldCharType="end"/>
            </w:r>
          </w:hyperlink>
        </w:p>
        <w:p w14:paraId="427D2188"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07" w:history="1">
            <w:r w:rsidR="0049451A" w:rsidRPr="000715F1">
              <w:rPr>
                <w:rStyle w:val="Hyperlink"/>
                <w:noProof/>
              </w:rPr>
              <w:t>2</w:t>
            </w:r>
            <w:r w:rsidR="0049451A" w:rsidRPr="000715F1">
              <w:rPr>
                <w:rFonts w:asciiTheme="minorHAnsi" w:hAnsiTheme="minorHAnsi"/>
                <w:b w:val="0"/>
                <w:bCs w:val="0"/>
                <w:caps w:val="0"/>
                <w:noProof/>
              </w:rPr>
              <w:tab/>
            </w:r>
            <w:r w:rsidR="0049451A" w:rsidRPr="000715F1">
              <w:rPr>
                <w:rStyle w:val="Hyperlink"/>
                <w:noProof/>
              </w:rPr>
              <w:t>Software Architecture Extension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_Toc452633907 \h </w:instrText>
            </w:r>
            <w:r w:rsidR="0049451A" w:rsidRPr="000715F1">
              <w:rPr>
                <w:noProof/>
                <w:webHidden/>
              </w:rPr>
            </w:r>
            <w:r w:rsidR="0049451A" w:rsidRPr="000715F1">
              <w:rPr>
                <w:noProof/>
                <w:webHidden/>
              </w:rPr>
              <w:fldChar w:fldCharType="separate"/>
            </w:r>
            <w:r>
              <w:rPr>
                <w:noProof/>
                <w:webHidden/>
              </w:rPr>
              <w:t>8</w:t>
            </w:r>
            <w:r w:rsidR="0049451A" w:rsidRPr="000715F1">
              <w:rPr>
                <w:noProof/>
                <w:webHidden/>
              </w:rPr>
              <w:fldChar w:fldCharType="end"/>
            </w:r>
          </w:hyperlink>
        </w:p>
        <w:p w14:paraId="557C35D9" w14:textId="77777777" w:rsidR="0049451A" w:rsidRPr="000715F1" w:rsidRDefault="00461578">
          <w:pPr>
            <w:pStyle w:val="TOC2"/>
            <w:tabs>
              <w:tab w:val="left" w:pos="720"/>
              <w:tab w:val="right" w:pos="8918"/>
            </w:tabs>
            <w:rPr>
              <w:rFonts w:asciiTheme="minorHAnsi" w:hAnsiTheme="minorHAnsi"/>
              <w:smallCaps w:val="0"/>
              <w:noProof/>
            </w:rPr>
          </w:pPr>
          <w:hyperlink w:anchor="_Toc452633908" w:history="1">
            <w:r w:rsidR="0049451A" w:rsidRPr="000715F1">
              <w:rPr>
                <w:rStyle w:val="Hyperlink"/>
                <w:noProof/>
              </w:rPr>
              <w:t>2.1</w:t>
            </w:r>
            <w:r w:rsidR="0049451A" w:rsidRPr="000715F1">
              <w:rPr>
                <w:rFonts w:asciiTheme="minorHAnsi" w:hAnsiTheme="minorHAnsi"/>
                <w:smallCaps w:val="0"/>
                <w:noProof/>
              </w:rPr>
              <w:tab/>
            </w:r>
            <w:r w:rsidR="0049451A" w:rsidRPr="000715F1">
              <w:rPr>
                <w:rStyle w:val="Hyperlink"/>
                <w:noProof/>
              </w:rPr>
              <w:t>Command Line Execution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_Toc452633908 \h </w:instrText>
            </w:r>
            <w:r w:rsidR="0049451A" w:rsidRPr="000715F1">
              <w:rPr>
                <w:noProof/>
                <w:webHidden/>
              </w:rPr>
            </w:r>
            <w:r w:rsidR="0049451A" w:rsidRPr="000715F1">
              <w:rPr>
                <w:noProof/>
                <w:webHidden/>
              </w:rPr>
              <w:fldChar w:fldCharType="separate"/>
            </w:r>
            <w:r>
              <w:rPr>
                <w:noProof/>
                <w:webHidden/>
              </w:rPr>
              <w:t>9</w:t>
            </w:r>
            <w:r w:rsidR="0049451A" w:rsidRPr="000715F1">
              <w:rPr>
                <w:noProof/>
                <w:webHidden/>
              </w:rPr>
              <w:fldChar w:fldCharType="end"/>
            </w:r>
          </w:hyperlink>
        </w:p>
        <w:p w14:paraId="192A9EB3" w14:textId="77777777" w:rsidR="0049451A" w:rsidRPr="000715F1" w:rsidRDefault="00461578">
          <w:pPr>
            <w:pStyle w:val="TOC2"/>
            <w:tabs>
              <w:tab w:val="left" w:pos="720"/>
              <w:tab w:val="right" w:pos="8918"/>
            </w:tabs>
            <w:rPr>
              <w:rFonts w:asciiTheme="minorHAnsi" w:hAnsiTheme="minorHAnsi"/>
              <w:smallCaps w:val="0"/>
              <w:noProof/>
            </w:rPr>
          </w:pPr>
          <w:hyperlink w:anchor="_Toc452633909" w:history="1">
            <w:r w:rsidR="0049451A" w:rsidRPr="000715F1">
              <w:rPr>
                <w:rStyle w:val="Hyperlink"/>
                <w:noProof/>
              </w:rPr>
              <w:t>2.2</w:t>
            </w:r>
            <w:r w:rsidR="0049451A" w:rsidRPr="000715F1">
              <w:rPr>
                <w:rFonts w:asciiTheme="minorHAnsi" w:hAnsiTheme="minorHAnsi"/>
                <w:smallCaps w:val="0"/>
                <w:noProof/>
              </w:rPr>
              <w:tab/>
            </w:r>
            <w:r w:rsidR="0049451A" w:rsidRPr="000715F1">
              <w:rPr>
                <w:rStyle w:val="Hyperlink"/>
                <w:noProof/>
              </w:rPr>
              <w:t>Automate Output</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_Toc452633909 \h </w:instrText>
            </w:r>
            <w:r w:rsidR="0049451A" w:rsidRPr="000715F1">
              <w:rPr>
                <w:noProof/>
                <w:webHidden/>
              </w:rPr>
            </w:r>
            <w:r w:rsidR="0049451A" w:rsidRPr="000715F1">
              <w:rPr>
                <w:noProof/>
                <w:webHidden/>
              </w:rPr>
              <w:fldChar w:fldCharType="separate"/>
            </w:r>
            <w:r>
              <w:rPr>
                <w:noProof/>
                <w:webHidden/>
              </w:rPr>
              <w:t>11</w:t>
            </w:r>
            <w:r w:rsidR="0049451A" w:rsidRPr="000715F1">
              <w:rPr>
                <w:noProof/>
                <w:webHidden/>
              </w:rPr>
              <w:fldChar w:fldCharType="end"/>
            </w:r>
          </w:hyperlink>
        </w:p>
        <w:p w14:paraId="1316FCD7"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10" w:history="1">
            <w:r w:rsidR="0049451A" w:rsidRPr="000715F1">
              <w:rPr>
                <w:rStyle w:val="Hyperlink"/>
                <w:noProof/>
              </w:rPr>
              <w:t>3</w:t>
            </w:r>
            <w:r w:rsidR="0049451A" w:rsidRPr="000715F1">
              <w:rPr>
                <w:rFonts w:asciiTheme="minorHAnsi" w:hAnsiTheme="minorHAnsi"/>
                <w:b w:val="0"/>
                <w:bCs w:val="0"/>
                <w:caps w:val="0"/>
                <w:noProof/>
              </w:rPr>
              <w:tab/>
            </w:r>
            <w:r w:rsidR="0049451A" w:rsidRPr="000715F1">
              <w:rPr>
                <w:rStyle w:val="Hyperlink"/>
                <w:noProof/>
              </w:rPr>
              <w:t>Simulation Dataset</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_Toc452633910 \h </w:instrText>
            </w:r>
            <w:r w:rsidR="0049451A" w:rsidRPr="000715F1">
              <w:rPr>
                <w:noProof/>
                <w:webHidden/>
              </w:rPr>
            </w:r>
            <w:r w:rsidR="0049451A" w:rsidRPr="000715F1">
              <w:rPr>
                <w:noProof/>
                <w:webHidden/>
              </w:rPr>
              <w:fldChar w:fldCharType="separate"/>
            </w:r>
            <w:r>
              <w:rPr>
                <w:noProof/>
                <w:webHidden/>
              </w:rPr>
              <w:t>14</w:t>
            </w:r>
            <w:r w:rsidR="0049451A" w:rsidRPr="000715F1">
              <w:rPr>
                <w:noProof/>
                <w:webHidden/>
              </w:rPr>
              <w:fldChar w:fldCharType="end"/>
            </w:r>
          </w:hyperlink>
        </w:p>
        <w:p w14:paraId="73EE8657" w14:textId="77777777" w:rsidR="0049451A" w:rsidRPr="000715F1" w:rsidRDefault="00461578">
          <w:pPr>
            <w:pStyle w:val="TOC2"/>
            <w:tabs>
              <w:tab w:val="left" w:pos="720"/>
              <w:tab w:val="right" w:pos="8918"/>
            </w:tabs>
            <w:rPr>
              <w:rFonts w:asciiTheme="minorHAnsi" w:hAnsiTheme="minorHAnsi"/>
              <w:smallCaps w:val="0"/>
              <w:noProof/>
            </w:rPr>
          </w:pPr>
          <w:hyperlink w:anchor="_Toc452633911" w:history="1">
            <w:r w:rsidR="0049451A" w:rsidRPr="000715F1">
              <w:rPr>
                <w:rStyle w:val="Hyperlink"/>
                <w:noProof/>
              </w:rPr>
              <w:t>3.1</w:t>
            </w:r>
            <w:r w:rsidR="0049451A" w:rsidRPr="000715F1">
              <w:rPr>
                <w:rFonts w:asciiTheme="minorHAnsi" w:hAnsiTheme="minorHAnsi"/>
                <w:smallCaps w:val="0"/>
                <w:noProof/>
              </w:rPr>
              <w:tab/>
            </w:r>
            <w:r w:rsidR="0049451A" w:rsidRPr="000715F1">
              <w:rPr>
                <w:rStyle w:val="Hyperlink"/>
                <w:noProof/>
              </w:rPr>
              <w:t>Extend Flight Dataset with Pre-Computation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_Toc452633911 \h </w:instrText>
            </w:r>
            <w:r w:rsidR="0049451A" w:rsidRPr="000715F1">
              <w:rPr>
                <w:noProof/>
                <w:webHidden/>
              </w:rPr>
            </w:r>
            <w:r w:rsidR="0049451A" w:rsidRPr="000715F1">
              <w:rPr>
                <w:noProof/>
                <w:webHidden/>
              </w:rPr>
              <w:fldChar w:fldCharType="separate"/>
            </w:r>
            <w:r>
              <w:rPr>
                <w:noProof/>
                <w:webHidden/>
              </w:rPr>
              <w:t>15</w:t>
            </w:r>
            <w:r w:rsidR="0049451A" w:rsidRPr="000715F1">
              <w:rPr>
                <w:noProof/>
                <w:webHidden/>
              </w:rPr>
              <w:fldChar w:fldCharType="end"/>
            </w:r>
          </w:hyperlink>
        </w:p>
        <w:p w14:paraId="20A4A753" w14:textId="77777777" w:rsidR="0049451A" w:rsidRPr="000715F1" w:rsidRDefault="00461578">
          <w:pPr>
            <w:pStyle w:val="TOC2"/>
            <w:tabs>
              <w:tab w:val="left" w:pos="720"/>
              <w:tab w:val="right" w:pos="8918"/>
            </w:tabs>
            <w:rPr>
              <w:rFonts w:asciiTheme="minorHAnsi" w:hAnsiTheme="minorHAnsi"/>
              <w:smallCaps w:val="0"/>
              <w:noProof/>
            </w:rPr>
          </w:pPr>
          <w:hyperlink w:anchor="_Toc452633912" w:history="1">
            <w:r w:rsidR="0049451A" w:rsidRPr="000715F1">
              <w:rPr>
                <w:rStyle w:val="Hyperlink"/>
                <w:noProof/>
              </w:rPr>
              <w:t>3.2</w:t>
            </w:r>
            <w:r w:rsidR="0049451A" w:rsidRPr="000715F1">
              <w:rPr>
                <w:rFonts w:asciiTheme="minorHAnsi" w:hAnsiTheme="minorHAnsi"/>
                <w:smallCaps w:val="0"/>
                <w:noProof/>
              </w:rPr>
              <w:tab/>
            </w:r>
            <w:r w:rsidR="0049451A" w:rsidRPr="000715F1">
              <w:rPr>
                <w:rStyle w:val="Hyperlink"/>
                <w:noProof/>
              </w:rPr>
              <w:t>Update BADA Datasets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_Toc452633912 \h </w:instrText>
            </w:r>
            <w:r w:rsidR="0049451A" w:rsidRPr="000715F1">
              <w:rPr>
                <w:noProof/>
                <w:webHidden/>
              </w:rPr>
            </w:r>
            <w:r w:rsidR="0049451A" w:rsidRPr="000715F1">
              <w:rPr>
                <w:noProof/>
                <w:webHidden/>
              </w:rPr>
              <w:fldChar w:fldCharType="separate"/>
            </w:r>
            <w:r>
              <w:rPr>
                <w:noProof/>
                <w:webHidden/>
              </w:rPr>
              <w:t>17</w:t>
            </w:r>
            <w:r w:rsidR="0049451A" w:rsidRPr="000715F1">
              <w:rPr>
                <w:noProof/>
                <w:webHidden/>
              </w:rPr>
              <w:fldChar w:fldCharType="end"/>
            </w:r>
          </w:hyperlink>
        </w:p>
        <w:p w14:paraId="67B3EE65"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13" w:history="1">
            <w:r w:rsidR="0049451A" w:rsidRPr="000715F1">
              <w:rPr>
                <w:rStyle w:val="Hyperlink"/>
                <w:noProof/>
              </w:rPr>
              <w:t>4</w:t>
            </w:r>
            <w:r w:rsidR="0049451A" w:rsidRPr="000715F1">
              <w:rPr>
                <w:rFonts w:asciiTheme="minorHAnsi" w:hAnsiTheme="minorHAnsi"/>
                <w:b w:val="0"/>
                <w:bCs w:val="0"/>
                <w:caps w:val="0"/>
                <w:noProof/>
              </w:rPr>
              <w:tab/>
            </w:r>
            <w:r w:rsidR="0049451A" w:rsidRPr="000715F1">
              <w:rPr>
                <w:rStyle w:val="Hyperlink"/>
                <w:noProof/>
              </w:rPr>
              <w:t>Dynamic Cost Indexing</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_Toc452633913 \h </w:instrText>
            </w:r>
            <w:r w:rsidR="0049451A" w:rsidRPr="000715F1">
              <w:rPr>
                <w:noProof/>
                <w:webHidden/>
              </w:rPr>
            </w:r>
            <w:r w:rsidR="0049451A" w:rsidRPr="000715F1">
              <w:rPr>
                <w:noProof/>
                <w:webHidden/>
              </w:rPr>
              <w:fldChar w:fldCharType="separate"/>
            </w:r>
            <w:r>
              <w:rPr>
                <w:noProof/>
                <w:webHidden/>
              </w:rPr>
              <w:t>20</w:t>
            </w:r>
            <w:r w:rsidR="0049451A" w:rsidRPr="000715F1">
              <w:rPr>
                <w:noProof/>
                <w:webHidden/>
              </w:rPr>
              <w:fldChar w:fldCharType="end"/>
            </w:r>
          </w:hyperlink>
        </w:p>
        <w:p w14:paraId="7CCD9153" w14:textId="77777777" w:rsidR="0049451A" w:rsidRPr="000715F1" w:rsidRDefault="00461578">
          <w:pPr>
            <w:pStyle w:val="TOC2"/>
            <w:tabs>
              <w:tab w:val="left" w:pos="720"/>
              <w:tab w:val="right" w:pos="8918"/>
            </w:tabs>
            <w:rPr>
              <w:rFonts w:asciiTheme="minorHAnsi" w:hAnsiTheme="minorHAnsi"/>
              <w:smallCaps w:val="0"/>
              <w:noProof/>
            </w:rPr>
          </w:pPr>
          <w:hyperlink w:anchor="_Toc452633914" w:history="1">
            <w:r w:rsidR="0049451A" w:rsidRPr="000715F1">
              <w:rPr>
                <w:rStyle w:val="Hyperlink"/>
                <w:noProof/>
              </w:rPr>
              <w:t>4.1</w:t>
            </w:r>
            <w:r w:rsidR="0049451A" w:rsidRPr="000715F1">
              <w:rPr>
                <w:rFonts w:asciiTheme="minorHAnsi" w:hAnsiTheme="minorHAnsi"/>
                <w:smallCaps w:val="0"/>
                <w:noProof/>
              </w:rPr>
              <w:tab/>
            </w:r>
            <w:r w:rsidR="0049451A" w:rsidRPr="000715F1">
              <w:rPr>
                <w:rStyle w:val="Hyperlink"/>
                <w:noProof/>
              </w:rPr>
              <w:t>DCI Optimisation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_Toc452633914 \h </w:instrText>
            </w:r>
            <w:r w:rsidR="0049451A" w:rsidRPr="000715F1">
              <w:rPr>
                <w:noProof/>
                <w:webHidden/>
              </w:rPr>
            </w:r>
            <w:r w:rsidR="0049451A" w:rsidRPr="000715F1">
              <w:rPr>
                <w:noProof/>
                <w:webHidden/>
              </w:rPr>
              <w:fldChar w:fldCharType="separate"/>
            </w:r>
            <w:r>
              <w:rPr>
                <w:noProof/>
                <w:webHidden/>
              </w:rPr>
              <w:t>21</w:t>
            </w:r>
            <w:r w:rsidR="0049451A" w:rsidRPr="000715F1">
              <w:rPr>
                <w:noProof/>
                <w:webHidden/>
              </w:rPr>
              <w:fldChar w:fldCharType="end"/>
            </w:r>
          </w:hyperlink>
        </w:p>
        <w:p w14:paraId="754D07EC" w14:textId="77777777" w:rsidR="0049451A" w:rsidRPr="000715F1" w:rsidRDefault="00461578">
          <w:pPr>
            <w:pStyle w:val="TOC2"/>
            <w:tabs>
              <w:tab w:val="left" w:pos="720"/>
              <w:tab w:val="right" w:pos="8918"/>
            </w:tabs>
            <w:rPr>
              <w:rFonts w:asciiTheme="minorHAnsi" w:hAnsiTheme="minorHAnsi"/>
              <w:smallCaps w:val="0"/>
              <w:noProof/>
            </w:rPr>
          </w:pPr>
          <w:hyperlink w:anchor="_Toc452633915" w:history="1">
            <w:r w:rsidR="0049451A" w:rsidRPr="000715F1">
              <w:rPr>
                <w:rStyle w:val="Hyperlink"/>
                <w:noProof/>
              </w:rPr>
              <w:t>4.2</w:t>
            </w:r>
            <w:r w:rsidR="0049451A" w:rsidRPr="000715F1">
              <w:rPr>
                <w:rFonts w:asciiTheme="minorHAnsi" w:hAnsiTheme="minorHAnsi"/>
                <w:smallCaps w:val="0"/>
                <w:noProof/>
              </w:rPr>
              <w:tab/>
            </w:r>
            <w:r w:rsidR="0049451A" w:rsidRPr="000715F1">
              <w:rPr>
                <w:rStyle w:val="Hyperlink"/>
                <w:noProof/>
              </w:rPr>
              <w:t>DCI Strategies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_Toc452633915 \h </w:instrText>
            </w:r>
            <w:r w:rsidR="0049451A" w:rsidRPr="000715F1">
              <w:rPr>
                <w:noProof/>
                <w:webHidden/>
              </w:rPr>
            </w:r>
            <w:r w:rsidR="0049451A" w:rsidRPr="000715F1">
              <w:rPr>
                <w:noProof/>
                <w:webHidden/>
              </w:rPr>
              <w:fldChar w:fldCharType="separate"/>
            </w:r>
            <w:r>
              <w:rPr>
                <w:noProof/>
                <w:webHidden/>
              </w:rPr>
              <w:t>25</w:t>
            </w:r>
            <w:r w:rsidR="0049451A" w:rsidRPr="000715F1">
              <w:rPr>
                <w:noProof/>
                <w:webHidden/>
              </w:rPr>
              <w:fldChar w:fldCharType="end"/>
            </w:r>
          </w:hyperlink>
        </w:p>
        <w:p w14:paraId="2735E2CB" w14:textId="77777777" w:rsidR="0049451A" w:rsidRPr="000715F1" w:rsidRDefault="00461578">
          <w:pPr>
            <w:pStyle w:val="TOC2"/>
            <w:tabs>
              <w:tab w:val="left" w:pos="720"/>
              <w:tab w:val="right" w:pos="8918"/>
            </w:tabs>
            <w:rPr>
              <w:rFonts w:asciiTheme="minorHAnsi" w:hAnsiTheme="minorHAnsi"/>
              <w:smallCaps w:val="0"/>
              <w:noProof/>
            </w:rPr>
          </w:pPr>
          <w:hyperlink w:anchor="_Toc452633916" w:history="1">
            <w:r w:rsidR="0049451A" w:rsidRPr="000715F1">
              <w:rPr>
                <w:rStyle w:val="Hyperlink"/>
                <w:noProof/>
              </w:rPr>
              <w:t>4.3</w:t>
            </w:r>
            <w:r w:rsidR="0049451A" w:rsidRPr="000715F1">
              <w:rPr>
                <w:rFonts w:asciiTheme="minorHAnsi" w:hAnsiTheme="minorHAnsi"/>
                <w:smallCaps w:val="0"/>
                <w:noProof/>
              </w:rPr>
              <w:tab/>
            </w:r>
            <w:r w:rsidR="0049451A" w:rsidRPr="000715F1">
              <w:rPr>
                <w:rStyle w:val="Hyperlink"/>
                <w:noProof/>
              </w:rPr>
              <w:t>DCI Costs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_Toc452633916 \h </w:instrText>
            </w:r>
            <w:r w:rsidR="0049451A" w:rsidRPr="000715F1">
              <w:rPr>
                <w:noProof/>
                <w:webHidden/>
              </w:rPr>
            </w:r>
            <w:r w:rsidR="0049451A" w:rsidRPr="000715F1">
              <w:rPr>
                <w:noProof/>
                <w:webHidden/>
              </w:rPr>
              <w:fldChar w:fldCharType="separate"/>
            </w:r>
            <w:r>
              <w:rPr>
                <w:noProof/>
                <w:webHidden/>
              </w:rPr>
              <w:t>26</w:t>
            </w:r>
            <w:r w:rsidR="0049451A" w:rsidRPr="000715F1">
              <w:rPr>
                <w:noProof/>
                <w:webHidden/>
              </w:rPr>
              <w:fldChar w:fldCharType="end"/>
            </w:r>
          </w:hyperlink>
        </w:p>
        <w:p w14:paraId="594A5B8A"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17" w:history="1">
            <w:r w:rsidR="0049451A" w:rsidRPr="000715F1">
              <w:rPr>
                <w:rStyle w:val="Hyperlink"/>
                <w:noProof/>
              </w:rPr>
              <w:t>5</w:t>
            </w:r>
            <w:r w:rsidR="0049451A" w:rsidRPr="000715F1">
              <w:rPr>
                <w:rFonts w:asciiTheme="minorHAnsi" w:hAnsiTheme="minorHAnsi"/>
                <w:b w:val="0"/>
                <w:bCs w:val="0"/>
                <w:caps w:val="0"/>
                <w:noProof/>
              </w:rPr>
              <w:tab/>
            </w:r>
            <w:r w:rsidR="0049451A" w:rsidRPr="000715F1">
              <w:rPr>
                <w:rStyle w:val="Hyperlink"/>
                <w:noProof/>
              </w:rPr>
              <w:t>Delay</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_Toc452633917 \h </w:instrText>
            </w:r>
            <w:r w:rsidR="0049451A" w:rsidRPr="000715F1">
              <w:rPr>
                <w:noProof/>
                <w:webHidden/>
              </w:rPr>
            </w:r>
            <w:r w:rsidR="0049451A" w:rsidRPr="000715F1">
              <w:rPr>
                <w:noProof/>
                <w:webHidden/>
              </w:rPr>
              <w:fldChar w:fldCharType="separate"/>
            </w:r>
            <w:r>
              <w:rPr>
                <w:noProof/>
                <w:webHidden/>
              </w:rPr>
              <w:t>29</w:t>
            </w:r>
            <w:r w:rsidR="0049451A" w:rsidRPr="000715F1">
              <w:rPr>
                <w:noProof/>
                <w:webHidden/>
              </w:rPr>
              <w:fldChar w:fldCharType="end"/>
            </w:r>
          </w:hyperlink>
        </w:p>
        <w:p w14:paraId="14A69627" w14:textId="77777777" w:rsidR="0049451A" w:rsidRPr="000715F1" w:rsidRDefault="00461578">
          <w:pPr>
            <w:pStyle w:val="TOC2"/>
            <w:tabs>
              <w:tab w:val="left" w:pos="720"/>
              <w:tab w:val="right" w:pos="8918"/>
            </w:tabs>
            <w:rPr>
              <w:rFonts w:asciiTheme="minorHAnsi" w:hAnsiTheme="minorHAnsi"/>
              <w:smallCaps w:val="0"/>
              <w:noProof/>
            </w:rPr>
          </w:pPr>
          <w:hyperlink w:anchor="_Toc452633918" w:history="1">
            <w:r w:rsidR="0049451A" w:rsidRPr="000715F1">
              <w:rPr>
                <w:rStyle w:val="Hyperlink"/>
                <w:noProof/>
              </w:rPr>
              <w:t>5.1</w:t>
            </w:r>
            <w:r w:rsidR="0049451A" w:rsidRPr="000715F1">
              <w:rPr>
                <w:rFonts w:asciiTheme="minorHAnsi" w:hAnsiTheme="minorHAnsi"/>
                <w:smallCaps w:val="0"/>
                <w:noProof/>
              </w:rPr>
              <w:tab/>
            </w:r>
            <w:r w:rsidR="0049451A" w:rsidRPr="000715F1">
              <w:rPr>
                <w:rStyle w:val="Hyperlink"/>
                <w:noProof/>
              </w:rPr>
              <w:t>In Block Delay</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_Toc452633918 \h </w:instrText>
            </w:r>
            <w:r w:rsidR="0049451A" w:rsidRPr="000715F1">
              <w:rPr>
                <w:noProof/>
                <w:webHidden/>
              </w:rPr>
            </w:r>
            <w:r w:rsidR="0049451A" w:rsidRPr="000715F1">
              <w:rPr>
                <w:noProof/>
                <w:webHidden/>
              </w:rPr>
              <w:fldChar w:fldCharType="separate"/>
            </w:r>
            <w:r>
              <w:rPr>
                <w:noProof/>
                <w:webHidden/>
              </w:rPr>
              <w:t>29</w:t>
            </w:r>
            <w:r w:rsidR="0049451A" w:rsidRPr="000715F1">
              <w:rPr>
                <w:noProof/>
                <w:webHidden/>
              </w:rPr>
              <w:fldChar w:fldCharType="end"/>
            </w:r>
          </w:hyperlink>
        </w:p>
        <w:p w14:paraId="55DB018D" w14:textId="77777777" w:rsidR="0049451A" w:rsidRPr="000715F1" w:rsidRDefault="00461578">
          <w:pPr>
            <w:pStyle w:val="TOC2"/>
            <w:tabs>
              <w:tab w:val="left" w:pos="720"/>
              <w:tab w:val="right" w:pos="8918"/>
            </w:tabs>
            <w:rPr>
              <w:rFonts w:asciiTheme="minorHAnsi" w:hAnsiTheme="minorHAnsi"/>
              <w:smallCaps w:val="0"/>
              <w:noProof/>
            </w:rPr>
          </w:pPr>
          <w:hyperlink w:anchor="_Toc452633919" w:history="1">
            <w:r w:rsidR="0049451A" w:rsidRPr="000715F1">
              <w:rPr>
                <w:rStyle w:val="Hyperlink"/>
                <w:noProof/>
              </w:rPr>
              <w:t>5.2</w:t>
            </w:r>
            <w:r w:rsidR="0049451A" w:rsidRPr="000715F1">
              <w:rPr>
                <w:rFonts w:asciiTheme="minorHAnsi" w:hAnsiTheme="minorHAnsi"/>
                <w:smallCaps w:val="0"/>
                <w:noProof/>
              </w:rPr>
              <w:tab/>
            </w:r>
            <w:r w:rsidR="0049451A" w:rsidRPr="000715F1">
              <w:rPr>
                <w:rStyle w:val="Hyperlink"/>
                <w:noProof/>
              </w:rPr>
              <w:t>Taxi Uncertainty Values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_Toc452633919 \h </w:instrText>
            </w:r>
            <w:r w:rsidR="0049451A" w:rsidRPr="000715F1">
              <w:rPr>
                <w:noProof/>
                <w:webHidden/>
              </w:rPr>
            </w:r>
            <w:r w:rsidR="0049451A" w:rsidRPr="000715F1">
              <w:rPr>
                <w:noProof/>
                <w:webHidden/>
              </w:rPr>
              <w:fldChar w:fldCharType="separate"/>
            </w:r>
            <w:r>
              <w:rPr>
                <w:noProof/>
                <w:webHidden/>
              </w:rPr>
              <w:t>30</w:t>
            </w:r>
            <w:r w:rsidR="0049451A" w:rsidRPr="000715F1">
              <w:rPr>
                <w:noProof/>
                <w:webHidden/>
              </w:rPr>
              <w:fldChar w:fldCharType="end"/>
            </w:r>
          </w:hyperlink>
        </w:p>
        <w:p w14:paraId="4DD75E94" w14:textId="77777777" w:rsidR="0049451A" w:rsidRPr="000715F1" w:rsidRDefault="00461578">
          <w:pPr>
            <w:pStyle w:val="TOC2"/>
            <w:tabs>
              <w:tab w:val="left" w:pos="720"/>
              <w:tab w:val="right" w:pos="8918"/>
            </w:tabs>
            <w:rPr>
              <w:rFonts w:asciiTheme="minorHAnsi" w:hAnsiTheme="minorHAnsi"/>
              <w:smallCaps w:val="0"/>
              <w:noProof/>
            </w:rPr>
          </w:pPr>
          <w:hyperlink w:anchor="_Toc452633920" w:history="1">
            <w:r w:rsidR="0049451A" w:rsidRPr="000715F1">
              <w:rPr>
                <w:rStyle w:val="Hyperlink"/>
                <w:noProof/>
              </w:rPr>
              <w:t>5.3</w:t>
            </w:r>
            <w:r w:rsidR="0049451A" w:rsidRPr="000715F1">
              <w:rPr>
                <w:rFonts w:asciiTheme="minorHAnsi" w:hAnsiTheme="minorHAnsi"/>
                <w:smallCaps w:val="0"/>
                <w:noProof/>
              </w:rPr>
              <w:tab/>
            </w:r>
            <w:r w:rsidR="0049451A" w:rsidRPr="000715F1">
              <w:rPr>
                <w:rStyle w:val="Hyperlink"/>
                <w:noProof/>
              </w:rPr>
              <w:t>Airborne Uncertainties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_Toc452633920 \h </w:instrText>
            </w:r>
            <w:r w:rsidR="0049451A" w:rsidRPr="000715F1">
              <w:rPr>
                <w:noProof/>
                <w:webHidden/>
              </w:rPr>
            </w:r>
            <w:r w:rsidR="0049451A" w:rsidRPr="000715F1">
              <w:rPr>
                <w:noProof/>
                <w:webHidden/>
              </w:rPr>
              <w:fldChar w:fldCharType="separate"/>
            </w:r>
            <w:r>
              <w:rPr>
                <w:noProof/>
                <w:webHidden/>
              </w:rPr>
              <w:t>31</w:t>
            </w:r>
            <w:r w:rsidR="0049451A" w:rsidRPr="000715F1">
              <w:rPr>
                <w:noProof/>
                <w:webHidden/>
              </w:rPr>
              <w:fldChar w:fldCharType="end"/>
            </w:r>
          </w:hyperlink>
        </w:p>
        <w:p w14:paraId="5A54443B"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21" w:history="1">
            <w:r w:rsidR="0049451A" w:rsidRPr="000715F1">
              <w:rPr>
                <w:rStyle w:val="Hyperlink"/>
                <w:noProof/>
              </w:rPr>
              <w:t>6</w:t>
            </w:r>
            <w:r w:rsidR="0049451A" w:rsidRPr="000715F1">
              <w:rPr>
                <w:rFonts w:asciiTheme="minorHAnsi" w:hAnsiTheme="minorHAnsi"/>
                <w:b w:val="0"/>
                <w:bCs w:val="0"/>
                <w:caps w:val="0"/>
                <w:noProof/>
              </w:rPr>
              <w:tab/>
            </w:r>
            <w:r w:rsidR="0049451A" w:rsidRPr="000715F1">
              <w:rPr>
                <w:rStyle w:val="Hyperlink"/>
                <w:noProof/>
              </w:rPr>
              <w:t>Arrival and Departure Management</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_Toc452633921 \h </w:instrText>
            </w:r>
            <w:r w:rsidR="0049451A" w:rsidRPr="000715F1">
              <w:rPr>
                <w:noProof/>
                <w:webHidden/>
              </w:rPr>
            </w:r>
            <w:r w:rsidR="0049451A" w:rsidRPr="000715F1">
              <w:rPr>
                <w:noProof/>
                <w:webHidden/>
              </w:rPr>
              <w:fldChar w:fldCharType="separate"/>
            </w:r>
            <w:r>
              <w:rPr>
                <w:noProof/>
                <w:webHidden/>
              </w:rPr>
              <w:t>32</w:t>
            </w:r>
            <w:r w:rsidR="0049451A" w:rsidRPr="000715F1">
              <w:rPr>
                <w:noProof/>
                <w:webHidden/>
              </w:rPr>
              <w:fldChar w:fldCharType="end"/>
            </w:r>
          </w:hyperlink>
        </w:p>
        <w:p w14:paraId="6DCA7DEC" w14:textId="77777777" w:rsidR="0049451A" w:rsidRPr="000715F1" w:rsidRDefault="00461578">
          <w:pPr>
            <w:pStyle w:val="TOC2"/>
            <w:tabs>
              <w:tab w:val="left" w:pos="720"/>
              <w:tab w:val="right" w:pos="8918"/>
            </w:tabs>
            <w:rPr>
              <w:rFonts w:asciiTheme="minorHAnsi" w:hAnsiTheme="minorHAnsi"/>
              <w:smallCaps w:val="0"/>
              <w:noProof/>
            </w:rPr>
          </w:pPr>
          <w:hyperlink w:anchor="_Toc452633922" w:history="1">
            <w:r w:rsidR="0049451A" w:rsidRPr="000715F1">
              <w:rPr>
                <w:rStyle w:val="Hyperlink"/>
                <w:noProof/>
              </w:rPr>
              <w:t>6.1</w:t>
            </w:r>
            <w:r w:rsidR="0049451A" w:rsidRPr="000715F1">
              <w:rPr>
                <w:rFonts w:asciiTheme="minorHAnsi" w:hAnsiTheme="minorHAnsi"/>
                <w:smallCaps w:val="0"/>
                <w:noProof/>
              </w:rPr>
              <w:tab/>
            </w:r>
            <w:r w:rsidR="0049451A" w:rsidRPr="000715F1">
              <w:rPr>
                <w:rStyle w:val="Hyperlink"/>
                <w:noProof/>
              </w:rPr>
              <w:t>DMAN: FIFO Approach</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_Toc452633922 \h </w:instrText>
            </w:r>
            <w:r w:rsidR="0049451A" w:rsidRPr="000715F1">
              <w:rPr>
                <w:noProof/>
                <w:webHidden/>
              </w:rPr>
            </w:r>
            <w:r w:rsidR="0049451A" w:rsidRPr="000715F1">
              <w:rPr>
                <w:noProof/>
                <w:webHidden/>
              </w:rPr>
              <w:fldChar w:fldCharType="separate"/>
            </w:r>
            <w:r>
              <w:rPr>
                <w:noProof/>
                <w:webHidden/>
              </w:rPr>
              <w:t>32</w:t>
            </w:r>
            <w:r w:rsidR="0049451A" w:rsidRPr="000715F1">
              <w:rPr>
                <w:noProof/>
                <w:webHidden/>
              </w:rPr>
              <w:fldChar w:fldCharType="end"/>
            </w:r>
          </w:hyperlink>
        </w:p>
        <w:p w14:paraId="0C4DB58F" w14:textId="77777777" w:rsidR="0049451A" w:rsidRPr="000715F1" w:rsidRDefault="00461578">
          <w:pPr>
            <w:pStyle w:val="TOC2"/>
            <w:tabs>
              <w:tab w:val="left" w:pos="720"/>
              <w:tab w:val="right" w:pos="8918"/>
            </w:tabs>
            <w:rPr>
              <w:rFonts w:asciiTheme="minorHAnsi" w:hAnsiTheme="minorHAnsi"/>
              <w:smallCaps w:val="0"/>
              <w:noProof/>
            </w:rPr>
          </w:pPr>
          <w:hyperlink w:anchor="_Toc452633923" w:history="1">
            <w:r w:rsidR="0049451A" w:rsidRPr="000715F1">
              <w:rPr>
                <w:rStyle w:val="Hyperlink"/>
                <w:noProof/>
              </w:rPr>
              <w:t>6.2</w:t>
            </w:r>
            <w:r w:rsidR="0049451A" w:rsidRPr="000715F1">
              <w:rPr>
                <w:rFonts w:asciiTheme="minorHAnsi" w:hAnsiTheme="minorHAnsi"/>
                <w:smallCaps w:val="0"/>
                <w:noProof/>
              </w:rPr>
              <w:tab/>
            </w:r>
            <w:r w:rsidR="0049451A" w:rsidRPr="000715F1">
              <w:rPr>
                <w:rStyle w:val="Hyperlink"/>
                <w:noProof/>
              </w:rPr>
              <w:t>AMAN: Arrival by Priority</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_Toc452633923 \h </w:instrText>
            </w:r>
            <w:r w:rsidR="0049451A" w:rsidRPr="000715F1">
              <w:rPr>
                <w:noProof/>
                <w:webHidden/>
              </w:rPr>
            </w:r>
            <w:r w:rsidR="0049451A" w:rsidRPr="000715F1">
              <w:rPr>
                <w:noProof/>
                <w:webHidden/>
              </w:rPr>
              <w:fldChar w:fldCharType="separate"/>
            </w:r>
            <w:r>
              <w:rPr>
                <w:noProof/>
                <w:webHidden/>
              </w:rPr>
              <w:t>33</w:t>
            </w:r>
            <w:r w:rsidR="0049451A" w:rsidRPr="000715F1">
              <w:rPr>
                <w:noProof/>
                <w:webHidden/>
              </w:rPr>
              <w:fldChar w:fldCharType="end"/>
            </w:r>
          </w:hyperlink>
        </w:p>
        <w:p w14:paraId="1C3AD4F1"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24" w:history="1">
            <w:r w:rsidR="0049451A" w:rsidRPr="000715F1">
              <w:rPr>
                <w:rStyle w:val="Hyperlink"/>
                <w:noProof/>
              </w:rPr>
              <w:t>7</w:t>
            </w:r>
            <w:r w:rsidR="0049451A" w:rsidRPr="000715F1">
              <w:rPr>
                <w:rFonts w:asciiTheme="minorHAnsi" w:hAnsiTheme="minorHAnsi"/>
                <w:b w:val="0"/>
                <w:bCs w:val="0"/>
                <w:caps w:val="0"/>
                <w:noProof/>
              </w:rPr>
              <w:tab/>
            </w:r>
            <w:r w:rsidR="0049451A" w:rsidRPr="000715F1">
              <w:rPr>
                <w:rStyle w:val="Hyperlink"/>
                <w:noProof/>
              </w:rPr>
              <w:t>Validation &amp; Analysis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_Toc452633924 \h </w:instrText>
            </w:r>
            <w:r w:rsidR="0049451A" w:rsidRPr="000715F1">
              <w:rPr>
                <w:noProof/>
                <w:webHidden/>
              </w:rPr>
            </w:r>
            <w:r w:rsidR="0049451A" w:rsidRPr="000715F1">
              <w:rPr>
                <w:noProof/>
                <w:webHidden/>
              </w:rPr>
              <w:fldChar w:fldCharType="separate"/>
            </w:r>
            <w:r>
              <w:rPr>
                <w:noProof/>
                <w:webHidden/>
              </w:rPr>
              <w:t>35</w:t>
            </w:r>
            <w:r w:rsidR="0049451A" w:rsidRPr="000715F1">
              <w:rPr>
                <w:noProof/>
                <w:webHidden/>
              </w:rPr>
              <w:fldChar w:fldCharType="end"/>
            </w:r>
          </w:hyperlink>
        </w:p>
        <w:p w14:paraId="1807D88D" w14:textId="77777777" w:rsidR="0049451A" w:rsidRPr="000715F1" w:rsidRDefault="00461578">
          <w:pPr>
            <w:pStyle w:val="TOC2"/>
            <w:tabs>
              <w:tab w:val="left" w:pos="720"/>
              <w:tab w:val="right" w:pos="8918"/>
            </w:tabs>
            <w:rPr>
              <w:rFonts w:asciiTheme="minorHAnsi" w:hAnsiTheme="minorHAnsi"/>
              <w:smallCaps w:val="0"/>
              <w:noProof/>
            </w:rPr>
          </w:pPr>
          <w:hyperlink w:anchor="_Toc452633925" w:history="1">
            <w:r w:rsidR="0049451A" w:rsidRPr="000715F1">
              <w:rPr>
                <w:rStyle w:val="Hyperlink"/>
                <w:noProof/>
              </w:rPr>
              <w:t>7.1</w:t>
            </w:r>
            <w:r w:rsidR="0049451A" w:rsidRPr="000715F1">
              <w:rPr>
                <w:rFonts w:asciiTheme="minorHAnsi" w:hAnsiTheme="minorHAnsi"/>
                <w:smallCaps w:val="0"/>
                <w:noProof/>
              </w:rPr>
              <w:tab/>
            </w:r>
            <w:r w:rsidR="0049451A" w:rsidRPr="000715F1">
              <w:rPr>
                <w:rStyle w:val="Hyperlink"/>
                <w:noProof/>
              </w:rPr>
              <w:t>Validate DCI Speed Selection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_Toc452633925 \h </w:instrText>
            </w:r>
            <w:r w:rsidR="0049451A" w:rsidRPr="000715F1">
              <w:rPr>
                <w:noProof/>
                <w:webHidden/>
              </w:rPr>
            </w:r>
            <w:r w:rsidR="0049451A" w:rsidRPr="000715F1">
              <w:rPr>
                <w:noProof/>
                <w:webHidden/>
              </w:rPr>
              <w:fldChar w:fldCharType="separate"/>
            </w:r>
            <w:r>
              <w:rPr>
                <w:noProof/>
                <w:webHidden/>
              </w:rPr>
              <w:t>36</w:t>
            </w:r>
            <w:r w:rsidR="0049451A" w:rsidRPr="000715F1">
              <w:rPr>
                <w:noProof/>
                <w:webHidden/>
              </w:rPr>
              <w:fldChar w:fldCharType="end"/>
            </w:r>
          </w:hyperlink>
        </w:p>
        <w:p w14:paraId="000B5924" w14:textId="77777777" w:rsidR="0049451A" w:rsidRPr="000715F1" w:rsidRDefault="00461578">
          <w:pPr>
            <w:pStyle w:val="TOC2"/>
            <w:tabs>
              <w:tab w:val="left" w:pos="720"/>
              <w:tab w:val="right" w:pos="8918"/>
            </w:tabs>
            <w:rPr>
              <w:rFonts w:asciiTheme="minorHAnsi" w:hAnsiTheme="minorHAnsi"/>
              <w:smallCaps w:val="0"/>
              <w:noProof/>
            </w:rPr>
          </w:pPr>
          <w:hyperlink w:anchor="_Toc452633926" w:history="1">
            <w:r w:rsidR="0049451A" w:rsidRPr="000715F1">
              <w:rPr>
                <w:rStyle w:val="Hyperlink"/>
                <w:noProof/>
              </w:rPr>
              <w:t>7.2</w:t>
            </w:r>
            <w:r w:rsidR="0049451A" w:rsidRPr="000715F1">
              <w:rPr>
                <w:rFonts w:asciiTheme="minorHAnsi" w:hAnsiTheme="minorHAnsi"/>
                <w:smallCaps w:val="0"/>
                <w:noProof/>
              </w:rPr>
              <w:tab/>
            </w:r>
            <w:r w:rsidR="0049451A" w:rsidRPr="000715F1">
              <w:rPr>
                <w:rStyle w:val="Hyperlink"/>
                <w:noProof/>
              </w:rPr>
              <w:t>Validate Flight Simulation</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_Toc452633926 \h </w:instrText>
            </w:r>
            <w:r w:rsidR="0049451A" w:rsidRPr="000715F1">
              <w:rPr>
                <w:noProof/>
                <w:webHidden/>
              </w:rPr>
            </w:r>
            <w:r w:rsidR="0049451A" w:rsidRPr="000715F1">
              <w:rPr>
                <w:noProof/>
                <w:webHidden/>
              </w:rPr>
              <w:fldChar w:fldCharType="separate"/>
            </w:r>
            <w:r>
              <w:rPr>
                <w:noProof/>
                <w:webHidden/>
              </w:rPr>
              <w:t>39</w:t>
            </w:r>
            <w:r w:rsidR="0049451A" w:rsidRPr="000715F1">
              <w:rPr>
                <w:noProof/>
                <w:webHidden/>
              </w:rPr>
              <w:fldChar w:fldCharType="end"/>
            </w:r>
          </w:hyperlink>
        </w:p>
        <w:p w14:paraId="4E676B3B" w14:textId="77777777" w:rsidR="0049451A" w:rsidRPr="000715F1" w:rsidRDefault="00461578">
          <w:pPr>
            <w:pStyle w:val="TOC2"/>
            <w:tabs>
              <w:tab w:val="left" w:pos="720"/>
              <w:tab w:val="right" w:pos="8918"/>
            </w:tabs>
            <w:rPr>
              <w:rFonts w:asciiTheme="minorHAnsi" w:hAnsiTheme="minorHAnsi"/>
              <w:smallCaps w:val="0"/>
              <w:noProof/>
            </w:rPr>
          </w:pPr>
          <w:hyperlink w:anchor="_Toc452633927" w:history="1">
            <w:r w:rsidR="0049451A" w:rsidRPr="000715F1">
              <w:rPr>
                <w:rStyle w:val="Hyperlink"/>
                <w:noProof/>
              </w:rPr>
              <w:t>7.3</w:t>
            </w:r>
            <w:r w:rsidR="0049451A" w:rsidRPr="000715F1">
              <w:rPr>
                <w:rFonts w:asciiTheme="minorHAnsi" w:hAnsiTheme="minorHAnsi"/>
                <w:smallCaps w:val="0"/>
                <w:noProof/>
              </w:rPr>
              <w:tab/>
            </w:r>
            <w:r w:rsidR="0049451A" w:rsidRPr="000715F1">
              <w:rPr>
                <w:rStyle w:val="Hyperlink"/>
                <w:noProof/>
              </w:rPr>
              <w:t>Scenario Analysis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_Toc452633927 \h </w:instrText>
            </w:r>
            <w:r w:rsidR="0049451A" w:rsidRPr="000715F1">
              <w:rPr>
                <w:noProof/>
                <w:webHidden/>
              </w:rPr>
            </w:r>
            <w:r w:rsidR="0049451A" w:rsidRPr="000715F1">
              <w:rPr>
                <w:noProof/>
                <w:webHidden/>
              </w:rPr>
              <w:fldChar w:fldCharType="separate"/>
            </w:r>
            <w:r>
              <w:rPr>
                <w:noProof/>
                <w:webHidden/>
              </w:rPr>
              <w:t>39</w:t>
            </w:r>
            <w:r w:rsidR="0049451A" w:rsidRPr="000715F1">
              <w:rPr>
                <w:noProof/>
                <w:webHidden/>
              </w:rPr>
              <w:fldChar w:fldCharType="end"/>
            </w:r>
          </w:hyperlink>
        </w:p>
        <w:p w14:paraId="70899644" w14:textId="77777777" w:rsidR="0049451A" w:rsidRPr="000715F1" w:rsidRDefault="00461578">
          <w:pPr>
            <w:pStyle w:val="TOC1"/>
            <w:tabs>
              <w:tab w:val="left" w:pos="400"/>
              <w:tab w:val="right" w:pos="8918"/>
            </w:tabs>
            <w:rPr>
              <w:rFonts w:asciiTheme="minorHAnsi" w:hAnsiTheme="minorHAnsi"/>
              <w:b w:val="0"/>
              <w:bCs w:val="0"/>
              <w:caps w:val="0"/>
              <w:noProof/>
            </w:rPr>
          </w:pPr>
          <w:hyperlink w:anchor="_Toc452633928" w:history="1">
            <w:r w:rsidR="0049451A" w:rsidRPr="000715F1">
              <w:rPr>
                <w:rStyle w:val="Hyperlink"/>
                <w:noProof/>
              </w:rPr>
              <w:t>8</w:t>
            </w:r>
            <w:r w:rsidR="0049451A" w:rsidRPr="000715F1">
              <w:rPr>
                <w:rFonts w:asciiTheme="minorHAnsi" w:hAnsiTheme="minorHAnsi"/>
                <w:b w:val="0"/>
                <w:bCs w:val="0"/>
                <w:caps w:val="0"/>
                <w:noProof/>
              </w:rPr>
              <w:tab/>
            </w:r>
            <w:r w:rsidR="0049451A" w:rsidRPr="000715F1">
              <w:rPr>
                <w:rStyle w:val="Hyperlink"/>
                <w:noProof/>
              </w:rPr>
              <w:t>Deployment</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_Toc452633928 \h </w:instrText>
            </w:r>
            <w:r w:rsidR="0049451A" w:rsidRPr="000715F1">
              <w:rPr>
                <w:noProof/>
                <w:webHidden/>
              </w:rPr>
            </w:r>
            <w:r w:rsidR="0049451A" w:rsidRPr="000715F1">
              <w:rPr>
                <w:noProof/>
                <w:webHidden/>
              </w:rPr>
              <w:fldChar w:fldCharType="separate"/>
            </w:r>
            <w:r>
              <w:rPr>
                <w:noProof/>
                <w:webHidden/>
              </w:rPr>
              <w:t>42</w:t>
            </w:r>
            <w:r w:rsidR="0049451A" w:rsidRPr="000715F1">
              <w:rPr>
                <w:noProof/>
                <w:webHidden/>
              </w:rPr>
              <w:fldChar w:fldCharType="end"/>
            </w:r>
          </w:hyperlink>
        </w:p>
        <w:p w14:paraId="6956A264" w14:textId="77777777" w:rsidR="0049451A" w:rsidRPr="000715F1" w:rsidRDefault="00461578">
          <w:pPr>
            <w:pStyle w:val="TOC2"/>
            <w:tabs>
              <w:tab w:val="left" w:pos="720"/>
              <w:tab w:val="right" w:pos="8918"/>
            </w:tabs>
            <w:rPr>
              <w:rFonts w:asciiTheme="minorHAnsi" w:hAnsiTheme="minorHAnsi"/>
              <w:smallCaps w:val="0"/>
              <w:noProof/>
            </w:rPr>
          </w:pPr>
          <w:hyperlink w:anchor="_Toc452633929" w:history="1">
            <w:r w:rsidR="0049451A" w:rsidRPr="000715F1">
              <w:rPr>
                <w:rStyle w:val="Hyperlink"/>
                <w:noProof/>
              </w:rPr>
              <w:t>8.1</w:t>
            </w:r>
            <w:r w:rsidR="0049451A" w:rsidRPr="000715F1">
              <w:rPr>
                <w:rFonts w:asciiTheme="minorHAnsi" w:hAnsiTheme="minorHAnsi"/>
                <w:smallCaps w:val="0"/>
                <w:noProof/>
              </w:rPr>
              <w:tab/>
            </w:r>
            <w:r w:rsidR="0049451A" w:rsidRPr="000715F1">
              <w:rPr>
                <w:rStyle w:val="Hyperlink"/>
                <w:noProof/>
              </w:rPr>
              <w:t>Requirements</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_Toc452633929 \h </w:instrText>
            </w:r>
            <w:r w:rsidR="0049451A" w:rsidRPr="000715F1">
              <w:rPr>
                <w:noProof/>
                <w:webHidden/>
              </w:rPr>
            </w:r>
            <w:r w:rsidR="0049451A" w:rsidRPr="000715F1">
              <w:rPr>
                <w:noProof/>
                <w:webHidden/>
              </w:rPr>
              <w:fldChar w:fldCharType="separate"/>
            </w:r>
            <w:r>
              <w:rPr>
                <w:noProof/>
                <w:webHidden/>
              </w:rPr>
              <w:t>42</w:t>
            </w:r>
            <w:r w:rsidR="0049451A" w:rsidRPr="000715F1">
              <w:rPr>
                <w:noProof/>
                <w:webHidden/>
              </w:rPr>
              <w:fldChar w:fldCharType="end"/>
            </w:r>
          </w:hyperlink>
        </w:p>
        <w:p w14:paraId="3BA0C18D" w14:textId="77777777" w:rsidR="0049451A" w:rsidRPr="000715F1" w:rsidRDefault="00461578">
          <w:pPr>
            <w:pStyle w:val="TOC2"/>
            <w:tabs>
              <w:tab w:val="left" w:pos="720"/>
              <w:tab w:val="right" w:pos="8918"/>
            </w:tabs>
            <w:rPr>
              <w:rFonts w:asciiTheme="minorHAnsi" w:hAnsiTheme="minorHAnsi"/>
              <w:smallCaps w:val="0"/>
              <w:noProof/>
            </w:rPr>
          </w:pPr>
          <w:hyperlink w:anchor="_Toc452633930" w:history="1">
            <w:r w:rsidR="0049451A" w:rsidRPr="000715F1">
              <w:rPr>
                <w:rStyle w:val="Hyperlink"/>
                <w:noProof/>
              </w:rPr>
              <w:t>8.2</w:t>
            </w:r>
            <w:r w:rsidR="0049451A" w:rsidRPr="000715F1">
              <w:rPr>
                <w:rFonts w:asciiTheme="minorHAnsi" w:hAnsiTheme="minorHAnsi"/>
                <w:smallCaps w:val="0"/>
                <w:noProof/>
              </w:rPr>
              <w:tab/>
            </w:r>
            <w:r w:rsidR="0049451A" w:rsidRPr="000715F1">
              <w:rPr>
                <w:rStyle w:val="Hyperlink"/>
                <w:noProof/>
              </w:rPr>
              <w:t>Step-by-step guide.</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_Toc452633930 \h </w:instrText>
            </w:r>
            <w:r w:rsidR="0049451A" w:rsidRPr="000715F1">
              <w:rPr>
                <w:noProof/>
                <w:webHidden/>
              </w:rPr>
            </w:r>
            <w:r w:rsidR="0049451A" w:rsidRPr="000715F1">
              <w:rPr>
                <w:noProof/>
                <w:webHidden/>
              </w:rPr>
              <w:fldChar w:fldCharType="separate"/>
            </w:r>
            <w:r>
              <w:rPr>
                <w:noProof/>
                <w:webHidden/>
              </w:rPr>
              <w:t>42</w:t>
            </w:r>
            <w:r w:rsidR="0049451A" w:rsidRPr="000715F1">
              <w:rPr>
                <w:noProof/>
                <w:webHidden/>
              </w:rPr>
              <w:fldChar w:fldCharType="end"/>
            </w:r>
          </w:hyperlink>
        </w:p>
        <w:p w14:paraId="212E154B" w14:textId="77777777" w:rsidR="0049451A" w:rsidRPr="000715F1" w:rsidRDefault="00461578">
          <w:pPr>
            <w:pStyle w:val="TOC1"/>
            <w:tabs>
              <w:tab w:val="right" w:pos="8918"/>
            </w:tabs>
            <w:rPr>
              <w:rFonts w:asciiTheme="minorHAnsi" w:hAnsiTheme="minorHAnsi"/>
              <w:b w:val="0"/>
              <w:bCs w:val="0"/>
              <w:caps w:val="0"/>
              <w:noProof/>
            </w:rPr>
          </w:pPr>
          <w:hyperlink w:anchor="_Toc452633931" w:history="1">
            <w:r w:rsidR="0049451A" w:rsidRPr="000715F1">
              <w:rPr>
                <w:rStyle w:val="Hyperlink"/>
                <w:noProof/>
              </w:rPr>
              <w:t>Appendix A – CSV Cost Output File</w:t>
            </w:r>
            <w:r w:rsidR="0049451A" w:rsidRPr="000715F1">
              <w:rPr>
                <w:noProof/>
                <w:webHidden/>
              </w:rPr>
              <w:tab/>
            </w:r>
            <w:r w:rsidR="0049451A" w:rsidRPr="000715F1">
              <w:rPr>
                <w:noProof/>
                <w:webHidden/>
              </w:rPr>
              <w:fldChar w:fldCharType="begin"/>
            </w:r>
            <w:r w:rsidR="0049451A" w:rsidRPr="000715F1">
              <w:rPr>
                <w:noProof/>
                <w:webHidden/>
              </w:rPr>
              <w:instrText xml:space="preserve"> PAGEREF _Toc452633931 \h </w:instrText>
            </w:r>
            <w:r w:rsidR="0049451A" w:rsidRPr="000715F1">
              <w:rPr>
                <w:noProof/>
                <w:webHidden/>
              </w:rPr>
            </w:r>
            <w:r w:rsidR="0049451A" w:rsidRPr="000715F1">
              <w:rPr>
                <w:noProof/>
                <w:webHidden/>
              </w:rPr>
              <w:fldChar w:fldCharType="separate"/>
            </w:r>
            <w:r>
              <w:rPr>
                <w:noProof/>
                <w:webHidden/>
              </w:rPr>
              <w:t>43</w:t>
            </w:r>
            <w:r w:rsidR="0049451A" w:rsidRPr="000715F1">
              <w:rPr>
                <w:noProof/>
                <w:webHidden/>
              </w:rPr>
              <w:fldChar w:fldCharType="end"/>
            </w:r>
          </w:hyperlink>
        </w:p>
        <w:p w14:paraId="42E0AA54" w14:textId="77777777" w:rsidR="00386631" w:rsidRPr="000715F1" w:rsidRDefault="00386631">
          <w:r w:rsidRPr="000715F1">
            <w:rPr>
              <w:b/>
              <w:bCs/>
            </w:rPr>
            <w:fldChar w:fldCharType="end"/>
          </w:r>
        </w:p>
      </w:sdtContent>
    </w:sdt>
    <w:p w14:paraId="42C5C378" w14:textId="77777777" w:rsidR="0049451A" w:rsidRPr="000715F1" w:rsidRDefault="0049451A">
      <w:pPr>
        <w:rPr>
          <w:b/>
          <w:color w:val="1F497D" w:themeColor="text2"/>
          <w:sz w:val="32"/>
          <w:szCs w:val="32"/>
        </w:rPr>
      </w:pPr>
      <w:r w:rsidRPr="000715F1">
        <w:rPr>
          <w:b/>
          <w:color w:val="1F497D" w:themeColor="text2"/>
          <w:sz w:val="32"/>
          <w:szCs w:val="32"/>
        </w:rPr>
        <w:br w:type="page"/>
      </w:r>
    </w:p>
    <w:p w14:paraId="743CC89B" w14:textId="6E295599" w:rsidR="0049451A" w:rsidRPr="000715F1" w:rsidRDefault="0049451A">
      <w:pPr>
        <w:pStyle w:val="TableofFigures"/>
        <w:tabs>
          <w:tab w:val="right" w:pos="8918"/>
        </w:tabs>
        <w:rPr>
          <w:b/>
          <w:color w:val="1F497D" w:themeColor="text2"/>
          <w:sz w:val="32"/>
          <w:szCs w:val="32"/>
        </w:rPr>
      </w:pPr>
      <w:r w:rsidRPr="000715F1">
        <w:rPr>
          <w:b/>
          <w:color w:val="1F497D" w:themeColor="text2"/>
          <w:sz w:val="32"/>
          <w:szCs w:val="32"/>
        </w:rPr>
        <w:t>List of Figures</w:t>
      </w:r>
    </w:p>
    <w:p w14:paraId="36464511" w14:textId="77777777" w:rsidR="0049451A" w:rsidRPr="000715F1" w:rsidRDefault="0049451A">
      <w:pPr>
        <w:pStyle w:val="TableofFigures"/>
        <w:tabs>
          <w:tab w:val="right" w:pos="8918"/>
        </w:tabs>
        <w:rPr>
          <w:rStyle w:val="Hyperlink"/>
          <w:smallCaps/>
          <w:noProof/>
        </w:rPr>
      </w:pPr>
      <w:r w:rsidRPr="000715F1">
        <w:fldChar w:fldCharType="begin"/>
      </w:r>
      <w:r w:rsidRPr="000715F1">
        <w:instrText xml:space="preserve"> TOC \h \z \c "Figure" </w:instrText>
      </w:r>
      <w:r w:rsidRPr="000715F1">
        <w:fldChar w:fldCharType="separate"/>
      </w:r>
      <w:hyperlink w:anchor="_Toc452633706" w:history="1">
        <w:r w:rsidRPr="000715F1">
          <w:rPr>
            <w:rStyle w:val="Hyperlink"/>
            <w:smallCaps/>
            <w:noProof/>
          </w:rPr>
          <w:t>Figure 2.1 CASSIOPEIA simulation software architecture</w:t>
        </w:r>
        <w:r w:rsidRPr="000715F1">
          <w:rPr>
            <w:rStyle w:val="Hyperlink"/>
            <w:smallCaps/>
            <w:noProof/>
            <w:webHidden/>
          </w:rPr>
          <w:tab/>
        </w:r>
        <w:r w:rsidRPr="000715F1">
          <w:rPr>
            <w:rStyle w:val="Hyperlink"/>
            <w:smallCaps/>
            <w:noProof/>
            <w:webHidden/>
          </w:rPr>
          <w:fldChar w:fldCharType="begin"/>
        </w:r>
        <w:r w:rsidRPr="000715F1">
          <w:rPr>
            <w:rStyle w:val="Hyperlink"/>
            <w:smallCaps/>
            <w:noProof/>
            <w:webHidden/>
          </w:rPr>
          <w:instrText xml:space="preserve"> PAGEREF _Toc452633706 \h </w:instrText>
        </w:r>
        <w:r w:rsidRPr="000715F1">
          <w:rPr>
            <w:rStyle w:val="Hyperlink"/>
            <w:smallCaps/>
            <w:noProof/>
            <w:webHidden/>
          </w:rPr>
        </w:r>
        <w:r w:rsidRPr="000715F1">
          <w:rPr>
            <w:rStyle w:val="Hyperlink"/>
            <w:smallCaps/>
            <w:noProof/>
            <w:webHidden/>
          </w:rPr>
          <w:fldChar w:fldCharType="separate"/>
        </w:r>
        <w:r w:rsidR="00461578">
          <w:rPr>
            <w:rStyle w:val="Hyperlink"/>
            <w:smallCaps/>
            <w:noProof/>
            <w:webHidden/>
          </w:rPr>
          <w:t>8</w:t>
        </w:r>
        <w:r w:rsidRPr="000715F1">
          <w:rPr>
            <w:rStyle w:val="Hyperlink"/>
            <w:smallCaps/>
            <w:noProof/>
            <w:webHidden/>
          </w:rPr>
          <w:fldChar w:fldCharType="end"/>
        </w:r>
      </w:hyperlink>
    </w:p>
    <w:p w14:paraId="40D478B3" w14:textId="77777777" w:rsidR="0049451A" w:rsidRPr="000715F1" w:rsidRDefault="00461578">
      <w:pPr>
        <w:pStyle w:val="TableofFigures"/>
        <w:tabs>
          <w:tab w:val="right" w:pos="8918"/>
        </w:tabs>
        <w:rPr>
          <w:rStyle w:val="Hyperlink"/>
          <w:smallCaps/>
          <w:noProof/>
        </w:rPr>
      </w:pPr>
      <w:hyperlink w:anchor="_Toc452633707" w:history="1">
        <w:r w:rsidR="0049451A" w:rsidRPr="000715F1">
          <w:rPr>
            <w:rStyle w:val="Hyperlink"/>
            <w:smallCaps/>
            <w:noProof/>
          </w:rPr>
          <w:t>Figure 2.2 CASSIOPEIA simulation software workflow</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_Toc452633707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9</w:t>
        </w:r>
        <w:r w:rsidR="0049451A" w:rsidRPr="000715F1">
          <w:rPr>
            <w:rStyle w:val="Hyperlink"/>
            <w:smallCaps/>
            <w:noProof/>
            <w:webHidden/>
          </w:rPr>
          <w:fldChar w:fldCharType="end"/>
        </w:r>
      </w:hyperlink>
    </w:p>
    <w:p w14:paraId="32275341" w14:textId="77777777" w:rsidR="0049451A" w:rsidRPr="000715F1" w:rsidRDefault="00461578">
      <w:pPr>
        <w:pStyle w:val="TableofFigures"/>
        <w:tabs>
          <w:tab w:val="right" w:pos="8918"/>
        </w:tabs>
        <w:rPr>
          <w:rStyle w:val="Hyperlink"/>
          <w:smallCaps/>
          <w:noProof/>
        </w:rPr>
      </w:pPr>
      <w:hyperlink w:anchor="_Toc452633708" w:history="1">
        <w:r w:rsidR="0049451A" w:rsidRPr="000715F1">
          <w:rPr>
            <w:rStyle w:val="Hyperlink"/>
            <w:smallCaps/>
            <w:noProof/>
          </w:rPr>
          <w:t>Figure 2.3 List of activities performed during simulation execution</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_Toc452633708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11</w:t>
        </w:r>
        <w:r w:rsidR="0049451A" w:rsidRPr="000715F1">
          <w:rPr>
            <w:rStyle w:val="Hyperlink"/>
            <w:smallCaps/>
            <w:noProof/>
            <w:webHidden/>
          </w:rPr>
          <w:fldChar w:fldCharType="end"/>
        </w:r>
      </w:hyperlink>
    </w:p>
    <w:p w14:paraId="29B1B17E" w14:textId="77777777" w:rsidR="0049451A" w:rsidRPr="000715F1" w:rsidRDefault="00461578">
      <w:pPr>
        <w:pStyle w:val="TableofFigures"/>
        <w:tabs>
          <w:tab w:val="right" w:pos="8918"/>
        </w:tabs>
        <w:rPr>
          <w:rStyle w:val="Hyperlink"/>
          <w:smallCaps/>
          <w:noProof/>
        </w:rPr>
      </w:pPr>
      <w:hyperlink w:anchor="_Toc452633709" w:history="1">
        <w:r w:rsidR="0049451A" w:rsidRPr="000715F1">
          <w:rPr>
            <w:rStyle w:val="Hyperlink"/>
            <w:smallCaps/>
            <w:noProof/>
          </w:rPr>
          <w:t>Figure 2.4 List of activities performed during CSV export</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_Toc452633709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13</w:t>
        </w:r>
        <w:r w:rsidR="0049451A" w:rsidRPr="000715F1">
          <w:rPr>
            <w:rStyle w:val="Hyperlink"/>
            <w:smallCaps/>
            <w:noProof/>
            <w:webHidden/>
          </w:rPr>
          <w:fldChar w:fldCharType="end"/>
        </w:r>
      </w:hyperlink>
    </w:p>
    <w:p w14:paraId="20F2F030" w14:textId="77777777" w:rsidR="0049451A" w:rsidRPr="000715F1" w:rsidRDefault="00461578">
      <w:pPr>
        <w:pStyle w:val="TableofFigures"/>
        <w:tabs>
          <w:tab w:val="right" w:pos="8918"/>
        </w:tabs>
        <w:rPr>
          <w:rStyle w:val="Hyperlink"/>
          <w:smallCaps/>
          <w:noProof/>
        </w:rPr>
      </w:pPr>
      <w:hyperlink w:anchor="_Toc452633710" w:history="1">
        <w:r w:rsidR="0049451A" w:rsidRPr="000715F1">
          <w:rPr>
            <w:rStyle w:val="Hyperlink"/>
            <w:smallCaps/>
            <w:noProof/>
          </w:rPr>
          <w:t>Figure 3.1 Simulation dataset database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_Toc452633710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14</w:t>
        </w:r>
        <w:r w:rsidR="0049451A" w:rsidRPr="000715F1">
          <w:rPr>
            <w:rStyle w:val="Hyperlink"/>
            <w:smallCaps/>
            <w:noProof/>
            <w:webHidden/>
          </w:rPr>
          <w:fldChar w:fldCharType="end"/>
        </w:r>
      </w:hyperlink>
    </w:p>
    <w:p w14:paraId="22F52ADF" w14:textId="77777777" w:rsidR="0049451A" w:rsidRPr="000715F1" w:rsidRDefault="00461578">
      <w:pPr>
        <w:pStyle w:val="TableofFigures"/>
        <w:tabs>
          <w:tab w:val="right" w:pos="8918"/>
        </w:tabs>
        <w:rPr>
          <w:rStyle w:val="Hyperlink"/>
          <w:smallCaps/>
          <w:noProof/>
        </w:rPr>
      </w:pPr>
      <w:hyperlink w:anchor="_Toc452633711" w:history="1">
        <w:r w:rsidR="0049451A" w:rsidRPr="000715F1">
          <w:rPr>
            <w:rStyle w:val="Hyperlink"/>
            <w:smallCaps/>
            <w:noProof/>
          </w:rPr>
          <w:t>Figure 3.2 Simulation dataset class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_Toc452633711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15</w:t>
        </w:r>
        <w:r w:rsidR="0049451A" w:rsidRPr="000715F1">
          <w:rPr>
            <w:rStyle w:val="Hyperlink"/>
            <w:smallCaps/>
            <w:noProof/>
            <w:webHidden/>
          </w:rPr>
          <w:fldChar w:fldCharType="end"/>
        </w:r>
      </w:hyperlink>
    </w:p>
    <w:p w14:paraId="327A60CA" w14:textId="77777777" w:rsidR="0049451A" w:rsidRPr="000715F1" w:rsidRDefault="00461578">
      <w:pPr>
        <w:pStyle w:val="TableofFigures"/>
        <w:tabs>
          <w:tab w:val="right" w:pos="8918"/>
        </w:tabs>
        <w:rPr>
          <w:rStyle w:val="Hyperlink"/>
          <w:smallCaps/>
          <w:noProof/>
        </w:rPr>
      </w:pPr>
      <w:hyperlink r:id="rId10" w:anchor="_Toc452633712" w:history="1">
        <w:r w:rsidR="0049451A" w:rsidRPr="000715F1">
          <w:rPr>
            <w:rStyle w:val="Hyperlink"/>
            <w:smallCaps/>
            <w:noProof/>
          </w:rPr>
          <w:t>Figure 3.3 Flight table comparison</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_Toc452633712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16</w:t>
        </w:r>
        <w:r w:rsidR="0049451A" w:rsidRPr="000715F1">
          <w:rPr>
            <w:rStyle w:val="Hyperlink"/>
            <w:smallCaps/>
            <w:noProof/>
            <w:webHidden/>
          </w:rPr>
          <w:fldChar w:fldCharType="end"/>
        </w:r>
      </w:hyperlink>
    </w:p>
    <w:p w14:paraId="1BDFEC91" w14:textId="77777777" w:rsidR="0049451A" w:rsidRPr="000715F1" w:rsidRDefault="00461578">
      <w:pPr>
        <w:pStyle w:val="TableofFigures"/>
        <w:tabs>
          <w:tab w:val="right" w:pos="8918"/>
        </w:tabs>
        <w:rPr>
          <w:rStyle w:val="Hyperlink"/>
          <w:smallCaps/>
          <w:noProof/>
        </w:rPr>
      </w:pPr>
      <w:hyperlink w:anchor="_Toc452633713" w:history="1">
        <w:r w:rsidR="0049451A" w:rsidRPr="000715F1">
          <w:rPr>
            <w:rStyle w:val="Hyperlink"/>
            <w:smallCaps/>
            <w:noProof/>
          </w:rPr>
          <w:t>Figure 3.4 Structure of BADA tables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_Toc452633713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18</w:t>
        </w:r>
        <w:r w:rsidR="0049451A" w:rsidRPr="000715F1">
          <w:rPr>
            <w:rStyle w:val="Hyperlink"/>
            <w:smallCaps/>
            <w:noProof/>
            <w:webHidden/>
          </w:rPr>
          <w:fldChar w:fldCharType="end"/>
        </w:r>
      </w:hyperlink>
    </w:p>
    <w:p w14:paraId="78833F94" w14:textId="77777777" w:rsidR="0049451A" w:rsidRPr="000715F1" w:rsidRDefault="00461578">
      <w:pPr>
        <w:pStyle w:val="TableofFigures"/>
        <w:tabs>
          <w:tab w:val="right" w:pos="8918"/>
        </w:tabs>
        <w:rPr>
          <w:rStyle w:val="Hyperlink"/>
          <w:smallCaps/>
          <w:noProof/>
        </w:rPr>
      </w:pPr>
      <w:hyperlink w:anchor="_Toc452633714" w:history="1">
        <w:r w:rsidR="0049451A" w:rsidRPr="000715F1">
          <w:rPr>
            <w:rStyle w:val="Hyperlink"/>
            <w:smallCaps/>
            <w:noProof/>
          </w:rPr>
          <w:t>Figure 3.5 Aircraft data classes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_Toc452633714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19</w:t>
        </w:r>
        <w:r w:rsidR="0049451A" w:rsidRPr="000715F1">
          <w:rPr>
            <w:rStyle w:val="Hyperlink"/>
            <w:smallCaps/>
            <w:noProof/>
            <w:webHidden/>
          </w:rPr>
          <w:fldChar w:fldCharType="end"/>
        </w:r>
      </w:hyperlink>
    </w:p>
    <w:p w14:paraId="5E2B06DA" w14:textId="77777777" w:rsidR="0049451A" w:rsidRPr="000715F1" w:rsidRDefault="00461578">
      <w:pPr>
        <w:pStyle w:val="TableofFigures"/>
        <w:tabs>
          <w:tab w:val="right" w:pos="8918"/>
        </w:tabs>
        <w:rPr>
          <w:rStyle w:val="Hyperlink"/>
          <w:smallCaps/>
          <w:noProof/>
        </w:rPr>
      </w:pPr>
      <w:hyperlink w:anchor="_Toc452633715" w:history="1">
        <w:r w:rsidR="0049451A" w:rsidRPr="000715F1">
          <w:rPr>
            <w:rStyle w:val="Hyperlink"/>
            <w:smallCaps/>
            <w:noProof/>
          </w:rPr>
          <w:t>Figure 4.1 Airline agent structure</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_Toc452633715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20</w:t>
        </w:r>
        <w:r w:rsidR="0049451A" w:rsidRPr="000715F1">
          <w:rPr>
            <w:rStyle w:val="Hyperlink"/>
            <w:smallCaps/>
            <w:noProof/>
            <w:webHidden/>
          </w:rPr>
          <w:fldChar w:fldCharType="end"/>
        </w:r>
      </w:hyperlink>
    </w:p>
    <w:p w14:paraId="33B2BD3A" w14:textId="77777777" w:rsidR="0049451A" w:rsidRPr="000715F1" w:rsidRDefault="00461578">
      <w:pPr>
        <w:pStyle w:val="TableofFigures"/>
        <w:tabs>
          <w:tab w:val="right" w:pos="8918"/>
        </w:tabs>
        <w:rPr>
          <w:rStyle w:val="Hyperlink"/>
          <w:smallCaps/>
          <w:noProof/>
        </w:rPr>
      </w:pPr>
      <w:hyperlink w:anchor="_Toc452633716" w:history="1">
        <w:r w:rsidR="0049451A" w:rsidRPr="000715F1">
          <w:rPr>
            <w:rStyle w:val="Hyperlink"/>
            <w:smallCaps/>
            <w:noProof/>
          </w:rPr>
          <w:t>Figure 4.2 DCI optimization classes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_Toc452633716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20</w:t>
        </w:r>
        <w:r w:rsidR="0049451A" w:rsidRPr="000715F1">
          <w:rPr>
            <w:rStyle w:val="Hyperlink"/>
            <w:smallCaps/>
            <w:noProof/>
            <w:webHidden/>
          </w:rPr>
          <w:fldChar w:fldCharType="end"/>
        </w:r>
      </w:hyperlink>
    </w:p>
    <w:p w14:paraId="6B12205A" w14:textId="77777777" w:rsidR="0049451A" w:rsidRPr="000715F1" w:rsidRDefault="00461578">
      <w:pPr>
        <w:pStyle w:val="TableofFigures"/>
        <w:tabs>
          <w:tab w:val="right" w:pos="8918"/>
        </w:tabs>
        <w:rPr>
          <w:rStyle w:val="Hyperlink"/>
          <w:smallCaps/>
          <w:noProof/>
        </w:rPr>
      </w:pPr>
      <w:hyperlink w:anchor="_Toc452633717" w:history="1">
        <w:r w:rsidR="0049451A" w:rsidRPr="000715F1">
          <w:rPr>
            <w:rStyle w:val="Hyperlink"/>
            <w:smallCaps/>
            <w:noProof/>
          </w:rPr>
          <w:t>Figure 4.3 Outbound flight DCI processes on the ground</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_Toc452633717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21</w:t>
        </w:r>
        <w:r w:rsidR="0049451A" w:rsidRPr="000715F1">
          <w:rPr>
            <w:rStyle w:val="Hyperlink"/>
            <w:smallCaps/>
            <w:noProof/>
            <w:webHidden/>
          </w:rPr>
          <w:fldChar w:fldCharType="end"/>
        </w:r>
      </w:hyperlink>
    </w:p>
    <w:p w14:paraId="31700512" w14:textId="77777777" w:rsidR="0049451A" w:rsidRPr="000715F1" w:rsidRDefault="00461578">
      <w:pPr>
        <w:pStyle w:val="TableofFigures"/>
        <w:tabs>
          <w:tab w:val="right" w:pos="8918"/>
        </w:tabs>
        <w:rPr>
          <w:rStyle w:val="Hyperlink"/>
          <w:smallCaps/>
          <w:noProof/>
        </w:rPr>
      </w:pPr>
      <w:hyperlink w:anchor="_Toc452633718" w:history="1">
        <w:r w:rsidR="0049451A" w:rsidRPr="000715F1">
          <w:rPr>
            <w:rStyle w:val="Hyperlink"/>
            <w:smallCaps/>
            <w:noProof/>
          </w:rPr>
          <w:t>Figure 4.4 Inbound flight DCI processes on top of climb</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_Toc452633718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22</w:t>
        </w:r>
        <w:r w:rsidR="0049451A" w:rsidRPr="000715F1">
          <w:rPr>
            <w:rStyle w:val="Hyperlink"/>
            <w:smallCaps/>
            <w:noProof/>
            <w:webHidden/>
          </w:rPr>
          <w:fldChar w:fldCharType="end"/>
        </w:r>
      </w:hyperlink>
    </w:p>
    <w:p w14:paraId="317F5E6E" w14:textId="77777777" w:rsidR="0049451A" w:rsidRPr="000715F1" w:rsidRDefault="00461578">
      <w:pPr>
        <w:pStyle w:val="TableofFigures"/>
        <w:tabs>
          <w:tab w:val="right" w:pos="8918"/>
        </w:tabs>
        <w:rPr>
          <w:rStyle w:val="Hyperlink"/>
          <w:smallCaps/>
          <w:noProof/>
        </w:rPr>
      </w:pPr>
      <w:hyperlink w:anchor="_Toc452633719" w:history="1">
        <w:r w:rsidR="0049451A" w:rsidRPr="000715F1">
          <w:rPr>
            <w:rStyle w:val="Hyperlink"/>
            <w:smallCaps/>
            <w:noProof/>
          </w:rPr>
          <w:t>Figure 4.5 Outbound flight DCI processes on top of climb</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_Toc452633719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22</w:t>
        </w:r>
        <w:r w:rsidR="0049451A" w:rsidRPr="000715F1">
          <w:rPr>
            <w:rStyle w:val="Hyperlink"/>
            <w:smallCaps/>
            <w:noProof/>
            <w:webHidden/>
          </w:rPr>
          <w:fldChar w:fldCharType="end"/>
        </w:r>
      </w:hyperlink>
    </w:p>
    <w:p w14:paraId="7E566219" w14:textId="77777777" w:rsidR="0049451A" w:rsidRPr="000715F1" w:rsidRDefault="00461578">
      <w:pPr>
        <w:pStyle w:val="TableofFigures"/>
        <w:tabs>
          <w:tab w:val="right" w:pos="8918"/>
        </w:tabs>
        <w:rPr>
          <w:rStyle w:val="Hyperlink"/>
          <w:smallCaps/>
          <w:noProof/>
        </w:rPr>
      </w:pPr>
      <w:hyperlink w:anchor="_Toc452633720" w:history="1">
        <w:r w:rsidR="0049451A" w:rsidRPr="000715F1">
          <w:rPr>
            <w:rStyle w:val="Hyperlink"/>
            <w:smallCaps/>
            <w:noProof/>
          </w:rPr>
          <w:t>Figure 4.6 Class structure for DCI strategies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_Toc452633720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26</w:t>
        </w:r>
        <w:r w:rsidR="0049451A" w:rsidRPr="000715F1">
          <w:rPr>
            <w:rStyle w:val="Hyperlink"/>
            <w:smallCaps/>
            <w:noProof/>
            <w:webHidden/>
          </w:rPr>
          <w:fldChar w:fldCharType="end"/>
        </w:r>
      </w:hyperlink>
    </w:p>
    <w:p w14:paraId="52FE4581" w14:textId="77777777" w:rsidR="0049451A" w:rsidRPr="000715F1" w:rsidRDefault="00461578">
      <w:pPr>
        <w:pStyle w:val="TableofFigures"/>
        <w:tabs>
          <w:tab w:val="right" w:pos="8918"/>
        </w:tabs>
        <w:rPr>
          <w:rStyle w:val="Hyperlink"/>
          <w:smallCaps/>
          <w:noProof/>
        </w:rPr>
      </w:pPr>
      <w:hyperlink w:anchor="_Toc452633721" w:history="1">
        <w:r w:rsidR="0049451A" w:rsidRPr="000715F1">
          <w:rPr>
            <w:rStyle w:val="Hyperlink"/>
            <w:smallCaps/>
            <w:noProof/>
          </w:rPr>
          <w:t>Figure 4.7 Passenger costs class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_Toc452633721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27</w:t>
        </w:r>
        <w:r w:rsidR="0049451A" w:rsidRPr="000715F1">
          <w:rPr>
            <w:rStyle w:val="Hyperlink"/>
            <w:smallCaps/>
            <w:noProof/>
            <w:webHidden/>
          </w:rPr>
          <w:fldChar w:fldCharType="end"/>
        </w:r>
      </w:hyperlink>
    </w:p>
    <w:p w14:paraId="7FBD3968" w14:textId="77777777" w:rsidR="0049451A" w:rsidRPr="000715F1" w:rsidRDefault="00461578">
      <w:pPr>
        <w:pStyle w:val="TableofFigures"/>
        <w:tabs>
          <w:tab w:val="right" w:pos="8918"/>
        </w:tabs>
        <w:rPr>
          <w:rStyle w:val="Hyperlink"/>
          <w:smallCaps/>
          <w:noProof/>
        </w:rPr>
      </w:pPr>
      <w:hyperlink w:anchor="_Toc452633722" w:history="1">
        <w:r w:rsidR="0049451A" w:rsidRPr="000715F1">
          <w:rPr>
            <w:rStyle w:val="Hyperlink"/>
            <w:smallCaps/>
            <w:noProof/>
          </w:rPr>
          <w:t>Figure 4.8 Non-passenger cost class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_Toc452633722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28</w:t>
        </w:r>
        <w:r w:rsidR="0049451A" w:rsidRPr="000715F1">
          <w:rPr>
            <w:rStyle w:val="Hyperlink"/>
            <w:smallCaps/>
            <w:noProof/>
            <w:webHidden/>
          </w:rPr>
          <w:fldChar w:fldCharType="end"/>
        </w:r>
      </w:hyperlink>
    </w:p>
    <w:p w14:paraId="195038EE" w14:textId="77777777" w:rsidR="0049451A" w:rsidRPr="000715F1" w:rsidRDefault="00461578">
      <w:pPr>
        <w:pStyle w:val="TableofFigures"/>
        <w:tabs>
          <w:tab w:val="right" w:pos="8918"/>
        </w:tabs>
        <w:rPr>
          <w:rStyle w:val="Hyperlink"/>
          <w:smallCaps/>
          <w:noProof/>
        </w:rPr>
      </w:pPr>
      <w:hyperlink w:anchor="_Toc452633723" w:history="1">
        <w:r w:rsidR="0049451A" w:rsidRPr="000715F1">
          <w:rPr>
            <w:rStyle w:val="Hyperlink"/>
            <w:smallCaps/>
            <w:noProof/>
          </w:rPr>
          <w:t>Figure 5.1 Initial delay generation for flights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_Toc452633723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29</w:t>
        </w:r>
        <w:r w:rsidR="0049451A" w:rsidRPr="000715F1">
          <w:rPr>
            <w:rStyle w:val="Hyperlink"/>
            <w:smallCaps/>
            <w:noProof/>
            <w:webHidden/>
          </w:rPr>
          <w:fldChar w:fldCharType="end"/>
        </w:r>
      </w:hyperlink>
    </w:p>
    <w:p w14:paraId="35A4B663" w14:textId="77777777" w:rsidR="0049451A" w:rsidRPr="000715F1" w:rsidRDefault="00461578">
      <w:pPr>
        <w:pStyle w:val="TableofFigures"/>
        <w:tabs>
          <w:tab w:val="right" w:pos="8918"/>
        </w:tabs>
        <w:rPr>
          <w:rStyle w:val="Hyperlink"/>
          <w:smallCaps/>
          <w:noProof/>
        </w:rPr>
      </w:pPr>
      <w:hyperlink w:anchor="_Toc452633724" w:history="1">
        <w:r w:rsidR="0049451A" w:rsidRPr="000715F1">
          <w:rPr>
            <w:rStyle w:val="Hyperlink"/>
            <w:smallCaps/>
            <w:noProof/>
          </w:rPr>
          <w:t>Figure 5.2 Delay enum type</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_Toc452633724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30</w:t>
        </w:r>
        <w:r w:rsidR="0049451A" w:rsidRPr="000715F1">
          <w:rPr>
            <w:rStyle w:val="Hyperlink"/>
            <w:smallCaps/>
            <w:noProof/>
            <w:webHidden/>
          </w:rPr>
          <w:fldChar w:fldCharType="end"/>
        </w:r>
      </w:hyperlink>
    </w:p>
    <w:p w14:paraId="0AF5C916" w14:textId="77777777" w:rsidR="0049451A" w:rsidRPr="000715F1" w:rsidRDefault="00461578">
      <w:pPr>
        <w:pStyle w:val="TableofFigures"/>
        <w:tabs>
          <w:tab w:val="right" w:pos="8918"/>
        </w:tabs>
        <w:rPr>
          <w:rStyle w:val="Hyperlink"/>
          <w:smallCaps/>
          <w:noProof/>
        </w:rPr>
      </w:pPr>
      <w:hyperlink w:anchor="_Toc452633725" w:history="1">
        <w:r w:rsidR="0049451A" w:rsidRPr="000715F1">
          <w:rPr>
            <w:rStyle w:val="Hyperlink"/>
            <w:smallCaps/>
            <w:noProof/>
          </w:rPr>
          <w:t>Figure 5.3 Agent attribute database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_Toc452633725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30</w:t>
        </w:r>
        <w:r w:rsidR="0049451A" w:rsidRPr="000715F1">
          <w:rPr>
            <w:rStyle w:val="Hyperlink"/>
            <w:smallCaps/>
            <w:noProof/>
            <w:webHidden/>
          </w:rPr>
          <w:fldChar w:fldCharType="end"/>
        </w:r>
      </w:hyperlink>
    </w:p>
    <w:p w14:paraId="123011A9" w14:textId="77777777" w:rsidR="0049451A" w:rsidRPr="000715F1" w:rsidRDefault="00461578">
      <w:pPr>
        <w:pStyle w:val="TableofFigures"/>
        <w:tabs>
          <w:tab w:val="right" w:pos="8918"/>
        </w:tabs>
        <w:rPr>
          <w:rStyle w:val="Hyperlink"/>
          <w:smallCaps/>
          <w:noProof/>
        </w:rPr>
      </w:pPr>
      <w:hyperlink w:anchor="_Toc452633726" w:history="1">
        <w:r w:rsidR="0049451A" w:rsidRPr="000715F1">
          <w:rPr>
            <w:rStyle w:val="Hyperlink"/>
            <w:smallCaps/>
            <w:noProof/>
          </w:rPr>
          <w:t>Figure 5.4 Airport persistence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_Toc452633726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31</w:t>
        </w:r>
        <w:r w:rsidR="0049451A" w:rsidRPr="000715F1">
          <w:rPr>
            <w:rStyle w:val="Hyperlink"/>
            <w:smallCaps/>
            <w:noProof/>
            <w:webHidden/>
          </w:rPr>
          <w:fldChar w:fldCharType="end"/>
        </w:r>
      </w:hyperlink>
    </w:p>
    <w:p w14:paraId="59222A81" w14:textId="77777777" w:rsidR="0049451A" w:rsidRPr="000715F1" w:rsidRDefault="00461578">
      <w:pPr>
        <w:pStyle w:val="TableofFigures"/>
        <w:tabs>
          <w:tab w:val="right" w:pos="8918"/>
        </w:tabs>
        <w:rPr>
          <w:rStyle w:val="Hyperlink"/>
          <w:smallCaps/>
          <w:noProof/>
        </w:rPr>
      </w:pPr>
      <w:hyperlink w:anchor="_Toc452633727" w:history="1">
        <w:r w:rsidR="0049451A" w:rsidRPr="000715F1">
          <w:rPr>
            <w:rStyle w:val="Hyperlink"/>
            <w:smallCaps/>
            <w:noProof/>
          </w:rPr>
          <w:t>Figure 6.1 Airport agent structure</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_Toc452633727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32</w:t>
        </w:r>
        <w:r w:rsidR="0049451A" w:rsidRPr="000715F1">
          <w:rPr>
            <w:rStyle w:val="Hyperlink"/>
            <w:smallCaps/>
            <w:noProof/>
            <w:webHidden/>
          </w:rPr>
          <w:fldChar w:fldCharType="end"/>
        </w:r>
      </w:hyperlink>
    </w:p>
    <w:p w14:paraId="0EC573DA" w14:textId="77777777" w:rsidR="0049451A" w:rsidRPr="000715F1" w:rsidRDefault="00461578">
      <w:pPr>
        <w:pStyle w:val="TableofFigures"/>
        <w:tabs>
          <w:tab w:val="right" w:pos="8918"/>
        </w:tabs>
        <w:rPr>
          <w:rStyle w:val="Hyperlink"/>
          <w:smallCaps/>
          <w:noProof/>
        </w:rPr>
      </w:pPr>
      <w:hyperlink w:anchor="_Toc452633728" w:history="1">
        <w:r w:rsidR="0049451A" w:rsidRPr="000715F1">
          <w:rPr>
            <w:rStyle w:val="Hyperlink"/>
            <w:smallCaps/>
            <w:noProof/>
          </w:rPr>
          <w:t>Figure 6.2 Calculate DMAN delay approach</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_Toc452633728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33</w:t>
        </w:r>
        <w:r w:rsidR="0049451A" w:rsidRPr="000715F1">
          <w:rPr>
            <w:rStyle w:val="Hyperlink"/>
            <w:smallCaps/>
            <w:noProof/>
            <w:webHidden/>
          </w:rPr>
          <w:fldChar w:fldCharType="end"/>
        </w:r>
      </w:hyperlink>
    </w:p>
    <w:p w14:paraId="47FA35A1" w14:textId="77777777" w:rsidR="0049451A" w:rsidRPr="000715F1" w:rsidRDefault="00461578">
      <w:pPr>
        <w:pStyle w:val="TableofFigures"/>
        <w:tabs>
          <w:tab w:val="right" w:pos="8918"/>
        </w:tabs>
        <w:rPr>
          <w:rStyle w:val="Hyperlink"/>
          <w:smallCaps/>
          <w:noProof/>
        </w:rPr>
      </w:pPr>
      <w:hyperlink w:anchor="_Toc452633729" w:history="1">
        <w:r w:rsidR="0049451A" w:rsidRPr="000715F1">
          <w:rPr>
            <w:rStyle w:val="Hyperlink"/>
            <w:smallCaps/>
            <w:noProof/>
          </w:rPr>
          <w:t>Figure 6.3 AMAN delay negotiation</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_Toc452633729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34</w:t>
        </w:r>
        <w:r w:rsidR="0049451A" w:rsidRPr="000715F1">
          <w:rPr>
            <w:rStyle w:val="Hyperlink"/>
            <w:smallCaps/>
            <w:noProof/>
            <w:webHidden/>
          </w:rPr>
          <w:fldChar w:fldCharType="end"/>
        </w:r>
      </w:hyperlink>
    </w:p>
    <w:p w14:paraId="64E84D9C" w14:textId="77777777" w:rsidR="0049451A" w:rsidRPr="000715F1" w:rsidRDefault="00461578">
      <w:pPr>
        <w:pStyle w:val="TableofFigures"/>
        <w:tabs>
          <w:tab w:val="right" w:pos="8918"/>
        </w:tabs>
        <w:rPr>
          <w:rStyle w:val="Hyperlink"/>
          <w:smallCaps/>
          <w:noProof/>
        </w:rPr>
      </w:pPr>
      <w:hyperlink w:anchor="_Toc452633730" w:history="1">
        <w:r w:rsidR="0049451A" w:rsidRPr="000715F1">
          <w:rPr>
            <w:rStyle w:val="Hyperlink"/>
            <w:smallCaps/>
            <w:noProof/>
          </w:rPr>
          <w:t>Figure 7.1 Output database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_Toc452633730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35</w:t>
        </w:r>
        <w:r w:rsidR="0049451A" w:rsidRPr="000715F1">
          <w:rPr>
            <w:rStyle w:val="Hyperlink"/>
            <w:smallCaps/>
            <w:noProof/>
            <w:webHidden/>
          </w:rPr>
          <w:fldChar w:fldCharType="end"/>
        </w:r>
      </w:hyperlink>
    </w:p>
    <w:p w14:paraId="3EF637A2" w14:textId="77777777" w:rsidR="0049451A" w:rsidRPr="000715F1" w:rsidRDefault="00461578">
      <w:pPr>
        <w:pStyle w:val="TableofFigures"/>
        <w:tabs>
          <w:tab w:val="right" w:pos="8918"/>
        </w:tabs>
        <w:rPr>
          <w:rStyle w:val="Hyperlink"/>
          <w:smallCaps/>
          <w:noProof/>
        </w:rPr>
      </w:pPr>
      <w:hyperlink w:anchor="_Toc452633731" w:history="1">
        <w:r w:rsidR="0049451A" w:rsidRPr="000715F1">
          <w:rPr>
            <w:rStyle w:val="Hyperlink"/>
            <w:smallCaps/>
            <w:noProof/>
          </w:rPr>
          <w:t>Figure 7.2 Output persistence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_Toc452633731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36</w:t>
        </w:r>
        <w:r w:rsidR="0049451A" w:rsidRPr="000715F1">
          <w:rPr>
            <w:rStyle w:val="Hyperlink"/>
            <w:smallCaps/>
            <w:noProof/>
            <w:webHidden/>
          </w:rPr>
          <w:fldChar w:fldCharType="end"/>
        </w:r>
      </w:hyperlink>
    </w:p>
    <w:p w14:paraId="06C11327" w14:textId="77777777" w:rsidR="0049451A" w:rsidRPr="000715F1" w:rsidRDefault="00461578">
      <w:pPr>
        <w:pStyle w:val="TableofFigures"/>
        <w:tabs>
          <w:tab w:val="right" w:pos="8918"/>
        </w:tabs>
        <w:rPr>
          <w:rStyle w:val="Hyperlink"/>
          <w:smallCaps/>
          <w:noProof/>
        </w:rPr>
      </w:pPr>
      <w:hyperlink w:anchor="_Toc452633732" w:history="1">
        <w:r w:rsidR="0049451A" w:rsidRPr="000715F1">
          <w:rPr>
            <w:rStyle w:val="Hyperlink"/>
            <w:smallCaps/>
            <w:noProof/>
          </w:rPr>
          <w:t>Figure 7.3 Hierarchical model of proposal classes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_Toc452633732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37</w:t>
        </w:r>
        <w:r w:rsidR="0049451A" w:rsidRPr="000715F1">
          <w:rPr>
            <w:rStyle w:val="Hyperlink"/>
            <w:smallCaps/>
            <w:noProof/>
            <w:webHidden/>
          </w:rPr>
          <w:fldChar w:fldCharType="end"/>
        </w:r>
      </w:hyperlink>
    </w:p>
    <w:p w14:paraId="380875B7" w14:textId="77777777" w:rsidR="0049451A" w:rsidRPr="000715F1" w:rsidRDefault="00461578">
      <w:pPr>
        <w:pStyle w:val="TableofFigures"/>
        <w:tabs>
          <w:tab w:val="right" w:pos="8918"/>
        </w:tabs>
        <w:rPr>
          <w:rStyle w:val="Hyperlink"/>
          <w:smallCaps/>
          <w:noProof/>
        </w:rPr>
      </w:pPr>
      <w:hyperlink w:anchor="_Toc452633733" w:history="1">
        <w:r w:rsidR="0049451A" w:rsidRPr="000715F1">
          <w:rPr>
            <w:rStyle w:val="Hyperlink"/>
            <w:smallCaps/>
            <w:noProof/>
          </w:rPr>
          <w:t>Figure 7.4 Decision class in persistence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_Toc452633733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37</w:t>
        </w:r>
        <w:r w:rsidR="0049451A" w:rsidRPr="000715F1">
          <w:rPr>
            <w:rStyle w:val="Hyperlink"/>
            <w:smallCaps/>
            <w:noProof/>
            <w:webHidden/>
          </w:rPr>
          <w:fldChar w:fldCharType="end"/>
        </w:r>
      </w:hyperlink>
    </w:p>
    <w:p w14:paraId="3798D050" w14:textId="77777777" w:rsidR="0049451A" w:rsidRPr="000715F1" w:rsidRDefault="00461578">
      <w:pPr>
        <w:pStyle w:val="TableofFigures"/>
        <w:tabs>
          <w:tab w:val="right" w:pos="8918"/>
        </w:tabs>
        <w:rPr>
          <w:rStyle w:val="Hyperlink"/>
          <w:smallCaps/>
          <w:noProof/>
        </w:rPr>
      </w:pPr>
      <w:hyperlink w:anchor="_Toc452633734" w:history="1">
        <w:r w:rsidR="0049451A" w:rsidRPr="000715F1">
          <w:rPr>
            <w:rStyle w:val="Hyperlink"/>
            <w:smallCaps/>
            <w:noProof/>
          </w:rPr>
          <w:t>Figure 7.5 Decision table in database model</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_Toc452633734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38</w:t>
        </w:r>
        <w:r w:rsidR="0049451A" w:rsidRPr="000715F1">
          <w:rPr>
            <w:rStyle w:val="Hyperlink"/>
            <w:smallCaps/>
            <w:noProof/>
            <w:webHidden/>
          </w:rPr>
          <w:fldChar w:fldCharType="end"/>
        </w:r>
      </w:hyperlink>
    </w:p>
    <w:p w14:paraId="7C7C56F0" w14:textId="77777777" w:rsidR="0049451A" w:rsidRPr="000715F1" w:rsidRDefault="00461578">
      <w:pPr>
        <w:pStyle w:val="TableofFigures"/>
        <w:tabs>
          <w:tab w:val="right" w:pos="8918"/>
        </w:tabs>
        <w:rPr>
          <w:rStyle w:val="Hyperlink"/>
          <w:smallCaps/>
          <w:noProof/>
        </w:rPr>
      </w:pPr>
      <w:hyperlink w:anchor="_Toc452633735" w:history="1">
        <w:r w:rsidR="0049451A" w:rsidRPr="000715F1">
          <w:rPr>
            <w:rStyle w:val="Hyperlink"/>
            <w:smallCaps/>
            <w:noProof/>
          </w:rPr>
          <w:t>Figure 7.6 List of activities in scenario analysis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_Toc452633735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40</w:t>
        </w:r>
        <w:r w:rsidR="0049451A" w:rsidRPr="000715F1">
          <w:rPr>
            <w:rStyle w:val="Hyperlink"/>
            <w:smallCaps/>
            <w:noProof/>
            <w:webHidden/>
          </w:rPr>
          <w:fldChar w:fldCharType="end"/>
        </w:r>
      </w:hyperlink>
    </w:p>
    <w:p w14:paraId="49203923" w14:textId="77777777" w:rsidR="0049451A" w:rsidRPr="000715F1" w:rsidRDefault="00461578">
      <w:pPr>
        <w:pStyle w:val="TableofFigures"/>
        <w:tabs>
          <w:tab w:val="right" w:pos="8918"/>
        </w:tabs>
        <w:rPr>
          <w:noProof/>
        </w:rPr>
      </w:pPr>
      <w:hyperlink w:anchor="_Toc452633736" w:history="1">
        <w:r w:rsidR="0049451A" w:rsidRPr="000715F1">
          <w:rPr>
            <w:rStyle w:val="Hyperlink"/>
            <w:smallCaps/>
            <w:noProof/>
          </w:rPr>
          <w:t>Figure 7.7 Interactions between analysis classes</w:t>
        </w:r>
        <w:r w:rsidR="0049451A" w:rsidRPr="000715F1">
          <w:rPr>
            <w:rStyle w:val="Hyperlink"/>
            <w:smallCaps/>
            <w:noProof/>
            <w:webHidden/>
          </w:rPr>
          <w:tab/>
        </w:r>
        <w:r w:rsidR="0049451A" w:rsidRPr="000715F1">
          <w:rPr>
            <w:rStyle w:val="Hyperlink"/>
            <w:smallCaps/>
            <w:noProof/>
            <w:webHidden/>
          </w:rPr>
          <w:fldChar w:fldCharType="begin"/>
        </w:r>
        <w:r w:rsidR="0049451A" w:rsidRPr="000715F1">
          <w:rPr>
            <w:rStyle w:val="Hyperlink"/>
            <w:smallCaps/>
            <w:noProof/>
            <w:webHidden/>
          </w:rPr>
          <w:instrText xml:space="preserve"> PAGEREF _Toc452633736 \h </w:instrText>
        </w:r>
        <w:r w:rsidR="0049451A" w:rsidRPr="000715F1">
          <w:rPr>
            <w:rStyle w:val="Hyperlink"/>
            <w:smallCaps/>
            <w:noProof/>
            <w:webHidden/>
          </w:rPr>
        </w:r>
        <w:r w:rsidR="0049451A" w:rsidRPr="000715F1">
          <w:rPr>
            <w:rStyle w:val="Hyperlink"/>
            <w:smallCaps/>
            <w:noProof/>
            <w:webHidden/>
          </w:rPr>
          <w:fldChar w:fldCharType="separate"/>
        </w:r>
        <w:r>
          <w:rPr>
            <w:rStyle w:val="Hyperlink"/>
            <w:smallCaps/>
            <w:noProof/>
            <w:webHidden/>
          </w:rPr>
          <w:t>41</w:t>
        </w:r>
        <w:r w:rsidR="0049451A" w:rsidRPr="000715F1">
          <w:rPr>
            <w:rStyle w:val="Hyperlink"/>
            <w:smallCaps/>
            <w:noProof/>
            <w:webHidden/>
          </w:rPr>
          <w:fldChar w:fldCharType="end"/>
        </w:r>
      </w:hyperlink>
    </w:p>
    <w:p w14:paraId="3FF33C3F" w14:textId="77777777" w:rsidR="00386631" w:rsidRPr="000715F1" w:rsidRDefault="0049451A" w:rsidP="00386631">
      <w:r w:rsidRPr="000715F1">
        <w:fldChar w:fldCharType="end"/>
      </w:r>
    </w:p>
    <w:p w14:paraId="3BDB0091" w14:textId="5BB1981C" w:rsidR="0049451A" w:rsidRPr="000715F1" w:rsidRDefault="0049451A" w:rsidP="0049451A">
      <w:pPr>
        <w:pStyle w:val="Header"/>
      </w:pPr>
      <w:r w:rsidRPr="000715F1">
        <w:t>List of tables</w:t>
      </w:r>
    </w:p>
    <w:p w14:paraId="55312681" w14:textId="77777777" w:rsidR="0049451A" w:rsidRPr="000715F1" w:rsidRDefault="0049451A">
      <w:pPr>
        <w:pStyle w:val="TableofFigures"/>
        <w:tabs>
          <w:tab w:val="right" w:pos="8918"/>
        </w:tabs>
        <w:rPr>
          <w:rStyle w:val="Hyperlink"/>
          <w:smallCaps/>
          <w:noProof/>
        </w:rPr>
      </w:pPr>
      <w:r w:rsidRPr="000715F1">
        <w:rPr>
          <w:rStyle w:val="Hyperlink"/>
          <w:smallCaps/>
        </w:rPr>
        <w:fldChar w:fldCharType="begin"/>
      </w:r>
      <w:r w:rsidRPr="000715F1">
        <w:rPr>
          <w:rStyle w:val="Hyperlink"/>
          <w:smallCaps/>
        </w:rPr>
        <w:instrText xml:space="preserve"> TOC \h \z \c "Table" </w:instrText>
      </w:r>
      <w:r w:rsidRPr="000715F1">
        <w:rPr>
          <w:rStyle w:val="Hyperlink"/>
          <w:smallCaps/>
        </w:rPr>
        <w:fldChar w:fldCharType="separate"/>
      </w:r>
      <w:hyperlink w:anchor="_Toc452633845" w:history="1">
        <w:r w:rsidRPr="000715F1">
          <w:rPr>
            <w:rStyle w:val="Hyperlink"/>
            <w:smallCaps/>
            <w:noProof/>
          </w:rPr>
          <w:t>Table 1 Cost estimation and flight phases</w:t>
        </w:r>
        <w:r w:rsidRPr="000715F1">
          <w:rPr>
            <w:rStyle w:val="Hyperlink"/>
            <w:smallCaps/>
            <w:noProof/>
            <w:webHidden/>
          </w:rPr>
          <w:tab/>
        </w:r>
        <w:r w:rsidRPr="000715F1">
          <w:rPr>
            <w:rStyle w:val="Hyperlink"/>
            <w:smallCaps/>
            <w:noProof/>
            <w:webHidden/>
          </w:rPr>
          <w:fldChar w:fldCharType="begin"/>
        </w:r>
        <w:r w:rsidRPr="000715F1">
          <w:rPr>
            <w:rStyle w:val="Hyperlink"/>
            <w:smallCaps/>
            <w:noProof/>
            <w:webHidden/>
          </w:rPr>
          <w:instrText xml:space="preserve"> PAGEREF _Toc452633845 \h </w:instrText>
        </w:r>
        <w:r w:rsidRPr="000715F1">
          <w:rPr>
            <w:rStyle w:val="Hyperlink"/>
            <w:smallCaps/>
            <w:noProof/>
            <w:webHidden/>
          </w:rPr>
        </w:r>
        <w:r w:rsidRPr="000715F1">
          <w:rPr>
            <w:rStyle w:val="Hyperlink"/>
            <w:smallCaps/>
            <w:noProof/>
            <w:webHidden/>
          </w:rPr>
          <w:fldChar w:fldCharType="separate"/>
        </w:r>
        <w:r w:rsidR="00461578">
          <w:rPr>
            <w:rStyle w:val="Hyperlink"/>
            <w:smallCaps/>
            <w:noProof/>
            <w:webHidden/>
          </w:rPr>
          <w:t>24</w:t>
        </w:r>
        <w:r w:rsidRPr="000715F1">
          <w:rPr>
            <w:rStyle w:val="Hyperlink"/>
            <w:smallCaps/>
            <w:noProof/>
            <w:webHidden/>
          </w:rPr>
          <w:fldChar w:fldCharType="end"/>
        </w:r>
      </w:hyperlink>
    </w:p>
    <w:p w14:paraId="5B9B416A" w14:textId="77777777" w:rsidR="0049451A" w:rsidRPr="000715F1" w:rsidRDefault="0049451A" w:rsidP="00386631">
      <w:r w:rsidRPr="000715F1">
        <w:rPr>
          <w:rStyle w:val="Hyperlink"/>
          <w:smallCaps/>
        </w:rPr>
        <w:fldChar w:fldCharType="end"/>
      </w:r>
    </w:p>
    <w:p w14:paraId="715B0DA8" w14:textId="77777777" w:rsidR="0055034C" w:rsidRPr="000715F1" w:rsidRDefault="0055034C">
      <w:pPr>
        <w:rPr>
          <w:rFonts w:eastAsiaTheme="majorEastAsia" w:cstheme="majorBidi"/>
          <w:b/>
          <w:bCs/>
          <w:color w:val="345A8A" w:themeColor="accent1" w:themeShade="B5"/>
          <w:sz w:val="32"/>
          <w:szCs w:val="32"/>
        </w:rPr>
      </w:pPr>
      <w:r w:rsidRPr="000715F1">
        <w:br w:type="page"/>
      </w:r>
    </w:p>
    <w:p w14:paraId="4D27DEE4" w14:textId="0A798AB3" w:rsidR="0055034C" w:rsidRPr="000715F1" w:rsidRDefault="0055034C" w:rsidP="003E68D7">
      <w:pPr>
        <w:pStyle w:val="Heading1"/>
      </w:pPr>
      <w:bookmarkStart w:id="0" w:name="_Toc452633900"/>
      <w:r w:rsidRPr="000715F1">
        <w:t>Introduction</w:t>
      </w:r>
      <w:bookmarkEnd w:id="0"/>
    </w:p>
    <w:p w14:paraId="0D9EAA39" w14:textId="3B23D970" w:rsidR="0083364A" w:rsidRPr="000715F1" w:rsidRDefault="003F2429" w:rsidP="0083364A">
      <w:pPr>
        <w:pStyle w:val="Heading2"/>
      </w:pPr>
      <w:bookmarkStart w:id="1" w:name="_Toc452633901"/>
      <w:r w:rsidRPr="000715F1">
        <w:t>Purpose</w:t>
      </w:r>
      <w:bookmarkEnd w:id="1"/>
      <w:r w:rsidRPr="000715F1">
        <w:t xml:space="preserve"> </w:t>
      </w:r>
    </w:p>
    <w:p w14:paraId="2559477B" w14:textId="590AE57E" w:rsidR="003F2429" w:rsidRPr="000715F1" w:rsidRDefault="003F2429" w:rsidP="003F2429">
      <w:pPr>
        <w:rPr>
          <w:rFonts w:ascii="Calibri" w:hAnsi="Calibri" w:cs="Arial"/>
          <w:color w:val="000000"/>
        </w:rPr>
      </w:pPr>
      <w:r w:rsidRPr="000715F1">
        <w:rPr>
          <w:rFonts w:ascii="Calibri" w:hAnsi="Calibri" w:cs="Arial"/>
          <w:color w:val="000000"/>
        </w:rPr>
        <w:t>This document describes the enhancements to the CASSIOPEIA simulation platform to fully cover the DCI</w:t>
      </w:r>
      <w:r w:rsidR="00E15CAE" w:rsidRPr="000715F1">
        <w:rPr>
          <w:rFonts w:ascii="Calibri" w:hAnsi="Calibri" w:cs="Arial"/>
          <w:color w:val="000000"/>
        </w:rPr>
        <w:t>-</w:t>
      </w:r>
      <w:r w:rsidRPr="000715F1">
        <w:rPr>
          <w:rFonts w:ascii="Calibri" w:hAnsi="Calibri" w:cs="Arial"/>
          <w:color w:val="000000"/>
        </w:rPr>
        <w:t>4HD2D case study. The deliverable documents the enhancements in all layers of the simulator architecture, both functional and conceptual, and the overall process of adding, extending or changing different components of the CASSIOPEIA simulation platform. Thus, it is of interest for any potential user of the platform including policymakers, operational users, or even agent experts to understand and quantify workload for analysing the complexity of new case studies.</w:t>
      </w:r>
    </w:p>
    <w:p w14:paraId="1E55AE70" w14:textId="3B2BD893" w:rsidR="003F2429" w:rsidRPr="000715F1" w:rsidRDefault="003F2429" w:rsidP="003F2429">
      <w:pPr>
        <w:pStyle w:val="Heading2"/>
      </w:pPr>
      <w:bookmarkStart w:id="2" w:name="_Toc452633902"/>
      <w:r w:rsidRPr="000715F1">
        <w:t>Intended Readership</w:t>
      </w:r>
      <w:bookmarkEnd w:id="2"/>
    </w:p>
    <w:p w14:paraId="15617DEF" w14:textId="77777777" w:rsidR="003F2429" w:rsidRPr="000715F1" w:rsidRDefault="003F2429" w:rsidP="003F2429">
      <w:r w:rsidRPr="000715F1">
        <w:t>This document uses standard terminology to maximise the potential reach of readership, however some background and understanding of computer science is expected from the reader. </w:t>
      </w:r>
    </w:p>
    <w:p w14:paraId="5828E44F" w14:textId="5D2C8012" w:rsidR="003F2429" w:rsidRPr="000715F1" w:rsidRDefault="003F2429" w:rsidP="003F2429">
      <w:r w:rsidRPr="000715F1">
        <w:t xml:space="preserve">Diagrams were used to simplify the content surrounding complex structures and behaviours. These diagrams have been developed using Unified </w:t>
      </w:r>
      <w:r w:rsidR="00557616" w:rsidRPr="000715F1">
        <w:t>Modelling</w:t>
      </w:r>
      <w:r w:rsidRPr="000715F1">
        <w:t xml:space="preserve"> Language™ (UML) notation (see </w:t>
      </w:r>
      <w:hyperlink r:id="rId11" w:history="1">
        <w:r w:rsidRPr="000715F1">
          <w:rPr>
            <w:rStyle w:val="Hyperlink"/>
          </w:rPr>
          <w:t>www.uml.org</w:t>
        </w:r>
      </w:hyperlink>
      <w:r w:rsidRPr="000715F1">
        <w:t>). There is also an extension of UML called AUML, specifically for agent-based models, but it was avoided for simplicity.</w:t>
      </w:r>
      <w:r w:rsidRPr="000715F1">
        <w:br/>
      </w:r>
      <w:r w:rsidRPr="000715F1">
        <w:br/>
        <w:t xml:space="preserve">Instead, class elements were used to describe agent structure and interaction and activity diagrams were used to describe agent </w:t>
      </w:r>
      <w:r w:rsidR="00D741A8" w:rsidRPr="000715F1">
        <w:t>behaviours</w:t>
      </w:r>
      <w:r w:rsidRPr="000715F1">
        <w:t>. Flow diagrams to describe details of algorithms and examples of coding are also included when needed. </w:t>
      </w:r>
    </w:p>
    <w:p w14:paraId="33CB842A" w14:textId="77777777" w:rsidR="003F2429" w:rsidRPr="000715F1" w:rsidRDefault="003F2429" w:rsidP="003F2429">
      <w:r w:rsidRPr="000715F1">
        <w:t>Database diagrams use MySQL Workbench specific notation, instead of E/R (entity/relationship) notation. As reference, the differences between notations are:</w:t>
      </w:r>
    </w:p>
    <w:p w14:paraId="219A1474" w14:textId="77777777" w:rsidR="003F2429" w:rsidRPr="000715F1" w:rsidRDefault="003F2429" w:rsidP="00DE57D7">
      <w:pPr>
        <w:numPr>
          <w:ilvl w:val="0"/>
          <w:numId w:val="1"/>
        </w:numPr>
      </w:pPr>
      <w:r w:rsidRPr="000715F1">
        <w:t>Cardinality of relationship uses standard UML style. </w:t>
      </w:r>
    </w:p>
    <w:p w14:paraId="617B7827" w14:textId="38884C9D" w:rsidR="003F2429" w:rsidRPr="000715F1" w:rsidRDefault="003F2429" w:rsidP="003F2429">
      <w:pPr>
        <w:numPr>
          <w:ilvl w:val="0"/>
          <w:numId w:val="1"/>
        </w:numPr>
      </w:pPr>
      <w:r w:rsidRPr="000715F1">
        <w:t>Key fields have a key sign, foreign keys have a red rhombus sign and other fields have a blue rhombus sign.</w:t>
      </w:r>
    </w:p>
    <w:p w14:paraId="138389C3" w14:textId="2B42C247" w:rsidR="003F2429" w:rsidRPr="000715F1" w:rsidRDefault="003F2429" w:rsidP="003F2429">
      <w:pPr>
        <w:pStyle w:val="Heading2"/>
      </w:pPr>
      <w:bookmarkStart w:id="3" w:name="_Toc452633903"/>
      <w:r w:rsidRPr="000715F1">
        <w:t>Structure</w:t>
      </w:r>
      <w:bookmarkEnd w:id="3"/>
      <w:r w:rsidRPr="000715F1">
        <w:t xml:space="preserve"> </w:t>
      </w:r>
    </w:p>
    <w:p w14:paraId="55BAA468" w14:textId="6F0AA0E7" w:rsidR="003F2429" w:rsidRPr="000715F1" w:rsidRDefault="003F2429" w:rsidP="003F2429">
      <w:r w:rsidRPr="000715F1">
        <w:t xml:space="preserve">The first section describes the methodology, context and scope of the simulation software. The following sections document the enhancements; grouped into the following </w:t>
      </w:r>
      <w:r w:rsidR="00C76C0E" w:rsidRPr="000715F1">
        <w:t>seven</w:t>
      </w:r>
      <w:r w:rsidRPr="000715F1">
        <w:t xml:space="preserve"> categories:</w:t>
      </w:r>
    </w:p>
    <w:p w14:paraId="74420E8F" w14:textId="05CBA480" w:rsidR="003F2429" w:rsidRPr="000715F1" w:rsidRDefault="003F2429" w:rsidP="00DE57D7">
      <w:pPr>
        <w:numPr>
          <w:ilvl w:val="0"/>
          <w:numId w:val="2"/>
        </w:numPr>
      </w:pPr>
      <w:r w:rsidRPr="000715F1">
        <w:t>Software architecture extension presents the updated software architecture and the changes to allow cloud deployment.</w:t>
      </w:r>
    </w:p>
    <w:p w14:paraId="2535698E" w14:textId="7072693C" w:rsidR="003F2429" w:rsidRPr="000715F1" w:rsidRDefault="003F2429" w:rsidP="00DE57D7">
      <w:pPr>
        <w:numPr>
          <w:ilvl w:val="0"/>
          <w:numId w:val="2"/>
        </w:numPr>
      </w:pPr>
      <w:r w:rsidRPr="000715F1">
        <w:t xml:space="preserve">Simulation dataset describes the changes in input data and the auxiliary </w:t>
      </w:r>
      <w:r w:rsidR="00D75826" w:rsidRPr="000715F1">
        <w:t>scripts</w:t>
      </w:r>
      <w:r w:rsidRPr="000715F1">
        <w:t xml:space="preserve"> used to prepare initial dataset by pre-calculating data.</w:t>
      </w:r>
    </w:p>
    <w:p w14:paraId="0D1F2BC1" w14:textId="703C1F7A" w:rsidR="003F2429" w:rsidRPr="000715F1" w:rsidRDefault="003F2429" w:rsidP="00DE57D7">
      <w:pPr>
        <w:numPr>
          <w:ilvl w:val="0"/>
          <w:numId w:val="2"/>
        </w:numPr>
      </w:pPr>
      <w:r w:rsidRPr="000715F1">
        <w:t>Dynamic cost index introduces the optimisation process and the cost involved.</w:t>
      </w:r>
    </w:p>
    <w:p w14:paraId="7FDE434E" w14:textId="4D906EC0" w:rsidR="003F2429" w:rsidRPr="000715F1" w:rsidRDefault="003F2429" w:rsidP="00DE57D7">
      <w:pPr>
        <w:numPr>
          <w:ilvl w:val="0"/>
          <w:numId w:val="2"/>
        </w:numPr>
      </w:pPr>
      <w:r w:rsidRPr="000715F1">
        <w:t>Delay enumerates the delays applied to each flight phase</w:t>
      </w:r>
    </w:p>
    <w:p w14:paraId="0CC91062" w14:textId="38F59717" w:rsidR="003F2429" w:rsidRPr="000715F1" w:rsidRDefault="003F2429" w:rsidP="00DE57D7">
      <w:pPr>
        <w:numPr>
          <w:ilvl w:val="0"/>
          <w:numId w:val="2"/>
        </w:numPr>
      </w:pPr>
      <w:r w:rsidRPr="000715F1">
        <w:t>Arrival and departure management covers both new processes</w:t>
      </w:r>
    </w:p>
    <w:p w14:paraId="18863B9F" w14:textId="40B210F1" w:rsidR="003F2429" w:rsidRPr="000715F1" w:rsidRDefault="003F2429" w:rsidP="00DE57D7">
      <w:pPr>
        <w:numPr>
          <w:ilvl w:val="0"/>
          <w:numId w:val="2"/>
        </w:numPr>
      </w:pPr>
      <w:r w:rsidRPr="000715F1">
        <w:t>Verification presents how the simulation is validated.</w:t>
      </w:r>
    </w:p>
    <w:p w14:paraId="6E277D83" w14:textId="7B4801C9" w:rsidR="003F2429" w:rsidRPr="000715F1" w:rsidRDefault="003F2429" w:rsidP="003F2429">
      <w:pPr>
        <w:numPr>
          <w:ilvl w:val="0"/>
          <w:numId w:val="2"/>
        </w:numPr>
      </w:pPr>
      <w:r w:rsidRPr="000715F1">
        <w:t>Deployment provides a list of requirements and an updated guide to deploy the software.</w:t>
      </w:r>
    </w:p>
    <w:p w14:paraId="3BC52B51" w14:textId="495092D4" w:rsidR="003F2429" w:rsidRPr="000715F1" w:rsidRDefault="003F2429" w:rsidP="003F2429">
      <w:pPr>
        <w:pStyle w:val="Heading2"/>
      </w:pPr>
      <w:bookmarkStart w:id="4" w:name="_Toc452633904"/>
      <w:r w:rsidRPr="000715F1">
        <w:t>Methodology</w:t>
      </w:r>
      <w:bookmarkEnd w:id="4"/>
    </w:p>
    <w:p w14:paraId="6E6FCED3" w14:textId="5F70BD58" w:rsidR="003F2429" w:rsidRPr="000715F1" w:rsidRDefault="003F2429" w:rsidP="003F2429">
      <w:r w:rsidRPr="000715F1">
        <w:t>There are several prominent methodologies for Agent Oriented Programming (AOP): Gaia (M. Wooldridge et.al., 2000.), MESSAGE (G. Caire  et.al., 2002), Prometheus (L.Padgham et.al., 2002), Tropos (F. Giunchiglia et.al., 2002) , Cassiopeia (A. Collinot et.al, 1996) and MaSE (F. Mark, A and Wood Scott, 2001). However, as some literature shows (Caire, G et.al., 2002), most methodologies focus on adapting object-oriented methodologies to agent based design and implementation.</w:t>
      </w:r>
    </w:p>
    <w:p w14:paraId="525E7381" w14:textId="2E0CC109" w:rsidR="003F2429" w:rsidRPr="000715F1" w:rsidRDefault="003F2429" w:rsidP="003F2429">
      <w:r w:rsidRPr="000715F1">
        <w:t>In CASSIOPEIA, Innaxis contributed by providing a practical ad-hoc methodology for future agent-based simulation software in ATM. Due to the expertise gained in ABM and successful methodology from CASSIOPEIA, the team decided to follow the same line of work in the DCI</w:t>
      </w:r>
      <w:r w:rsidR="00C76C0E" w:rsidRPr="000715F1">
        <w:t>-</w:t>
      </w:r>
      <w:r w:rsidRPr="000715F1">
        <w:t>4HD2D project extension.</w:t>
      </w:r>
    </w:p>
    <w:p w14:paraId="0C8209A3" w14:textId="559AC88E" w:rsidR="003F2429" w:rsidRPr="000715F1" w:rsidRDefault="003F2429" w:rsidP="003F2429">
      <w:r w:rsidRPr="000715F1">
        <w:t>The first stage of the software development methodology is focused on the </w:t>
      </w:r>
      <w:r w:rsidRPr="000715F1">
        <w:rPr>
          <w:b/>
          <w:bCs/>
        </w:rPr>
        <w:t>selection and research of available agent-based simulation platforms and frameworks</w:t>
      </w:r>
      <w:r w:rsidRPr="000715F1">
        <w:t>. Then, the software architect assists the domain-specific ATM experts to </w:t>
      </w:r>
      <w:r w:rsidRPr="000715F1">
        <w:rPr>
          <w:b/>
          <w:bCs/>
        </w:rPr>
        <w:t>produce an agent based model</w:t>
      </w:r>
      <w:r w:rsidRPr="000715F1">
        <w:t> ready to run simulation with the basic components. Thereafter, the software architect start</w:t>
      </w:r>
      <w:r w:rsidR="00C76C0E" w:rsidRPr="000715F1">
        <w:t>s</w:t>
      </w:r>
      <w:r w:rsidRPr="000715F1">
        <w:t xml:space="preserve"> to code different pieces of the model until each detail of the case study has been completed. ATM experts provide several validating scenarios to be implemented and select a set of output values from the simulations to validate the implementation. Once the model is both verified and validated, the ATM experts define the output dataset and the final set of scenarios parameters to be implemented.</w:t>
      </w:r>
    </w:p>
    <w:p w14:paraId="798BFFED" w14:textId="14797CD3" w:rsidR="003F2429" w:rsidRPr="000715F1" w:rsidRDefault="003F2429" w:rsidP="003F2429">
      <w:r w:rsidRPr="000715F1">
        <w:t>Once the final case studies are implemented, the simulation tool is released and is ready to be used by ATM experts. </w:t>
      </w:r>
    </w:p>
    <w:p w14:paraId="38763E34" w14:textId="3F0ABA2E" w:rsidR="003F2429" w:rsidRPr="000715F1" w:rsidRDefault="003F2429" w:rsidP="003F2429">
      <w:pPr>
        <w:pStyle w:val="Heading2"/>
      </w:pPr>
      <w:bookmarkStart w:id="5" w:name="_Toc452633905"/>
      <w:r w:rsidRPr="000715F1">
        <w:t>Context</w:t>
      </w:r>
      <w:bookmarkEnd w:id="5"/>
    </w:p>
    <w:p w14:paraId="28FDD431" w14:textId="57AA599F" w:rsidR="00D246A3" w:rsidRPr="000715F1" w:rsidRDefault="003F2429">
      <w:r w:rsidRPr="000715F1">
        <w:t>This agent framework extension is framed by the DCI-4HD2D project goal: </w:t>
      </w:r>
      <w:r w:rsidRPr="000715F1">
        <w:rPr>
          <w:b/>
          <w:bCs/>
        </w:rPr>
        <w:t>assessing the use of Dynamic Cost Indexing (DCI) in the context of the four hour door-to-door (4HD2D) objective via Collaborative Decision Making (CDM) procedures.</w:t>
      </w:r>
    </w:p>
    <w:p w14:paraId="151A8005" w14:textId="591C2D2C" w:rsidR="003F2429" w:rsidRPr="000715F1" w:rsidRDefault="003F2429" w:rsidP="003F2429">
      <w:pPr>
        <w:pStyle w:val="Heading2"/>
      </w:pPr>
      <w:bookmarkStart w:id="6" w:name="_Toc452633906"/>
      <w:r w:rsidRPr="000715F1">
        <w:t>Acronyms and Terminology</w:t>
      </w:r>
      <w:bookmarkEnd w:id="6"/>
    </w:p>
    <w:p w14:paraId="7A818BBE" w14:textId="77777777" w:rsidR="003F2429" w:rsidRPr="000715F1" w:rsidRDefault="003F2429" w:rsidP="003F2429"/>
    <w:tbl>
      <w:tblPr>
        <w:tblW w:w="0" w:type="auto"/>
        <w:tblCellMar>
          <w:top w:w="15" w:type="dxa"/>
          <w:left w:w="15" w:type="dxa"/>
          <w:bottom w:w="15" w:type="dxa"/>
          <w:right w:w="15" w:type="dxa"/>
        </w:tblCellMar>
        <w:tblLook w:val="04A0" w:firstRow="1" w:lastRow="0" w:firstColumn="1" w:lastColumn="0" w:noHBand="0" w:noVBand="1"/>
      </w:tblPr>
      <w:tblGrid>
        <w:gridCol w:w="934"/>
        <w:gridCol w:w="5233"/>
      </w:tblGrid>
      <w:tr w:rsidR="000715F1" w:rsidRPr="000715F1" w14:paraId="05B48DFC" w14:textId="77777777" w:rsidTr="00127DA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DBF5A46" w14:textId="77777777" w:rsidR="000715F1" w:rsidRPr="000715F1" w:rsidRDefault="000715F1" w:rsidP="003F2429">
            <w:pPr>
              <w:rPr>
                <w:b/>
                <w:bCs/>
                <w:color w:val="000000"/>
              </w:rPr>
            </w:pPr>
            <w:r w:rsidRPr="000715F1">
              <w:rPr>
                <w:b/>
                <w:bCs/>
                <w:color w:val="000000"/>
              </w:rPr>
              <w:t>Term</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0F72E35" w14:textId="77777777" w:rsidR="000715F1" w:rsidRPr="000715F1" w:rsidRDefault="000715F1" w:rsidP="003F2429">
            <w:pPr>
              <w:rPr>
                <w:b/>
                <w:bCs/>
                <w:color w:val="000000"/>
              </w:rPr>
            </w:pPr>
            <w:r w:rsidRPr="000715F1">
              <w:rPr>
                <w:b/>
                <w:bCs/>
                <w:color w:val="000000"/>
              </w:rPr>
              <w:t>Definition</w:t>
            </w:r>
          </w:p>
        </w:tc>
      </w:tr>
      <w:tr w:rsidR="000715F1" w:rsidRPr="000715F1" w14:paraId="359C6405"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B7B125" w14:textId="77777777" w:rsidR="000715F1" w:rsidRPr="000715F1" w:rsidRDefault="000715F1">
            <w:pPr>
              <w:rPr>
                <w:color w:val="333333"/>
              </w:rPr>
            </w:pPr>
            <w:r w:rsidRPr="000715F1">
              <w:rPr>
                <w:color w:val="333333"/>
              </w:rPr>
              <w:t>ABM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413C5E9" w14:textId="77777777" w:rsidR="000715F1" w:rsidRPr="000715F1" w:rsidRDefault="000715F1">
            <w:pPr>
              <w:rPr>
                <w:color w:val="333333"/>
              </w:rPr>
            </w:pPr>
            <w:r w:rsidRPr="000715F1">
              <w:rPr>
                <w:color w:val="333333"/>
              </w:rPr>
              <w:t>Agent-based Modelling/Model</w:t>
            </w:r>
          </w:p>
        </w:tc>
      </w:tr>
      <w:tr w:rsidR="000715F1" w:rsidRPr="000715F1" w14:paraId="3852F840"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B5EEB4" w14:textId="77777777" w:rsidR="000715F1" w:rsidRPr="000715F1" w:rsidRDefault="000715F1">
            <w:pPr>
              <w:rPr>
                <w:color w:val="333333"/>
              </w:rPr>
            </w:pPr>
            <w:r w:rsidRPr="000715F1">
              <w:rPr>
                <w:color w:val="333333"/>
              </w:rPr>
              <w:t>ABS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9355E5" w14:textId="77777777" w:rsidR="000715F1" w:rsidRPr="000715F1" w:rsidRDefault="000715F1">
            <w:pPr>
              <w:rPr>
                <w:color w:val="333333"/>
              </w:rPr>
            </w:pPr>
            <w:r w:rsidRPr="000715F1">
              <w:rPr>
                <w:color w:val="333333"/>
              </w:rPr>
              <w:t>Agent-based Simulation</w:t>
            </w:r>
          </w:p>
        </w:tc>
      </w:tr>
      <w:tr w:rsidR="000715F1" w:rsidRPr="000715F1" w14:paraId="3518023A"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20A82B8" w14:textId="77777777" w:rsidR="000715F1" w:rsidRPr="000715F1" w:rsidRDefault="000715F1">
            <w:pPr>
              <w:rPr>
                <w:color w:val="333333"/>
              </w:rPr>
            </w:pPr>
            <w:r w:rsidRPr="000715F1">
              <w:rPr>
                <w:color w:val="333333"/>
              </w:rPr>
              <w:t>ADF</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45B405" w14:textId="77777777" w:rsidR="000715F1" w:rsidRPr="000715F1" w:rsidRDefault="000715F1">
            <w:pPr>
              <w:rPr>
                <w:color w:val="333333"/>
              </w:rPr>
            </w:pPr>
            <w:r w:rsidRPr="000715F1">
              <w:rPr>
                <w:color w:val="333333"/>
              </w:rPr>
              <w:t>Agent Definition File</w:t>
            </w:r>
          </w:p>
        </w:tc>
      </w:tr>
      <w:tr w:rsidR="000715F1" w:rsidRPr="000715F1" w14:paraId="58778C66"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51A3FD0" w14:textId="77777777" w:rsidR="000715F1" w:rsidRPr="000715F1" w:rsidRDefault="000715F1">
            <w:pPr>
              <w:rPr>
                <w:color w:val="333333"/>
              </w:rPr>
            </w:pPr>
            <w:r w:rsidRPr="000715F1">
              <w:rPr>
                <w:color w:val="333333"/>
              </w:rPr>
              <w:t>AMAN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B0EF91D" w14:textId="77777777" w:rsidR="000715F1" w:rsidRPr="000715F1" w:rsidRDefault="000715F1">
            <w:pPr>
              <w:rPr>
                <w:color w:val="333333"/>
              </w:rPr>
            </w:pPr>
            <w:r w:rsidRPr="000715F1">
              <w:rPr>
                <w:color w:val="333333"/>
              </w:rPr>
              <w:t>Arrival Manager</w:t>
            </w:r>
          </w:p>
        </w:tc>
      </w:tr>
      <w:tr w:rsidR="000715F1" w:rsidRPr="000715F1" w14:paraId="5C15B78E"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D520E1A" w14:textId="77777777" w:rsidR="000715F1" w:rsidRPr="000715F1" w:rsidRDefault="000715F1" w:rsidP="00D21473">
            <w:r w:rsidRPr="000715F1">
              <w:t>AOBT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FF3EE9C" w14:textId="77777777" w:rsidR="000715F1" w:rsidRPr="000715F1" w:rsidRDefault="000715F1" w:rsidP="00D21473">
            <w:r w:rsidRPr="000715F1">
              <w:t>Actual Off-Block time</w:t>
            </w:r>
          </w:p>
        </w:tc>
      </w:tr>
      <w:tr w:rsidR="000715F1" w:rsidRPr="000715F1" w14:paraId="6A7E7937"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82F971B" w14:textId="77777777" w:rsidR="000715F1" w:rsidRPr="000715F1" w:rsidRDefault="000715F1">
            <w:pPr>
              <w:rPr>
                <w:color w:val="333333"/>
              </w:rPr>
            </w:pPr>
            <w:r w:rsidRPr="000715F1">
              <w:rPr>
                <w:color w:val="333333"/>
              </w:rPr>
              <w:t>AOP</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C4BC73" w14:textId="77777777" w:rsidR="000715F1" w:rsidRPr="000715F1" w:rsidRDefault="000715F1">
            <w:pPr>
              <w:rPr>
                <w:color w:val="333333"/>
              </w:rPr>
            </w:pPr>
            <w:r w:rsidRPr="000715F1">
              <w:rPr>
                <w:color w:val="333333"/>
              </w:rPr>
              <w:t>Agent-Oriented Programming</w:t>
            </w:r>
          </w:p>
        </w:tc>
      </w:tr>
      <w:tr w:rsidR="000715F1" w:rsidRPr="000715F1" w14:paraId="13094390"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0FD3356" w14:textId="77777777" w:rsidR="000715F1" w:rsidRPr="000715F1" w:rsidRDefault="000715F1">
            <w:pPr>
              <w:rPr>
                <w:color w:val="333333"/>
              </w:rPr>
            </w:pPr>
            <w:r w:rsidRPr="000715F1">
              <w:rPr>
                <w:color w:val="333333"/>
              </w:rPr>
              <w:t>API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A7237C" w14:textId="77777777" w:rsidR="000715F1" w:rsidRPr="000715F1" w:rsidRDefault="000715F1">
            <w:pPr>
              <w:rPr>
                <w:color w:val="333333"/>
              </w:rPr>
            </w:pPr>
            <w:r w:rsidRPr="000715F1">
              <w:rPr>
                <w:color w:val="333333"/>
              </w:rPr>
              <w:t>Application Programming Interface</w:t>
            </w:r>
          </w:p>
        </w:tc>
      </w:tr>
      <w:tr w:rsidR="000715F1" w:rsidRPr="000715F1" w14:paraId="53196154"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57193EC" w14:textId="77777777" w:rsidR="000715F1" w:rsidRPr="000715F1" w:rsidRDefault="000715F1">
            <w:pPr>
              <w:rPr>
                <w:color w:val="333333"/>
              </w:rPr>
            </w:pPr>
            <w:r w:rsidRPr="000715F1">
              <w:rPr>
                <w:color w:val="333333"/>
              </w:rPr>
              <w:t>ATM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44AFCE" w14:textId="77777777" w:rsidR="000715F1" w:rsidRPr="000715F1" w:rsidRDefault="000715F1">
            <w:pPr>
              <w:rPr>
                <w:color w:val="333333"/>
              </w:rPr>
            </w:pPr>
            <w:r w:rsidRPr="000715F1">
              <w:rPr>
                <w:color w:val="333333"/>
              </w:rPr>
              <w:t>Air Traffic Management</w:t>
            </w:r>
          </w:p>
        </w:tc>
      </w:tr>
      <w:tr w:rsidR="000715F1" w:rsidRPr="000715F1" w14:paraId="6D886893"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FB7B826" w14:textId="77777777" w:rsidR="000715F1" w:rsidRPr="000715F1" w:rsidRDefault="000715F1">
            <w:pPr>
              <w:rPr>
                <w:color w:val="333333"/>
              </w:rPr>
            </w:pPr>
            <w:r w:rsidRPr="000715F1">
              <w:rPr>
                <w:color w:val="333333"/>
              </w:rPr>
              <w:t>AUML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203B1C" w14:textId="77777777" w:rsidR="000715F1" w:rsidRPr="000715F1" w:rsidRDefault="000715F1">
            <w:pPr>
              <w:rPr>
                <w:color w:val="333333"/>
              </w:rPr>
            </w:pPr>
            <w:r w:rsidRPr="000715F1">
              <w:rPr>
                <w:color w:val="333333"/>
              </w:rPr>
              <w:t>Agent Unified Modelling Language</w:t>
            </w:r>
          </w:p>
        </w:tc>
      </w:tr>
      <w:tr w:rsidR="000715F1" w:rsidRPr="000715F1" w14:paraId="7615E8C6"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20D394" w14:textId="77777777" w:rsidR="000715F1" w:rsidRPr="000715F1" w:rsidRDefault="000715F1">
            <w:pPr>
              <w:rPr>
                <w:color w:val="333333"/>
              </w:rPr>
            </w:pPr>
            <w:r w:rsidRPr="000715F1">
              <w:rPr>
                <w:color w:val="333333"/>
              </w:rPr>
              <w:t>BADA</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7619820" w14:textId="77777777" w:rsidR="000715F1" w:rsidRPr="000715F1" w:rsidRDefault="000715F1">
            <w:pPr>
              <w:rPr>
                <w:color w:val="333333"/>
              </w:rPr>
            </w:pPr>
            <w:r w:rsidRPr="000715F1">
              <w:rPr>
                <w:color w:val="333333"/>
              </w:rPr>
              <w:t>Base of Aircraft Data</w:t>
            </w:r>
          </w:p>
        </w:tc>
      </w:tr>
      <w:tr w:rsidR="000715F1" w:rsidRPr="000715F1" w14:paraId="25478932"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18FFC86" w14:textId="77777777" w:rsidR="000715F1" w:rsidRPr="000715F1" w:rsidRDefault="000715F1">
            <w:pPr>
              <w:rPr>
                <w:color w:val="333333"/>
              </w:rPr>
            </w:pPr>
            <w:r w:rsidRPr="000715F1">
              <w:rPr>
                <w:color w:val="333333"/>
              </w:rPr>
              <w:t>BDI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BD77F9D" w14:textId="77777777" w:rsidR="000715F1" w:rsidRPr="000715F1" w:rsidRDefault="000715F1">
            <w:pPr>
              <w:rPr>
                <w:color w:val="333333"/>
              </w:rPr>
            </w:pPr>
            <w:r w:rsidRPr="000715F1">
              <w:rPr>
                <w:color w:val="333333"/>
              </w:rPr>
              <w:t>Belief Desire Intention model</w:t>
            </w:r>
          </w:p>
        </w:tc>
      </w:tr>
      <w:tr w:rsidR="000715F1" w:rsidRPr="000715F1" w14:paraId="0B640D60"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6710DD" w14:textId="77777777" w:rsidR="000715F1" w:rsidRPr="000715F1" w:rsidRDefault="000715F1">
            <w:pPr>
              <w:rPr>
                <w:color w:val="333333"/>
              </w:rPr>
            </w:pPr>
            <w:r w:rsidRPr="000715F1">
              <w:rPr>
                <w:color w:val="333333"/>
              </w:rPr>
              <w:t>CDM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FED5FC" w14:textId="77777777" w:rsidR="000715F1" w:rsidRPr="000715F1" w:rsidRDefault="000715F1">
            <w:pPr>
              <w:rPr>
                <w:color w:val="333333"/>
              </w:rPr>
            </w:pPr>
            <w:r w:rsidRPr="000715F1">
              <w:rPr>
                <w:color w:val="333333"/>
              </w:rPr>
              <w:t>Collaborative Decision Making</w:t>
            </w:r>
          </w:p>
        </w:tc>
      </w:tr>
      <w:tr w:rsidR="000715F1" w:rsidRPr="000715F1" w14:paraId="11163417"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861D3C6" w14:textId="77777777" w:rsidR="000715F1" w:rsidRPr="000715F1" w:rsidRDefault="000715F1">
            <w:pPr>
              <w:rPr>
                <w:color w:val="333333"/>
              </w:rPr>
            </w:pPr>
            <w:r w:rsidRPr="000715F1">
              <w:rPr>
                <w:color w:val="333333"/>
              </w:rPr>
              <w:t>CSV</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0619BC" w14:textId="77777777" w:rsidR="000715F1" w:rsidRPr="000715F1" w:rsidRDefault="000715F1">
            <w:pPr>
              <w:rPr>
                <w:color w:val="333333"/>
              </w:rPr>
            </w:pPr>
            <w:r w:rsidRPr="000715F1">
              <w:rPr>
                <w:color w:val="333333"/>
              </w:rPr>
              <w:t>Comma Separated Values</w:t>
            </w:r>
          </w:p>
        </w:tc>
      </w:tr>
      <w:tr w:rsidR="000715F1" w:rsidRPr="000715F1" w14:paraId="3CEC6ECE"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BD91453" w14:textId="77777777" w:rsidR="000715F1" w:rsidRPr="000715F1" w:rsidRDefault="000715F1">
            <w:pPr>
              <w:rPr>
                <w:color w:val="333333"/>
              </w:rPr>
            </w:pPr>
            <w:r w:rsidRPr="000715F1">
              <w:rPr>
                <w:color w:val="333333"/>
              </w:rPr>
              <w:t>DCI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1ED6FF1" w14:textId="77777777" w:rsidR="000715F1" w:rsidRPr="000715F1" w:rsidRDefault="000715F1">
            <w:pPr>
              <w:rPr>
                <w:color w:val="333333"/>
              </w:rPr>
            </w:pPr>
            <w:r w:rsidRPr="000715F1">
              <w:rPr>
                <w:color w:val="333333"/>
              </w:rPr>
              <w:t>Dynamic Cost</w:t>
            </w:r>
            <w:r w:rsidRPr="000715F1">
              <w:rPr>
                <w:rStyle w:val="apple-converted-space"/>
                <w:color w:val="333333"/>
              </w:rPr>
              <w:t> </w:t>
            </w:r>
            <w:r w:rsidRPr="000715F1">
              <w:rPr>
                <w:rStyle w:val="inline-comment-marker"/>
                <w:color w:val="333333"/>
              </w:rPr>
              <w:t>Indexing</w:t>
            </w:r>
          </w:p>
        </w:tc>
      </w:tr>
      <w:tr w:rsidR="000715F1" w:rsidRPr="000715F1" w14:paraId="527B7BFD"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63B139" w14:textId="77777777" w:rsidR="000715F1" w:rsidRPr="000715F1" w:rsidRDefault="000715F1">
            <w:pPr>
              <w:rPr>
                <w:color w:val="333333"/>
              </w:rPr>
            </w:pPr>
            <w:r w:rsidRPr="000715F1">
              <w:rPr>
                <w:color w:val="333333"/>
              </w:rPr>
              <w:t>DMAN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C92B01F" w14:textId="77777777" w:rsidR="000715F1" w:rsidRPr="000715F1" w:rsidRDefault="000715F1">
            <w:pPr>
              <w:rPr>
                <w:color w:val="333333"/>
              </w:rPr>
            </w:pPr>
            <w:r w:rsidRPr="000715F1">
              <w:rPr>
                <w:color w:val="333333"/>
              </w:rPr>
              <w:t>Departure Manager</w:t>
            </w:r>
          </w:p>
        </w:tc>
      </w:tr>
      <w:tr w:rsidR="000715F1" w:rsidRPr="000715F1" w14:paraId="515D03E0"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65073F2" w14:textId="77777777" w:rsidR="000715F1" w:rsidRPr="000715F1" w:rsidRDefault="000715F1">
            <w:pPr>
              <w:rPr>
                <w:color w:val="333333"/>
              </w:rPr>
            </w:pPr>
            <w:r w:rsidRPr="000715F1">
              <w:rPr>
                <w:color w:val="333333"/>
              </w:rPr>
              <w: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77CFF5A" w14:textId="77777777" w:rsidR="000715F1" w:rsidRPr="000715F1" w:rsidRDefault="000715F1">
            <w:pPr>
              <w:rPr>
                <w:color w:val="333333"/>
              </w:rPr>
            </w:pPr>
            <w:r w:rsidRPr="000715F1">
              <w:rPr>
                <w:color w:val="333333"/>
              </w:rPr>
              <w:t>Entity Relationship</w:t>
            </w:r>
          </w:p>
        </w:tc>
      </w:tr>
      <w:tr w:rsidR="000715F1" w:rsidRPr="000715F1" w14:paraId="6EFF5F54"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86A7C97" w14:textId="77777777" w:rsidR="000715F1" w:rsidRPr="000715F1" w:rsidRDefault="000715F1" w:rsidP="00D21473">
            <w:r w:rsidRPr="000715F1">
              <w:t>EOBT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83AB35B" w14:textId="77777777" w:rsidR="000715F1" w:rsidRPr="000715F1" w:rsidRDefault="000715F1" w:rsidP="00D21473">
            <w:r w:rsidRPr="000715F1">
              <w:t>Estimated Off-Block time</w:t>
            </w:r>
          </w:p>
        </w:tc>
      </w:tr>
      <w:tr w:rsidR="003563A2" w:rsidRPr="000715F1" w14:paraId="62CB1C17"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C5EA5D6" w14:textId="25017CB1" w:rsidR="003563A2" w:rsidRPr="000715F1" w:rsidRDefault="003563A2" w:rsidP="00D21473">
            <w:r>
              <w:t>FL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60CC414" w14:textId="45196014" w:rsidR="003563A2" w:rsidRPr="000715F1" w:rsidRDefault="003563A2" w:rsidP="00D21473">
            <w:r>
              <w:t>Flight level</w:t>
            </w:r>
          </w:p>
        </w:tc>
      </w:tr>
      <w:tr w:rsidR="000715F1" w:rsidRPr="000715F1" w14:paraId="55555BE2"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F91F56" w14:textId="77777777" w:rsidR="000715F1" w:rsidRPr="000715F1" w:rsidRDefault="000715F1">
            <w:pPr>
              <w:rPr>
                <w:color w:val="333333"/>
              </w:rPr>
            </w:pPr>
            <w:r w:rsidRPr="000715F1">
              <w:rPr>
                <w:color w:val="333333"/>
              </w:rPr>
              <w:t>JADE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340FF7" w14:textId="77777777" w:rsidR="000715F1" w:rsidRPr="000715F1" w:rsidRDefault="000715F1">
            <w:pPr>
              <w:rPr>
                <w:color w:val="333333"/>
              </w:rPr>
            </w:pPr>
            <w:r w:rsidRPr="000715F1">
              <w:rPr>
                <w:color w:val="333333"/>
              </w:rPr>
              <w:t>Agent middleware platform/framework</w:t>
            </w:r>
          </w:p>
        </w:tc>
      </w:tr>
      <w:tr w:rsidR="000715F1" w:rsidRPr="000715F1" w14:paraId="5A232D11"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6B2CF2F" w14:textId="77777777" w:rsidR="000715F1" w:rsidRPr="000715F1" w:rsidRDefault="000715F1">
            <w:pPr>
              <w:rPr>
                <w:color w:val="333333"/>
              </w:rPr>
            </w:pPr>
            <w:r w:rsidRPr="000715F1">
              <w:rPr>
                <w:color w:val="333333"/>
              </w:rPr>
              <w:t>JADEX</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4C30EFF" w14:textId="77777777" w:rsidR="000715F1" w:rsidRPr="000715F1" w:rsidRDefault="000715F1">
            <w:pPr>
              <w:rPr>
                <w:color w:val="333333"/>
              </w:rPr>
            </w:pPr>
            <w:r w:rsidRPr="000715F1">
              <w:rPr>
                <w:color w:val="333333"/>
              </w:rPr>
              <w:t>A BDI-Agent System Combining Middleware and Reasoning</w:t>
            </w:r>
          </w:p>
        </w:tc>
      </w:tr>
      <w:tr w:rsidR="000715F1" w:rsidRPr="000715F1" w14:paraId="1FB5DDD4"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284DC9D" w14:textId="77777777" w:rsidR="000715F1" w:rsidRPr="000715F1" w:rsidRDefault="000715F1">
            <w:pPr>
              <w:rPr>
                <w:color w:val="333333"/>
              </w:rPr>
            </w:pPr>
            <w:r w:rsidRPr="000715F1">
              <w:rPr>
                <w:color w:val="333333"/>
              </w:rPr>
              <w:t>KPI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E103B0B" w14:textId="77777777" w:rsidR="000715F1" w:rsidRPr="000715F1" w:rsidRDefault="000715F1">
            <w:pPr>
              <w:rPr>
                <w:color w:val="333333"/>
              </w:rPr>
            </w:pPr>
            <w:r w:rsidRPr="000715F1">
              <w:rPr>
                <w:color w:val="333333"/>
              </w:rPr>
              <w:t>Key Performance Indicator</w:t>
            </w:r>
          </w:p>
        </w:tc>
      </w:tr>
      <w:tr w:rsidR="000715F1" w:rsidRPr="000715F1" w14:paraId="0D08F7C1"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0BD6C6" w14:textId="77777777" w:rsidR="000715F1" w:rsidRPr="000715F1" w:rsidRDefault="000715F1">
            <w:pPr>
              <w:rPr>
                <w:color w:val="333333"/>
              </w:rPr>
            </w:pPr>
            <w:r w:rsidRPr="000715F1">
              <w:rPr>
                <w:color w:val="333333"/>
              </w:rPr>
              <w:t>MAS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43B2BB8" w14:textId="77777777" w:rsidR="000715F1" w:rsidRPr="000715F1" w:rsidRDefault="000715F1">
            <w:pPr>
              <w:rPr>
                <w:color w:val="333333"/>
              </w:rPr>
            </w:pPr>
            <w:r w:rsidRPr="000715F1">
              <w:rPr>
                <w:color w:val="333333"/>
              </w:rPr>
              <w:t>Multi-Agent System</w:t>
            </w:r>
          </w:p>
        </w:tc>
      </w:tr>
      <w:tr w:rsidR="000715F1" w:rsidRPr="000715F1" w14:paraId="106CD816"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156CA6" w14:textId="77777777" w:rsidR="000715F1" w:rsidRPr="000715F1" w:rsidRDefault="000715F1">
            <w:pPr>
              <w:rPr>
                <w:color w:val="333333"/>
              </w:rPr>
            </w:pPr>
            <w:r w:rsidRPr="000715F1">
              <w:rPr>
                <w:color w:val="333333"/>
              </w:rPr>
              <w:t>NOP</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F5E55C" w14:textId="77777777" w:rsidR="000715F1" w:rsidRPr="000715F1" w:rsidRDefault="000715F1">
            <w:pPr>
              <w:rPr>
                <w:color w:val="333333"/>
              </w:rPr>
            </w:pPr>
            <w:r w:rsidRPr="000715F1">
              <w:rPr>
                <w:color w:val="333333"/>
              </w:rPr>
              <w:t>Network Operating Plan</w:t>
            </w:r>
          </w:p>
        </w:tc>
      </w:tr>
      <w:tr w:rsidR="000715F1" w:rsidRPr="000715F1" w14:paraId="6D8EB33F"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AAA796B" w14:textId="77777777" w:rsidR="000715F1" w:rsidRPr="000715F1" w:rsidRDefault="000715F1">
            <w:pPr>
              <w:rPr>
                <w:color w:val="333333"/>
              </w:rPr>
            </w:pPr>
            <w:r w:rsidRPr="000715F1">
              <w:rPr>
                <w:color w:val="333333"/>
              </w:rPr>
              <w:t>OOP</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900C4E7" w14:textId="77777777" w:rsidR="000715F1" w:rsidRPr="000715F1" w:rsidRDefault="000715F1">
            <w:pPr>
              <w:rPr>
                <w:color w:val="333333"/>
              </w:rPr>
            </w:pPr>
            <w:r w:rsidRPr="000715F1">
              <w:rPr>
                <w:color w:val="333333"/>
              </w:rPr>
              <w:t>Object-Oriented Programming</w:t>
            </w:r>
          </w:p>
        </w:tc>
      </w:tr>
      <w:tr w:rsidR="000715F1" w:rsidRPr="000715F1" w14:paraId="62E13A68"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67F7638" w14:textId="77777777" w:rsidR="000715F1" w:rsidRPr="000715F1" w:rsidRDefault="000715F1">
            <w:pPr>
              <w:rPr>
                <w:color w:val="333333"/>
              </w:rPr>
            </w:pPr>
            <w:r w:rsidRPr="000715F1">
              <w:rPr>
                <w:color w:val="333333"/>
              </w:rPr>
              <w:t>SESAR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2E6FF69" w14:textId="77777777" w:rsidR="000715F1" w:rsidRPr="000715F1" w:rsidRDefault="000715F1">
            <w:pPr>
              <w:rPr>
                <w:color w:val="333333"/>
              </w:rPr>
            </w:pPr>
            <w:r w:rsidRPr="000715F1">
              <w:rPr>
                <w:color w:val="333333"/>
              </w:rPr>
              <w:t>Single European Sky ATM Research Programme</w:t>
            </w:r>
          </w:p>
        </w:tc>
      </w:tr>
      <w:tr w:rsidR="000715F1" w:rsidRPr="000715F1" w14:paraId="3F762C60"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758A8AC2" w14:textId="77777777" w:rsidR="000715F1" w:rsidRPr="000715F1" w:rsidRDefault="000715F1" w:rsidP="00D21473">
            <w:r w:rsidRPr="000715F1">
              <w:t>SOBT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EFA32A7" w14:textId="77777777" w:rsidR="000715F1" w:rsidRPr="000715F1" w:rsidRDefault="000715F1" w:rsidP="00D21473">
            <w:r w:rsidRPr="000715F1">
              <w:t>Scheduled Off-Block time</w:t>
            </w:r>
          </w:p>
        </w:tc>
      </w:tr>
      <w:tr w:rsidR="000715F1" w:rsidRPr="000715F1" w14:paraId="5F949BCA"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3913472" w14:textId="77777777" w:rsidR="000715F1" w:rsidRPr="000715F1" w:rsidRDefault="000715F1">
            <w:pPr>
              <w:rPr>
                <w:color w:val="333333"/>
              </w:rPr>
            </w:pPr>
            <w:r w:rsidRPr="000715F1">
              <w:rPr>
                <w:color w:val="333333"/>
              </w:rPr>
              <w:t>SQL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95BD86" w14:textId="77777777" w:rsidR="000715F1" w:rsidRPr="000715F1" w:rsidRDefault="000715F1">
            <w:pPr>
              <w:rPr>
                <w:color w:val="333333"/>
              </w:rPr>
            </w:pPr>
            <w:r w:rsidRPr="000715F1">
              <w:rPr>
                <w:color w:val="333333"/>
              </w:rPr>
              <w:t>Structured Query Language</w:t>
            </w:r>
          </w:p>
        </w:tc>
      </w:tr>
      <w:tr w:rsidR="000715F1" w:rsidRPr="000715F1" w14:paraId="2510F4C2"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329739D" w14:textId="77777777" w:rsidR="000715F1" w:rsidRPr="000715F1" w:rsidRDefault="000715F1" w:rsidP="00D21473">
            <w:r w:rsidRPr="000715F1">
              <w:t>TD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48454911" w14:textId="77777777" w:rsidR="000715F1" w:rsidRPr="000715F1" w:rsidRDefault="000715F1" w:rsidP="00D21473">
            <w:r w:rsidRPr="000715F1">
              <w:t>Total delay for the flight</w:t>
            </w:r>
          </w:p>
        </w:tc>
      </w:tr>
      <w:tr w:rsidR="000715F1" w:rsidRPr="000715F1" w14:paraId="5829AD09"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68A7951" w14:textId="77777777" w:rsidR="000715F1" w:rsidRPr="000715F1" w:rsidRDefault="000715F1" w:rsidP="00D21473">
            <w:r w:rsidRPr="000715F1">
              <w:t>WFP</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95CCCCD" w14:textId="77777777" w:rsidR="000715F1" w:rsidRPr="000715F1" w:rsidRDefault="000715F1" w:rsidP="00D21473">
            <w:r w:rsidRPr="000715F1">
              <w:t>Wait for passengers</w:t>
            </w:r>
          </w:p>
        </w:tc>
      </w:tr>
      <w:tr w:rsidR="000715F1" w:rsidRPr="000715F1" w14:paraId="530ACFB7" w14:textId="77777777" w:rsidTr="00127DA8">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E026EF" w14:textId="77777777" w:rsidR="000715F1" w:rsidRPr="000715F1" w:rsidRDefault="000715F1">
            <w:pPr>
              <w:rPr>
                <w:color w:val="333333"/>
              </w:rPr>
            </w:pPr>
            <w:r w:rsidRPr="000715F1">
              <w:rPr>
                <w:color w:val="333333"/>
              </w:rPr>
              <w:t>XML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F42718C" w14:textId="77777777" w:rsidR="000715F1" w:rsidRPr="000715F1" w:rsidRDefault="000715F1">
            <w:pPr>
              <w:rPr>
                <w:color w:val="333333"/>
              </w:rPr>
            </w:pPr>
            <w:r w:rsidRPr="000715F1">
              <w:rPr>
                <w:color w:val="333333"/>
              </w:rPr>
              <w:t>Extensible Markup Language</w:t>
            </w:r>
          </w:p>
        </w:tc>
      </w:tr>
    </w:tbl>
    <w:p w14:paraId="139A7ADC" w14:textId="73CA99D0" w:rsidR="003F2429" w:rsidRPr="000715F1" w:rsidRDefault="003F2429" w:rsidP="005B7E69">
      <w:pPr>
        <w:pStyle w:val="Heading1"/>
      </w:pPr>
      <w:bookmarkStart w:id="7" w:name="_Toc452633907"/>
      <w:r w:rsidRPr="000715F1">
        <w:t>Software Architecture Extension</w:t>
      </w:r>
      <w:bookmarkEnd w:id="7"/>
    </w:p>
    <w:p w14:paraId="39A3B276" w14:textId="0E255B1C" w:rsidR="003F2429" w:rsidRPr="000715F1" w:rsidRDefault="003F2429" w:rsidP="003F2429">
      <w:pPr>
        <w:pStyle w:val="NormalWeb"/>
        <w:shd w:val="clear" w:color="auto" w:fill="FFFFFF"/>
        <w:spacing w:before="150" w:beforeAutospacing="0" w:after="0" w:afterAutospacing="0" w:line="300" w:lineRule="atLeast"/>
        <w:rPr>
          <w:rFonts w:asciiTheme="majorHAnsi" w:hAnsiTheme="majorHAnsi" w:cs="Arial"/>
          <w:color w:val="333333"/>
        </w:rPr>
      </w:pPr>
      <w:r w:rsidRPr="000715F1">
        <w:rPr>
          <w:rFonts w:asciiTheme="majorHAnsi" w:hAnsiTheme="majorHAnsi" w:cs="Arial"/>
          <w:color w:val="333333"/>
        </w:rPr>
        <w:t xml:space="preserve">The software architecture has been updated with a new layer with task automation components (previously, starting the simulation and acquiring results were automated through the Jadex </w:t>
      </w:r>
      <w:r w:rsidR="00274293" w:rsidRPr="000715F1">
        <w:rPr>
          <w:rFonts w:asciiTheme="majorHAnsi" w:hAnsiTheme="majorHAnsi" w:cs="Arial"/>
          <w:color w:val="333333"/>
        </w:rPr>
        <w:t>Control Center</w:t>
      </w:r>
      <w:r w:rsidRPr="000715F1">
        <w:rPr>
          <w:rFonts w:asciiTheme="majorHAnsi" w:hAnsiTheme="majorHAnsi" w:cs="Arial"/>
          <w:color w:val="333333"/>
        </w:rPr>
        <w:t xml:space="preserve"> and MySQL tools). </w:t>
      </w:r>
    </w:p>
    <w:p w14:paraId="5802290A" w14:textId="2C439218" w:rsidR="003F2429" w:rsidRPr="000715F1" w:rsidRDefault="003F2429" w:rsidP="00113DAD">
      <w:pPr>
        <w:pStyle w:val="NormalWeb"/>
        <w:shd w:val="clear" w:color="auto" w:fill="FFFFFF"/>
        <w:spacing w:before="150" w:beforeAutospacing="0" w:after="0" w:afterAutospacing="0" w:line="300" w:lineRule="atLeast"/>
        <w:rPr>
          <w:rFonts w:asciiTheme="majorHAnsi" w:hAnsiTheme="majorHAnsi" w:cs="Arial"/>
          <w:color w:val="333333"/>
        </w:rPr>
      </w:pPr>
      <w:r w:rsidRPr="000715F1">
        <w:rPr>
          <w:rFonts w:asciiTheme="majorHAnsi" w:hAnsiTheme="majorHAnsi" w:cs="Arial"/>
          <w:color w:val="333333"/>
        </w:rPr>
        <w:t xml:space="preserve">The architectural model </w:t>
      </w:r>
      <w:r w:rsidR="00113DAD" w:rsidRPr="000715F1">
        <w:rPr>
          <w:rFonts w:asciiTheme="majorHAnsi" w:hAnsiTheme="majorHAnsi"/>
        </w:rPr>
        <w:fldChar w:fldCharType="begin"/>
      </w:r>
      <w:r w:rsidR="00113DAD" w:rsidRPr="000715F1">
        <w:rPr>
          <w:rFonts w:asciiTheme="majorHAnsi" w:hAnsiTheme="majorHAnsi"/>
        </w:rPr>
        <w:instrText xml:space="preserve"> REF _Ref326404101 \h </w:instrText>
      </w:r>
      <w:r w:rsidR="00113DAD" w:rsidRPr="000715F1">
        <w:rPr>
          <w:rFonts w:asciiTheme="majorHAnsi" w:hAnsiTheme="majorHAnsi"/>
        </w:rPr>
      </w:r>
      <w:r w:rsidR="00113DAD" w:rsidRPr="000715F1">
        <w:rPr>
          <w:rFonts w:asciiTheme="majorHAnsi" w:hAnsiTheme="majorHAnsi"/>
        </w:rPr>
        <w:fldChar w:fldCharType="separate"/>
      </w:r>
      <w:r w:rsidR="00113DAD" w:rsidRPr="000715F1">
        <w:rPr>
          <w:rFonts w:asciiTheme="majorHAnsi" w:hAnsiTheme="majorHAnsi"/>
        </w:rPr>
        <w:t>Figure 2.1</w:t>
      </w:r>
      <w:r w:rsidR="00113DAD" w:rsidRPr="000715F1">
        <w:rPr>
          <w:rFonts w:asciiTheme="majorHAnsi" w:hAnsiTheme="majorHAnsi"/>
        </w:rPr>
        <w:fldChar w:fldCharType="end"/>
      </w:r>
      <w:r w:rsidR="00113DAD" w:rsidRPr="000715F1">
        <w:rPr>
          <w:rFonts w:asciiTheme="majorHAnsi" w:hAnsiTheme="majorHAnsi"/>
        </w:rPr>
        <w:t xml:space="preserve"> </w:t>
      </w:r>
      <w:r w:rsidRPr="000715F1">
        <w:rPr>
          <w:rFonts w:asciiTheme="majorHAnsi" w:hAnsiTheme="majorHAnsi"/>
        </w:rPr>
        <w:t>sho</w:t>
      </w:r>
      <w:r w:rsidR="00113DAD" w:rsidRPr="000715F1">
        <w:rPr>
          <w:rFonts w:asciiTheme="majorHAnsi" w:hAnsiTheme="majorHAnsi"/>
        </w:rPr>
        <w:t>ws</w:t>
      </w:r>
      <w:r w:rsidR="00113DAD" w:rsidRPr="000715F1">
        <w:rPr>
          <w:rFonts w:asciiTheme="majorHAnsi" w:hAnsiTheme="majorHAnsi" w:cs="Arial"/>
          <w:color w:val="333333"/>
        </w:rPr>
        <w:t xml:space="preserve"> the updated layered software </w:t>
      </w:r>
      <w:r w:rsidRPr="000715F1">
        <w:rPr>
          <w:rFonts w:asciiTheme="majorHAnsi" w:hAnsiTheme="majorHAnsi" w:cs="Arial"/>
          <w:color w:val="333333"/>
        </w:rPr>
        <w:t>architecture:</w:t>
      </w:r>
      <w:r w:rsidR="00113DAD" w:rsidRPr="000715F1">
        <w:rPr>
          <w:rFonts w:asciiTheme="majorHAnsi" w:hAnsiTheme="majorHAnsi" w:cs="Arial"/>
          <w:color w:val="333333"/>
        </w:rPr>
        <w:t xml:space="preserve"> new components </w:t>
      </w:r>
      <w:r w:rsidRPr="000715F1">
        <w:rPr>
          <w:rFonts w:asciiTheme="majorHAnsi" w:hAnsiTheme="majorHAnsi" w:cs="Arial"/>
          <w:color w:val="333333"/>
        </w:rPr>
        <w:t>are displayed in white and standard components inherited are grey.</w:t>
      </w:r>
    </w:p>
    <w:p w14:paraId="506615A5" w14:textId="77777777" w:rsidR="003F2429" w:rsidRPr="000715F1" w:rsidRDefault="003F2429" w:rsidP="003F2429">
      <w:pPr>
        <w:pStyle w:val="NormalWeb"/>
        <w:shd w:val="clear" w:color="auto" w:fill="FFFFFF"/>
        <w:spacing w:before="150" w:beforeAutospacing="0" w:after="0" w:afterAutospacing="0" w:line="300" w:lineRule="atLeast"/>
        <w:rPr>
          <w:rFonts w:asciiTheme="majorHAnsi" w:hAnsiTheme="majorHAnsi" w:cs="Arial"/>
          <w:color w:val="333333"/>
        </w:rPr>
      </w:pPr>
    </w:p>
    <w:p w14:paraId="64543C84" w14:textId="77777777" w:rsidR="00113DAD" w:rsidRPr="000715F1" w:rsidRDefault="003F2429" w:rsidP="00113DAD">
      <w:pPr>
        <w:keepNext/>
      </w:pPr>
      <w:r w:rsidRPr="000715F1">
        <w:rPr>
          <w:noProof/>
        </w:rPr>
        <w:drawing>
          <wp:inline distT="0" distB="0" distL="0" distR="0" wp14:anchorId="639036FA" wp14:editId="3FA24CB8">
            <wp:extent cx="5670550" cy="2604588"/>
            <wp:effectExtent l="0" t="0" r="0" b="1206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0" cy="2604588"/>
                    </a:xfrm>
                    <a:prstGeom prst="rect">
                      <a:avLst/>
                    </a:prstGeom>
                    <a:noFill/>
                    <a:ln>
                      <a:noFill/>
                    </a:ln>
                  </pic:spPr>
                </pic:pic>
              </a:graphicData>
            </a:graphic>
          </wp:inline>
        </w:drawing>
      </w:r>
    </w:p>
    <w:p w14:paraId="0652A641" w14:textId="66DE61C7" w:rsidR="003F2429" w:rsidRPr="000715F1" w:rsidRDefault="00B348B1" w:rsidP="008B25A4">
      <w:pPr>
        <w:pStyle w:val="Caption"/>
        <w:jc w:val="center"/>
        <w:rPr>
          <w:szCs w:val="22"/>
        </w:rPr>
      </w:pPr>
      <w:bookmarkStart w:id="8" w:name="_Ref326404101"/>
      <w:bookmarkStart w:id="9" w:name="_Toc452633706"/>
      <w:r w:rsidRPr="000715F1">
        <w:t xml:space="preserve">Figure </w:t>
      </w:r>
      <w:fldSimple w:instr=" STYLEREF 1 \s ">
        <w:r w:rsidR="00D86072" w:rsidRPr="000715F1">
          <w:t>2</w:t>
        </w:r>
      </w:fldSimple>
      <w:r w:rsidR="00D86072" w:rsidRPr="000715F1">
        <w:t>.</w:t>
      </w:r>
      <w:fldSimple w:instr=" SEQ Figure \* ARABIC \s 1 ">
        <w:r w:rsidR="00D86072" w:rsidRPr="000715F1">
          <w:t>1</w:t>
        </w:r>
      </w:fldSimple>
      <w:bookmarkEnd w:id="8"/>
      <w:r w:rsidR="00113DAD" w:rsidRPr="000715F1">
        <w:t xml:space="preserve"> CASSIOPEIA </w:t>
      </w:r>
      <w:r w:rsidR="00E646F2" w:rsidRPr="000715F1">
        <w:t xml:space="preserve">simulation </w:t>
      </w:r>
      <w:r w:rsidR="00113DAD" w:rsidRPr="000715F1">
        <w:t>software architecture</w:t>
      </w:r>
      <w:bookmarkEnd w:id="9"/>
    </w:p>
    <w:p w14:paraId="44569054" w14:textId="77777777" w:rsidR="005B7E69" w:rsidRPr="000715F1" w:rsidRDefault="005B7E69" w:rsidP="003F2429">
      <w:pPr>
        <w:shd w:val="clear" w:color="auto" w:fill="FFFFFF"/>
        <w:spacing w:before="150" w:line="300" w:lineRule="atLeast"/>
        <w:rPr>
          <w:rFonts w:cs="Arial"/>
          <w:color w:val="333333"/>
        </w:rPr>
      </w:pPr>
    </w:p>
    <w:p w14:paraId="543714EF" w14:textId="77777777" w:rsidR="003F2429" w:rsidRPr="000715F1" w:rsidRDefault="003F2429" w:rsidP="003F2429">
      <w:pPr>
        <w:shd w:val="clear" w:color="auto" w:fill="FFFFFF"/>
        <w:spacing w:before="150" w:line="300" w:lineRule="atLeast"/>
        <w:rPr>
          <w:rFonts w:cs="Arial"/>
          <w:color w:val="333333"/>
        </w:rPr>
      </w:pPr>
      <w:r w:rsidRPr="000715F1">
        <w:rPr>
          <w:rFonts w:cs="Arial"/>
          <w:color w:val="333333"/>
        </w:rPr>
        <w:t>The architecture consists of five layers:</w:t>
      </w:r>
    </w:p>
    <w:p w14:paraId="602AF8ED" w14:textId="77777777" w:rsidR="003F2429" w:rsidRPr="000715F1" w:rsidRDefault="003F2429" w:rsidP="00DE57D7">
      <w:pPr>
        <w:numPr>
          <w:ilvl w:val="0"/>
          <w:numId w:val="3"/>
        </w:numPr>
        <w:shd w:val="clear" w:color="auto" w:fill="FFFFFF"/>
        <w:spacing w:before="100" w:beforeAutospacing="1" w:after="100" w:afterAutospacing="1" w:line="300" w:lineRule="atLeast"/>
        <w:ind w:left="0"/>
        <w:rPr>
          <w:rFonts w:cs="Arial"/>
          <w:color w:val="333333"/>
        </w:rPr>
      </w:pPr>
      <w:r w:rsidRPr="000715F1">
        <w:rPr>
          <w:rFonts w:cs="Arial"/>
          <w:b/>
          <w:bCs/>
          <w:color w:val="333333"/>
        </w:rPr>
        <w:t>Application layer</w:t>
      </w:r>
      <w:r w:rsidRPr="000715F1">
        <w:rPr>
          <w:rFonts w:cs="Arial"/>
          <w:color w:val="333333"/>
        </w:rPr>
        <w:t> did not exist in previous case studies. Contains several components written in java for command line execution and generation of results into CSV files.</w:t>
      </w:r>
    </w:p>
    <w:p w14:paraId="6B9C8FB6" w14:textId="77777777" w:rsidR="003F2429" w:rsidRPr="000715F1" w:rsidRDefault="003F2429" w:rsidP="00DE57D7">
      <w:pPr>
        <w:numPr>
          <w:ilvl w:val="0"/>
          <w:numId w:val="3"/>
        </w:numPr>
        <w:shd w:val="clear" w:color="auto" w:fill="FFFFFF"/>
        <w:spacing w:before="100" w:beforeAutospacing="1" w:after="100" w:afterAutospacing="1" w:line="300" w:lineRule="atLeast"/>
        <w:ind w:left="0"/>
        <w:rPr>
          <w:rFonts w:cs="Arial"/>
          <w:color w:val="333333"/>
        </w:rPr>
      </w:pPr>
      <w:r w:rsidRPr="000715F1">
        <w:rPr>
          <w:rFonts w:cs="Arial"/>
          <w:b/>
          <w:bCs/>
          <w:color w:val="333333"/>
        </w:rPr>
        <w:t>Agent model layer</w:t>
      </w:r>
      <w:r w:rsidRPr="000715F1">
        <w:rPr>
          <w:rFonts w:cs="Arial"/>
          <w:color w:val="333333"/>
        </w:rPr>
        <w:t> has not changed from previous case studies. Contains required components to simulate the case, such as agent descriptions (in XML), agent behaviours (in Java) and simulation management.</w:t>
      </w:r>
    </w:p>
    <w:p w14:paraId="70421D5E" w14:textId="52F0AE2C" w:rsidR="003F2429" w:rsidRPr="000715F1" w:rsidRDefault="003F2429" w:rsidP="00DE57D7">
      <w:pPr>
        <w:numPr>
          <w:ilvl w:val="0"/>
          <w:numId w:val="3"/>
        </w:numPr>
        <w:shd w:val="clear" w:color="auto" w:fill="FFFFFF"/>
        <w:spacing w:before="100" w:beforeAutospacing="1" w:after="100" w:afterAutospacing="1" w:line="300" w:lineRule="atLeast"/>
        <w:ind w:left="0"/>
        <w:rPr>
          <w:rFonts w:cs="Arial"/>
          <w:color w:val="333333"/>
        </w:rPr>
      </w:pPr>
      <w:r w:rsidRPr="000715F1">
        <w:rPr>
          <w:rFonts w:cs="Arial"/>
          <w:b/>
          <w:bCs/>
          <w:color w:val="333333"/>
        </w:rPr>
        <w:t>Simulation layer</w:t>
      </w:r>
      <w:r w:rsidRPr="000715F1">
        <w:rPr>
          <w:rFonts w:cs="Arial"/>
          <w:color w:val="333333"/>
        </w:rPr>
        <w:t xml:space="preserve"> has not changed from previous case studies. Most of the components come from external libraries, but Jadex API and MySQL Connector/J are extended to enhance simulation clock and allow </w:t>
      </w:r>
      <w:r w:rsidR="00D741A8" w:rsidRPr="000715F1">
        <w:rPr>
          <w:rFonts w:cs="Arial"/>
          <w:color w:val="333333"/>
        </w:rPr>
        <w:t>asynchronous</w:t>
      </w:r>
      <w:r w:rsidRPr="000715F1">
        <w:rPr>
          <w:rFonts w:cs="Arial"/>
          <w:color w:val="333333"/>
        </w:rPr>
        <w:t xml:space="preserve"> insertion in database, respectively.</w:t>
      </w:r>
    </w:p>
    <w:p w14:paraId="336DA0DA" w14:textId="464A873F" w:rsidR="003F2429" w:rsidRPr="000715F1" w:rsidRDefault="003F2429" w:rsidP="00DE57D7">
      <w:pPr>
        <w:numPr>
          <w:ilvl w:val="0"/>
          <w:numId w:val="3"/>
        </w:numPr>
        <w:shd w:val="clear" w:color="auto" w:fill="FFFFFF"/>
        <w:spacing w:before="100" w:beforeAutospacing="1" w:after="100" w:afterAutospacing="1" w:line="300" w:lineRule="atLeast"/>
        <w:ind w:left="0"/>
        <w:rPr>
          <w:rFonts w:cs="Arial"/>
          <w:color w:val="333333"/>
        </w:rPr>
      </w:pPr>
      <w:r w:rsidRPr="000715F1">
        <w:rPr>
          <w:rFonts w:cs="Arial"/>
          <w:b/>
          <w:bCs/>
          <w:color w:val="333333"/>
        </w:rPr>
        <w:t>Persistence layer</w:t>
      </w:r>
      <w:r w:rsidRPr="000715F1">
        <w:rPr>
          <w:rFonts w:cs="Arial"/>
          <w:color w:val="333333"/>
        </w:rPr>
        <w:t xml:space="preserve"> contains some components </w:t>
      </w:r>
      <w:r w:rsidR="00461578">
        <w:rPr>
          <w:rFonts w:cs="Arial"/>
          <w:color w:val="333333"/>
        </w:rPr>
        <w:t xml:space="preserve">which </w:t>
      </w:r>
      <w:r w:rsidRPr="000715F1">
        <w:rPr>
          <w:rFonts w:cs="Arial"/>
          <w:color w:val="333333"/>
        </w:rPr>
        <w:t>were defined on Database layer and Simulation layer in previous deliverables, such as Environmental objects and Output objects, written in Java.</w:t>
      </w:r>
    </w:p>
    <w:p w14:paraId="0FC08EDC" w14:textId="091F99C1" w:rsidR="003F2429" w:rsidRPr="000715F1" w:rsidRDefault="003F2429" w:rsidP="00DE57D7">
      <w:pPr>
        <w:numPr>
          <w:ilvl w:val="0"/>
          <w:numId w:val="3"/>
        </w:numPr>
        <w:shd w:val="clear" w:color="auto" w:fill="FFFFFF"/>
        <w:spacing w:before="100" w:beforeAutospacing="1" w:after="240" w:line="300" w:lineRule="atLeast"/>
        <w:ind w:left="0"/>
        <w:rPr>
          <w:rFonts w:cs="Arial"/>
          <w:color w:val="333333"/>
        </w:rPr>
      </w:pPr>
      <w:r w:rsidRPr="000715F1">
        <w:rPr>
          <w:rFonts w:cs="Arial"/>
          <w:b/>
          <w:bCs/>
          <w:color w:val="333333"/>
        </w:rPr>
        <w:t>Database layer</w:t>
      </w:r>
      <w:r w:rsidRPr="000715F1">
        <w:rPr>
          <w:rFonts w:cs="Arial"/>
          <w:color w:val="333333"/>
        </w:rPr>
        <w:t xml:space="preserve"> contains the same elements defined on persistence layer but focused on how </w:t>
      </w:r>
      <w:r w:rsidR="00461578">
        <w:rPr>
          <w:rFonts w:cs="Arial"/>
          <w:color w:val="333333"/>
        </w:rPr>
        <w:t>they are</w:t>
      </w:r>
      <w:bookmarkStart w:id="10" w:name="_GoBack"/>
      <w:bookmarkEnd w:id="10"/>
      <w:r w:rsidRPr="000715F1">
        <w:rPr>
          <w:rFonts w:cs="Arial"/>
          <w:color w:val="333333"/>
        </w:rPr>
        <w:t xml:space="preserve"> organised in the database manager. They are written in SQL.</w:t>
      </w:r>
    </w:p>
    <w:p w14:paraId="69354238" w14:textId="1A1BE3B9" w:rsidR="003F2429" w:rsidRPr="000715F1" w:rsidRDefault="003F2429" w:rsidP="003F2429">
      <w:pPr>
        <w:shd w:val="clear" w:color="auto" w:fill="FFFFFF"/>
        <w:spacing w:before="150" w:line="300" w:lineRule="atLeast"/>
        <w:rPr>
          <w:rFonts w:cs="Arial"/>
          <w:color w:val="333333"/>
        </w:rPr>
      </w:pPr>
      <w:r w:rsidRPr="000715F1">
        <w:rPr>
          <w:rFonts w:cs="Arial"/>
          <w:color w:val="333333"/>
        </w:rPr>
        <w:t xml:space="preserve">In addition to the changes on the software architecture, the simulation flow has also been updated because the use of external tools is no longer required to </w:t>
      </w:r>
      <w:r w:rsidR="00A653D1" w:rsidRPr="000715F1">
        <w:rPr>
          <w:rFonts w:cs="Arial"/>
          <w:color w:val="333333"/>
        </w:rPr>
        <w:t>obtain results from simulations;</w:t>
      </w:r>
      <w:r w:rsidRPr="000715F1">
        <w:rPr>
          <w:rFonts w:cs="Arial"/>
          <w:color w:val="333333"/>
        </w:rPr>
        <w:t xml:space="preserve"> the process is now fully automated. </w:t>
      </w:r>
      <w:r w:rsidR="00E646F2" w:rsidRPr="000715F1">
        <w:rPr>
          <w:rFonts w:cs="Arial"/>
          <w:color w:val="333333"/>
        </w:rPr>
        <w:fldChar w:fldCharType="begin"/>
      </w:r>
      <w:r w:rsidR="00E646F2" w:rsidRPr="000715F1">
        <w:rPr>
          <w:rFonts w:cs="Arial"/>
          <w:color w:val="333333"/>
        </w:rPr>
        <w:instrText xml:space="preserve"> REF _Ref326404469 \h </w:instrText>
      </w:r>
      <w:r w:rsidR="00E646F2" w:rsidRPr="000715F1">
        <w:rPr>
          <w:rFonts w:cs="Arial"/>
          <w:color w:val="333333"/>
        </w:rPr>
      </w:r>
      <w:r w:rsidR="00E646F2" w:rsidRPr="000715F1">
        <w:rPr>
          <w:rFonts w:cs="Arial"/>
          <w:color w:val="333333"/>
        </w:rPr>
        <w:fldChar w:fldCharType="separate"/>
      </w:r>
      <w:r w:rsidR="00E646F2" w:rsidRPr="000715F1">
        <w:t>Figure 2.2</w:t>
      </w:r>
      <w:r w:rsidR="00E646F2" w:rsidRPr="000715F1">
        <w:rPr>
          <w:rFonts w:cs="Arial"/>
          <w:color w:val="333333"/>
        </w:rPr>
        <w:fldChar w:fldCharType="end"/>
      </w:r>
      <w:r w:rsidRPr="000715F1">
        <w:rPr>
          <w:rFonts w:cs="Arial"/>
          <w:color w:val="333333"/>
        </w:rPr>
        <w:t> shows how the components work together to act as a simulator.</w:t>
      </w:r>
    </w:p>
    <w:p w14:paraId="3B3A564E" w14:textId="77777777" w:rsidR="003F2429" w:rsidRPr="000715F1" w:rsidRDefault="003F2429" w:rsidP="003F2429">
      <w:pPr>
        <w:shd w:val="clear" w:color="auto" w:fill="FFFFFF"/>
        <w:spacing w:before="150" w:line="300" w:lineRule="atLeast"/>
        <w:rPr>
          <w:rFonts w:cs="Arial"/>
          <w:color w:val="333333"/>
        </w:rPr>
      </w:pPr>
    </w:p>
    <w:p w14:paraId="38714E92" w14:textId="77777777" w:rsidR="00113DAD" w:rsidRPr="000715F1" w:rsidRDefault="003F2429" w:rsidP="00113DAD">
      <w:pPr>
        <w:keepNext/>
        <w:shd w:val="clear" w:color="auto" w:fill="FFFFFF"/>
        <w:spacing w:before="150" w:line="300" w:lineRule="atLeast"/>
      </w:pPr>
      <w:r w:rsidRPr="000715F1">
        <w:rPr>
          <w:rFonts w:cs="Arial"/>
          <w:noProof/>
          <w:color w:val="333333"/>
        </w:rPr>
        <w:drawing>
          <wp:inline distT="0" distB="0" distL="0" distR="0" wp14:anchorId="55694867" wp14:editId="58AE476C">
            <wp:extent cx="5670550" cy="4096257"/>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4096257"/>
                    </a:xfrm>
                    <a:prstGeom prst="rect">
                      <a:avLst/>
                    </a:prstGeom>
                    <a:noFill/>
                    <a:ln>
                      <a:noFill/>
                    </a:ln>
                  </pic:spPr>
                </pic:pic>
              </a:graphicData>
            </a:graphic>
          </wp:inline>
        </w:drawing>
      </w:r>
    </w:p>
    <w:p w14:paraId="30F6D7BF" w14:textId="67C9AEF5" w:rsidR="003F2429" w:rsidRPr="000715F1" w:rsidRDefault="00113DAD" w:rsidP="008B25A4">
      <w:pPr>
        <w:pStyle w:val="Caption"/>
        <w:jc w:val="center"/>
        <w:rPr>
          <w:rFonts w:cs="Arial"/>
          <w:color w:val="333333"/>
          <w:szCs w:val="22"/>
        </w:rPr>
      </w:pPr>
      <w:bookmarkStart w:id="11" w:name="_Ref326404469"/>
      <w:bookmarkStart w:id="12" w:name="_Toc452633707"/>
      <w:r w:rsidRPr="000715F1">
        <w:t xml:space="preserve">Figure </w:t>
      </w:r>
      <w:fldSimple w:instr=" STYLEREF 1 \s ">
        <w:r w:rsidR="00D86072" w:rsidRPr="000715F1">
          <w:t>2</w:t>
        </w:r>
      </w:fldSimple>
      <w:r w:rsidR="00D86072" w:rsidRPr="000715F1">
        <w:t>.</w:t>
      </w:r>
      <w:fldSimple w:instr=" SEQ Figure \* ARABIC \s 1 ">
        <w:r w:rsidR="00D86072" w:rsidRPr="000715F1">
          <w:t>2</w:t>
        </w:r>
      </w:fldSimple>
      <w:bookmarkEnd w:id="11"/>
      <w:r w:rsidRPr="000715F1">
        <w:t xml:space="preserve"> CASS</w:t>
      </w:r>
      <w:r w:rsidR="00C76C0E" w:rsidRPr="000715F1">
        <w:t>IOPEIA simulation software work</w:t>
      </w:r>
      <w:r w:rsidRPr="000715F1">
        <w:t>flow</w:t>
      </w:r>
      <w:bookmarkEnd w:id="12"/>
    </w:p>
    <w:p w14:paraId="6B08023E" w14:textId="77777777" w:rsidR="00113DAD" w:rsidRPr="000715F1" w:rsidRDefault="00113DAD" w:rsidP="003F2429"/>
    <w:p w14:paraId="62B7CE67" w14:textId="77777777" w:rsidR="003F2429" w:rsidRPr="000715F1" w:rsidRDefault="003F2429" w:rsidP="003F2429">
      <w:r w:rsidRPr="000715F1">
        <w:t>By using the inputs provided by the user for the simulated scenario, a new simulation reference is created and the simulation dataset is obtained. Then, agents are instantiated according to the agent definition files. Each agent publishes an event once instantiation is done. The event handling process selects the event plan that corresponds with the published event. These event plans are context-aware and could modify the flight plans or send messages to other agents. When all flights have been simulated, simulation results are grouped and combined into indicators. All of the output data is then projected into result files that can be analysed by the user.</w:t>
      </w:r>
    </w:p>
    <w:p w14:paraId="1306BDA7" w14:textId="77777777" w:rsidR="005B7E69" w:rsidRPr="000715F1" w:rsidRDefault="005B7E69" w:rsidP="00557616"/>
    <w:p w14:paraId="2B771C40" w14:textId="7142639A" w:rsidR="003F2429" w:rsidRPr="000715F1" w:rsidRDefault="0098207E" w:rsidP="003F2429">
      <w:pPr>
        <w:pStyle w:val="Heading2"/>
      </w:pPr>
      <w:bookmarkStart w:id="13" w:name="_Toc452633908"/>
      <w:r w:rsidRPr="000715F1">
        <w:t>Command Line Execution</w:t>
      </w:r>
      <w:bookmarkEnd w:id="13"/>
    </w:p>
    <w:p w14:paraId="0077EED6" w14:textId="77777777" w:rsidR="003B7A31" w:rsidRPr="000715F1" w:rsidRDefault="003B7A31" w:rsidP="0098207E"/>
    <w:p w14:paraId="4F8A30A7" w14:textId="1918D8B4" w:rsidR="0098207E" w:rsidRPr="000715F1" w:rsidRDefault="0098207E" w:rsidP="0098207E">
      <w:r w:rsidRPr="000715F1">
        <w:t xml:space="preserve">Previously, the simulation required Jadex </w:t>
      </w:r>
      <w:r w:rsidR="00274293" w:rsidRPr="000715F1">
        <w:t>Control Center</w:t>
      </w:r>
      <w:r w:rsidRPr="000715F1">
        <w:t xml:space="preserve"> to be initiated. This restriction is not compatible in cloud environments, in which graphical user interfaces are not available. Jadex Platform API provides some methods to start a new simulation platform and the use of different Jadex services. The updated DCI-4H-D2D simulator is now a standalone application in which Jadex simulation platform ha</w:t>
      </w:r>
      <w:r w:rsidR="00C76C0E" w:rsidRPr="000715F1">
        <w:t>s</w:t>
      </w:r>
      <w:r w:rsidRPr="000715F1">
        <w:t xml:space="preserve"> been encapsulated. Specifically, there are two different execution modes:</w:t>
      </w:r>
    </w:p>
    <w:p w14:paraId="10EE964F" w14:textId="77777777" w:rsidR="0098207E" w:rsidRPr="000715F1" w:rsidRDefault="0098207E" w:rsidP="0098207E"/>
    <w:p w14:paraId="0379681D" w14:textId="77777777" w:rsidR="0098207E" w:rsidRPr="000715F1" w:rsidRDefault="0098207E" w:rsidP="00DE57D7">
      <w:pPr>
        <w:numPr>
          <w:ilvl w:val="0"/>
          <w:numId w:val="4"/>
        </w:numPr>
      </w:pPr>
      <w:r w:rsidRPr="000715F1">
        <w:rPr>
          <w:b/>
          <w:bCs/>
        </w:rPr>
        <w:t>Define a new simulation scenario. </w:t>
      </w:r>
      <w:r w:rsidRPr="000715F1">
        <w:t>This execution mode creates a simulation scenario in the database before executing the simulation. This execution mode requires five arguments:</w:t>
      </w:r>
    </w:p>
    <w:p w14:paraId="639BD429" w14:textId="77777777" w:rsidR="0098207E" w:rsidRPr="000715F1" w:rsidRDefault="0098207E" w:rsidP="00DE57D7">
      <w:pPr>
        <w:numPr>
          <w:ilvl w:val="1"/>
          <w:numId w:val="4"/>
        </w:numPr>
      </w:pPr>
      <w:r w:rsidRPr="000715F1">
        <w:rPr>
          <w:i/>
          <w:iCs/>
        </w:rPr>
        <w:t>-regulation_name</w:t>
      </w:r>
      <w:r w:rsidRPr="000715F1">
        <w:t> The regulation name must have no spaces.</w:t>
      </w:r>
    </w:p>
    <w:p w14:paraId="6C270880" w14:textId="0791504C" w:rsidR="0098207E" w:rsidRPr="000715F1" w:rsidRDefault="0098207E" w:rsidP="00DE57D7">
      <w:pPr>
        <w:numPr>
          <w:ilvl w:val="1"/>
          <w:numId w:val="4"/>
        </w:numPr>
      </w:pPr>
      <w:r w:rsidRPr="000715F1">
        <w:rPr>
          <w:i/>
          <w:iCs/>
        </w:rPr>
        <w:t>-flight_dataset</w:t>
      </w:r>
      <w:r w:rsidRPr="000715F1">
        <w:t> There are three predefined options, </w:t>
      </w:r>
      <w:r w:rsidRPr="000715F1">
        <w:rPr>
          <w:i/>
          <w:iCs/>
        </w:rPr>
        <w:t>0</w:t>
      </w:r>
      <w:r w:rsidRPr="000715F1">
        <w:t> (simulation dataset) ,</w:t>
      </w:r>
      <w:r w:rsidRPr="000715F1">
        <w:rPr>
          <w:i/>
          <w:iCs/>
        </w:rPr>
        <w:t>1</w:t>
      </w:r>
      <w:r w:rsidRPr="000715F1">
        <w:t> (ground improvements) and </w:t>
      </w:r>
      <w:r w:rsidRPr="000715F1">
        <w:rPr>
          <w:i/>
          <w:iCs/>
        </w:rPr>
        <w:t>2</w:t>
      </w:r>
      <w:r w:rsidR="00A653D1" w:rsidRPr="000715F1">
        <w:t xml:space="preserve"> (SESAR and </w:t>
      </w:r>
      <w:r w:rsidRPr="000715F1">
        <w:t>ground improvements), consistent with number indicated in the database on flight table.</w:t>
      </w:r>
    </w:p>
    <w:p w14:paraId="307E0E03" w14:textId="7028F667" w:rsidR="0098207E" w:rsidRPr="000715F1" w:rsidRDefault="0098207E" w:rsidP="00DE57D7">
      <w:pPr>
        <w:numPr>
          <w:ilvl w:val="1"/>
          <w:numId w:val="4"/>
        </w:numPr>
      </w:pPr>
      <w:r w:rsidRPr="000715F1">
        <w:rPr>
          <w:i/>
          <w:iCs/>
        </w:rPr>
        <w:t>-fuel_cost</w:t>
      </w:r>
      <w:r w:rsidR="00A653D1" w:rsidRPr="000715F1">
        <w:rPr>
          <w:iCs/>
        </w:rPr>
        <w:t xml:space="preserve"> </w:t>
      </w:r>
      <w:r w:rsidRPr="000715F1">
        <w:t> The fuel cost fare must be a decimal number, ended with the letter 'f' (Float).</w:t>
      </w:r>
    </w:p>
    <w:p w14:paraId="6EEC5823" w14:textId="3AFBFD16" w:rsidR="0098207E" w:rsidRPr="000715F1" w:rsidRDefault="0098207E" w:rsidP="00DE57D7">
      <w:pPr>
        <w:numPr>
          <w:ilvl w:val="1"/>
          <w:numId w:val="4"/>
        </w:numPr>
      </w:pPr>
      <w:r w:rsidRPr="000715F1">
        <w:rPr>
          <w:i/>
          <w:iCs/>
        </w:rPr>
        <w:t>-strategy</w:t>
      </w:r>
      <w:r w:rsidR="00A653D1" w:rsidRPr="000715F1">
        <w:rPr>
          <w:iCs/>
        </w:rPr>
        <w:t xml:space="preserve"> </w:t>
      </w:r>
      <w:r w:rsidRPr="000715F1">
        <w:t xml:space="preserve"> There are three options, </w:t>
      </w:r>
      <w:r w:rsidRPr="000715F1">
        <w:rPr>
          <w:i/>
        </w:rPr>
        <w:t>FIXED</w:t>
      </w:r>
      <w:r w:rsidRPr="000715F1">
        <w:t>(no recover, for validation), </w:t>
      </w:r>
      <w:r w:rsidRPr="000715F1">
        <w:rPr>
          <w:i/>
          <w:iCs/>
        </w:rPr>
        <w:t>RECOVER_DELAY</w:t>
      </w:r>
      <w:r w:rsidRPr="000715F1">
        <w:t> (baseline strategy) and </w:t>
      </w:r>
      <w:r w:rsidRPr="000715F1">
        <w:rPr>
          <w:i/>
          <w:iCs/>
        </w:rPr>
        <w:t>COST_ORIENTED</w:t>
      </w:r>
      <w:r w:rsidRPr="000715F1">
        <w:t>.</w:t>
      </w:r>
    </w:p>
    <w:p w14:paraId="7BFE28C1" w14:textId="6E81BD35" w:rsidR="0098207E" w:rsidRPr="000715F1" w:rsidRDefault="0098207E" w:rsidP="00DE57D7">
      <w:pPr>
        <w:numPr>
          <w:ilvl w:val="1"/>
          <w:numId w:val="4"/>
        </w:numPr>
      </w:pPr>
      <w:r w:rsidRPr="000715F1">
        <w:rPr>
          <w:i/>
          <w:iCs/>
        </w:rPr>
        <w:t>-initial_delay</w:t>
      </w:r>
      <w:r w:rsidR="00A653D1" w:rsidRPr="000715F1">
        <w:rPr>
          <w:iCs/>
        </w:rPr>
        <w:t xml:space="preserve"> </w:t>
      </w:r>
      <w:r w:rsidRPr="000715F1">
        <w:t> There are three possible options, </w:t>
      </w:r>
      <w:r w:rsidRPr="000715F1">
        <w:rPr>
          <w:i/>
          <w:iCs/>
        </w:rPr>
        <w:t>NONE</w:t>
      </w:r>
      <w:r w:rsidRPr="000715F1">
        <w:t>, </w:t>
      </w:r>
      <w:r w:rsidRPr="000715F1">
        <w:rPr>
          <w:i/>
          <w:iCs/>
        </w:rPr>
        <w:t>LOW</w:t>
      </w:r>
      <w:r w:rsidRPr="000715F1">
        <w:t>, </w:t>
      </w:r>
      <w:r w:rsidRPr="000715F1">
        <w:rPr>
          <w:i/>
          <w:iCs/>
        </w:rPr>
        <w:t>MEDIUM</w:t>
      </w:r>
      <w:r w:rsidRPr="000715F1">
        <w:t> and </w:t>
      </w:r>
      <w:r w:rsidRPr="000715F1">
        <w:rPr>
          <w:i/>
          <w:iCs/>
        </w:rPr>
        <w:t>HIGH</w:t>
      </w:r>
      <w:r w:rsidRPr="000715F1">
        <w:t>.</w:t>
      </w:r>
    </w:p>
    <w:p w14:paraId="606E5FA2" w14:textId="02449AC3" w:rsidR="0098207E" w:rsidRPr="000715F1" w:rsidRDefault="0098207E" w:rsidP="00DE57D7">
      <w:pPr>
        <w:numPr>
          <w:ilvl w:val="1"/>
          <w:numId w:val="4"/>
        </w:numPr>
      </w:pPr>
      <w:r w:rsidRPr="000715F1">
        <w:t>-</w:t>
      </w:r>
      <w:r w:rsidRPr="000715F1">
        <w:rPr>
          <w:i/>
        </w:rPr>
        <w:t>compensations</w:t>
      </w:r>
      <w:r w:rsidR="00A653D1" w:rsidRPr="000715F1">
        <w:t xml:space="preserve"> </w:t>
      </w:r>
      <w:r w:rsidRPr="000715F1">
        <w:t xml:space="preserve"> There are three possible options, </w:t>
      </w:r>
      <w:r w:rsidRPr="000715F1">
        <w:rPr>
          <w:i/>
        </w:rPr>
        <w:t>NONE</w:t>
      </w:r>
      <w:r w:rsidRPr="000715F1">
        <w:t xml:space="preserve">, </w:t>
      </w:r>
      <w:r w:rsidRPr="000715F1">
        <w:rPr>
          <w:i/>
        </w:rPr>
        <w:t>CURRENT</w:t>
      </w:r>
      <w:r w:rsidRPr="000715F1">
        <w:t xml:space="preserve"> and </w:t>
      </w:r>
      <w:r w:rsidRPr="000715F1">
        <w:rPr>
          <w:i/>
        </w:rPr>
        <w:t>FUTURE</w:t>
      </w:r>
      <w:r w:rsidRPr="000715F1">
        <w:t>.</w:t>
      </w:r>
    </w:p>
    <w:p w14:paraId="0C9198DB" w14:textId="77777777" w:rsidR="00AA3C61" w:rsidRPr="000715F1" w:rsidRDefault="00AA3C61" w:rsidP="00AA3C61">
      <w:pPr>
        <w:ind w:left="720"/>
      </w:pPr>
    </w:p>
    <w:p w14:paraId="0557BCDF" w14:textId="77777777" w:rsidR="0098207E" w:rsidRPr="000715F1" w:rsidRDefault="0098207E" w:rsidP="00DE57D7">
      <w:pPr>
        <w:numPr>
          <w:ilvl w:val="0"/>
          <w:numId w:val="4"/>
        </w:numPr>
      </w:pPr>
      <w:r w:rsidRPr="000715F1">
        <w:rPr>
          <w:b/>
          <w:bCs/>
        </w:rPr>
        <w:t>Use an existing simulation scenario</w:t>
      </w:r>
      <w:r w:rsidRPr="000715F1">
        <w:t>. This execution model is useful for reproducing previous scenarios for validation, as well as for simulating the same scenario several times. This execution mode only requires one argument:</w:t>
      </w:r>
    </w:p>
    <w:p w14:paraId="11F56386" w14:textId="1CF1CBBC" w:rsidR="0098207E" w:rsidRPr="000715F1" w:rsidRDefault="0098207E" w:rsidP="00DE57D7">
      <w:pPr>
        <w:numPr>
          <w:ilvl w:val="1"/>
          <w:numId w:val="4"/>
        </w:numPr>
      </w:pPr>
      <w:r w:rsidRPr="000715F1">
        <w:rPr>
          <w:i/>
          <w:iCs/>
        </w:rPr>
        <w:t>-regulation_id</w:t>
      </w:r>
      <w:r w:rsidR="00A653D1" w:rsidRPr="000715F1">
        <w:rPr>
          <w:iCs/>
        </w:rPr>
        <w:t xml:space="preserve"> </w:t>
      </w:r>
      <w:r w:rsidRPr="000715F1">
        <w:t> The value must be an integer value and must be defined into the database.</w:t>
      </w:r>
    </w:p>
    <w:p w14:paraId="48A1B3AB" w14:textId="77777777" w:rsidR="00AA3C61" w:rsidRPr="000715F1" w:rsidRDefault="00AA3C61" w:rsidP="00AA3C61">
      <w:pPr>
        <w:ind w:left="1440"/>
      </w:pPr>
    </w:p>
    <w:p w14:paraId="0DF7BB1D" w14:textId="77777777" w:rsidR="0098207E" w:rsidRPr="000715F1" w:rsidRDefault="0098207E" w:rsidP="0098207E">
      <w:r w:rsidRPr="000715F1">
        <w:t>The simulator displays a warning message if arguments are not correct.</w:t>
      </w:r>
    </w:p>
    <w:p w14:paraId="7CABE95C" w14:textId="77777777" w:rsidR="0098207E" w:rsidRPr="000715F1" w:rsidRDefault="0098207E" w:rsidP="0098207E"/>
    <w:p w14:paraId="73D1FA2F" w14:textId="77777777" w:rsidR="0098207E" w:rsidRPr="000715F1" w:rsidRDefault="0098207E" w:rsidP="0098207E">
      <w:r w:rsidRPr="000715F1">
        <w:t>To illustrate, a few examples have been outlined. The first applies a new simulation scenario, called NOMINAL2; using the baseline dataset, 0.5 euros fuel cost, cost oriented strategy, low initial delay and no compensations. The last applies an existing simulation scenario identified by 1.</w:t>
      </w:r>
    </w:p>
    <w:p w14:paraId="4C723D6F" w14:textId="77777777" w:rsidR="0098207E" w:rsidRPr="000715F1" w:rsidRDefault="0098207E" w:rsidP="0098207E"/>
    <w:p w14:paraId="33B01EDE" w14:textId="77777777" w:rsidR="0098207E" w:rsidRPr="000715F1" w:rsidRDefault="0098207E" w:rsidP="0098207E">
      <w:pPr>
        <w:shd w:val="clear" w:color="auto" w:fill="F5F5F5"/>
        <w:spacing w:line="240" w:lineRule="atLeast"/>
        <w:rPr>
          <w:rFonts w:cs="Arial"/>
          <w:color w:val="333333"/>
          <w:sz w:val="21"/>
          <w:szCs w:val="21"/>
        </w:rPr>
      </w:pPr>
      <w:r w:rsidRPr="000715F1">
        <w:rPr>
          <w:rFonts w:cs="Arial"/>
          <w:b/>
          <w:bCs/>
          <w:color w:val="333333"/>
          <w:sz w:val="21"/>
          <w:szCs w:val="21"/>
        </w:rPr>
        <w:t>Examples</w:t>
      </w:r>
    </w:p>
    <w:tbl>
      <w:tblPr>
        <w:tblW w:w="9542" w:type="dxa"/>
        <w:tblCellSpacing w:w="0" w:type="dxa"/>
        <w:tblInd w:w="10" w:type="dxa"/>
        <w:tblCellMar>
          <w:left w:w="0" w:type="dxa"/>
          <w:right w:w="0" w:type="dxa"/>
        </w:tblCellMar>
        <w:tblLook w:val="04A0" w:firstRow="1" w:lastRow="0" w:firstColumn="1" w:lastColumn="0" w:noHBand="0" w:noVBand="1"/>
      </w:tblPr>
      <w:tblGrid>
        <w:gridCol w:w="100"/>
        <w:gridCol w:w="9442"/>
      </w:tblGrid>
      <w:tr w:rsidR="0098207E" w:rsidRPr="000715F1" w14:paraId="734CAAC5" w14:textId="77777777" w:rsidTr="0098207E">
        <w:trPr>
          <w:trHeight w:val="1504"/>
          <w:tblCellSpacing w:w="0" w:type="dxa"/>
        </w:trPr>
        <w:tc>
          <w:tcPr>
            <w:tcW w:w="0" w:type="auto"/>
            <w:vAlign w:val="center"/>
            <w:hideMark/>
          </w:tcPr>
          <w:p w14:paraId="069CE805" w14:textId="77777777" w:rsidR="0098207E" w:rsidRPr="000715F1" w:rsidRDefault="0098207E" w:rsidP="0098207E">
            <w:pPr>
              <w:rPr>
                <w:rFonts w:ascii="Times" w:hAnsi="Times"/>
                <w:color w:val="707070"/>
              </w:rPr>
            </w:pPr>
            <w:r w:rsidRPr="000715F1">
              <w:rPr>
                <w:rFonts w:ascii="Times" w:hAnsi="Times"/>
                <w:color w:val="707070"/>
              </w:rPr>
              <w:t>1</w:t>
            </w:r>
          </w:p>
          <w:p w14:paraId="4C7DB23A" w14:textId="77777777" w:rsidR="0098207E" w:rsidRPr="000715F1" w:rsidRDefault="0098207E" w:rsidP="0098207E">
            <w:pPr>
              <w:rPr>
                <w:rFonts w:ascii="Times" w:hAnsi="Times"/>
                <w:color w:val="707070"/>
              </w:rPr>
            </w:pPr>
            <w:r w:rsidRPr="000715F1">
              <w:rPr>
                <w:rFonts w:ascii="Times" w:hAnsi="Times"/>
                <w:color w:val="707070"/>
              </w:rPr>
              <w:t>2</w:t>
            </w:r>
          </w:p>
          <w:p w14:paraId="0D2B2D92" w14:textId="77777777" w:rsidR="0098207E" w:rsidRPr="000715F1" w:rsidRDefault="0098207E" w:rsidP="0098207E">
            <w:pPr>
              <w:rPr>
                <w:rFonts w:ascii="Times" w:hAnsi="Times"/>
                <w:color w:val="707070"/>
              </w:rPr>
            </w:pPr>
            <w:r w:rsidRPr="000715F1">
              <w:rPr>
                <w:rFonts w:ascii="Times" w:hAnsi="Times"/>
                <w:color w:val="707070"/>
              </w:rPr>
              <w:t>3</w:t>
            </w:r>
          </w:p>
          <w:p w14:paraId="4C7FECFD" w14:textId="77777777" w:rsidR="0098207E" w:rsidRPr="000715F1" w:rsidRDefault="0098207E" w:rsidP="0098207E">
            <w:pPr>
              <w:rPr>
                <w:rFonts w:ascii="Times" w:hAnsi="Times"/>
                <w:color w:val="707070"/>
              </w:rPr>
            </w:pPr>
            <w:r w:rsidRPr="000715F1">
              <w:rPr>
                <w:rFonts w:ascii="Times" w:hAnsi="Times"/>
                <w:color w:val="707070"/>
              </w:rPr>
              <w:t>4</w:t>
            </w:r>
          </w:p>
          <w:p w14:paraId="62B39387" w14:textId="77777777" w:rsidR="0098207E" w:rsidRPr="000715F1" w:rsidRDefault="0098207E" w:rsidP="0098207E">
            <w:pPr>
              <w:rPr>
                <w:rFonts w:ascii="Times" w:hAnsi="Times"/>
                <w:color w:val="707070"/>
              </w:rPr>
            </w:pPr>
            <w:r w:rsidRPr="000715F1">
              <w:rPr>
                <w:rFonts w:ascii="Times" w:hAnsi="Times"/>
                <w:color w:val="707070"/>
              </w:rPr>
              <w:t>5</w:t>
            </w:r>
          </w:p>
        </w:tc>
        <w:tc>
          <w:tcPr>
            <w:tcW w:w="0" w:type="auto"/>
            <w:shd w:val="clear" w:color="auto" w:fill="FFFFFF"/>
            <w:vAlign w:val="center"/>
            <w:hideMark/>
          </w:tcPr>
          <w:p w14:paraId="1E2F9848" w14:textId="77777777" w:rsidR="0098207E" w:rsidRPr="000715F1" w:rsidRDefault="0098207E" w:rsidP="0098207E">
            <w:pPr>
              <w:ind w:left="160"/>
              <w:rPr>
                <w:rFonts w:ascii="Times" w:hAnsi="Times"/>
                <w:color w:val="333333"/>
              </w:rPr>
            </w:pPr>
            <w:r w:rsidRPr="000715F1">
              <w:rPr>
                <w:rFonts w:ascii="Courier" w:hAnsi="Courier" w:cs="Courier"/>
                <w:color w:val="333333"/>
              </w:rPr>
              <w:t># Execute a new simulation scenario</w:t>
            </w:r>
          </w:p>
          <w:p w14:paraId="22F1CDC3" w14:textId="77777777" w:rsidR="0098207E" w:rsidRPr="000715F1" w:rsidRDefault="0098207E" w:rsidP="0098207E">
            <w:pPr>
              <w:ind w:left="160"/>
              <w:rPr>
                <w:rFonts w:ascii="Times" w:hAnsi="Times"/>
                <w:color w:val="333333"/>
              </w:rPr>
            </w:pPr>
            <w:r w:rsidRPr="000715F1">
              <w:rPr>
                <w:rFonts w:ascii="Courier" w:hAnsi="Courier" w:cs="Courier"/>
                <w:color w:val="333333"/>
              </w:rPr>
              <w:t>java -jar DCI4HD2DSim.jar -regulation_name TEST -flight_dataset 0 -fuel_cost 0.5f -strategy COST_ORIENTED -initial_delay LOW -compensations NONE</w:t>
            </w:r>
          </w:p>
          <w:p w14:paraId="316F6FE2" w14:textId="77777777" w:rsidR="0098207E" w:rsidRPr="000715F1" w:rsidRDefault="0098207E" w:rsidP="0098207E">
            <w:pPr>
              <w:ind w:left="160"/>
              <w:rPr>
                <w:rFonts w:ascii="Times" w:hAnsi="Times"/>
                <w:color w:val="333333"/>
              </w:rPr>
            </w:pPr>
            <w:r w:rsidRPr="000715F1">
              <w:rPr>
                <w:rFonts w:ascii="Courier" w:hAnsi="Courier" w:cs="Courier"/>
                <w:color w:val="333333"/>
              </w:rPr>
              <w:t> </w:t>
            </w:r>
          </w:p>
          <w:p w14:paraId="1B23F3DE" w14:textId="77777777" w:rsidR="0098207E" w:rsidRPr="000715F1" w:rsidRDefault="0098207E" w:rsidP="0098207E">
            <w:pPr>
              <w:ind w:left="160"/>
              <w:rPr>
                <w:rFonts w:ascii="Times" w:hAnsi="Times"/>
                <w:color w:val="333333"/>
              </w:rPr>
            </w:pPr>
            <w:r w:rsidRPr="000715F1">
              <w:rPr>
                <w:rFonts w:ascii="Courier" w:hAnsi="Courier" w:cs="Courier"/>
                <w:color w:val="333333"/>
              </w:rPr>
              <w:t># Execute an existing simulation scenario</w:t>
            </w:r>
          </w:p>
          <w:p w14:paraId="4D4F390E" w14:textId="77777777" w:rsidR="0098207E" w:rsidRPr="000715F1" w:rsidRDefault="0098207E" w:rsidP="0098207E">
            <w:pPr>
              <w:ind w:left="160"/>
              <w:rPr>
                <w:rFonts w:ascii="Times" w:hAnsi="Times"/>
                <w:color w:val="333333"/>
              </w:rPr>
            </w:pPr>
            <w:r w:rsidRPr="000715F1">
              <w:rPr>
                <w:rFonts w:ascii="Courier" w:hAnsi="Courier" w:cs="Courier"/>
                <w:color w:val="333333"/>
              </w:rPr>
              <w:t>java -jar DCI4HD2DSim.jar -regulation_id 1</w:t>
            </w:r>
          </w:p>
        </w:tc>
      </w:tr>
    </w:tbl>
    <w:p w14:paraId="5F403BDB" w14:textId="77777777" w:rsidR="0098207E" w:rsidRPr="000715F1" w:rsidRDefault="0098207E" w:rsidP="0098207E">
      <w:pPr>
        <w:rPr>
          <w:rFonts w:ascii="Times" w:hAnsi="Times"/>
        </w:rPr>
      </w:pPr>
    </w:p>
    <w:p w14:paraId="2DAEF9A1" w14:textId="06EC0919" w:rsidR="0098207E" w:rsidRPr="000715F1" w:rsidRDefault="0098207E" w:rsidP="0098207E">
      <w:r w:rsidRPr="000715F1">
        <w:t xml:space="preserve">The simulator application performs the following activities on command line execution. Refer to </w:t>
      </w:r>
      <w:r w:rsidR="00B348B1" w:rsidRPr="000715F1">
        <w:fldChar w:fldCharType="begin"/>
      </w:r>
      <w:r w:rsidR="00B348B1" w:rsidRPr="000715F1">
        <w:instrText xml:space="preserve"> REF _Ref326405522 \h </w:instrText>
      </w:r>
      <w:r w:rsidR="00B348B1" w:rsidRPr="000715F1">
        <w:fldChar w:fldCharType="separate"/>
      </w:r>
      <w:r w:rsidR="00B348B1" w:rsidRPr="000715F1">
        <w:t>Figure 2.3</w:t>
      </w:r>
      <w:r w:rsidR="00B348B1" w:rsidRPr="000715F1">
        <w:fldChar w:fldCharType="end"/>
      </w:r>
      <w:r w:rsidRPr="000715F1">
        <w:t> for a graphical representation.</w:t>
      </w:r>
    </w:p>
    <w:p w14:paraId="6A2462C9" w14:textId="77777777" w:rsidR="0098207E" w:rsidRPr="000715F1" w:rsidRDefault="0098207E" w:rsidP="0098207E"/>
    <w:p w14:paraId="31D7F84E" w14:textId="77777777" w:rsidR="00E646F2" w:rsidRPr="000715F1" w:rsidRDefault="0098207E" w:rsidP="00E646F2">
      <w:pPr>
        <w:keepNext/>
      </w:pPr>
      <w:r w:rsidRPr="000715F1">
        <w:rPr>
          <w:noProof/>
        </w:rPr>
        <w:drawing>
          <wp:inline distT="0" distB="0" distL="0" distR="0" wp14:anchorId="2A3A0283" wp14:editId="72A28B25">
            <wp:extent cx="5670550" cy="5258016"/>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5258016"/>
                    </a:xfrm>
                    <a:prstGeom prst="rect">
                      <a:avLst/>
                    </a:prstGeom>
                    <a:noFill/>
                    <a:ln>
                      <a:noFill/>
                    </a:ln>
                  </pic:spPr>
                </pic:pic>
              </a:graphicData>
            </a:graphic>
          </wp:inline>
        </w:drawing>
      </w:r>
    </w:p>
    <w:p w14:paraId="0709143D" w14:textId="030AE99F" w:rsidR="0098207E" w:rsidRPr="000715F1" w:rsidRDefault="0057306E" w:rsidP="008B25A4">
      <w:pPr>
        <w:pStyle w:val="Caption"/>
        <w:jc w:val="center"/>
      </w:pPr>
      <w:bookmarkStart w:id="14" w:name="_Ref326405522"/>
      <w:bookmarkStart w:id="15" w:name="_Toc452633708"/>
      <w:r w:rsidRPr="000715F1">
        <w:t xml:space="preserve">Figure </w:t>
      </w:r>
      <w:fldSimple w:instr=" STYLEREF 1 \s ">
        <w:r w:rsidR="00D86072" w:rsidRPr="000715F1">
          <w:t>2</w:t>
        </w:r>
      </w:fldSimple>
      <w:r w:rsidR="00D86072" w:rsidRPr="000715F1">
        <w:t>.</w:t>
      </w:r>
      <w:fldSimple w:instr=" SEQ Figure \* ARABIC \s 1 ">
        <w:r w:rsidR="00D86072" w:rsidRPr="000715F1">
          <w:t>3</w:t>
        </w:r>
      </w:fldSimple>
      <w:bookmarkEnd w:id="14"/>
      <w:r w:rsidR="00B348B1" w:rsidRPr="000715F1">
        <w:t xml:space="preserve"> </w:t>
      </w:r>
      <w:r w:rsidR="00E646F2" w:rsidRPr="000715F1">
        <w:t>List of activities performed during simulation execution</w:t>
      </w:r>
      <w:bookmarkEnd w:id="15"/>
    </w:p>
    <w:p w14:paraId="025A1F89" w14:textId="77777777" w:rsidR="0098207E" w:rsidRPr="000715F1" w:rsidRDefault="0098207E" w:rsidP="0098207E">
      <w:pPr>
        <w:rPr>
          <w:rFonts w:ascii="Times" w:hAnsi="Times"/>
        </w:rPr>
      </w:pPr>
    </w:p>
    <w:p w14:paraId="0E3397B4" w14:textId="6696EB27" w:rsidR="0098207E" w:rsidRPr="000715F1" w:rsidRDefault="0098207E" w:rsidP="0098207E">
      <w:r w:rsidRPr="000715F1">
        <w:t>First, the simulator checks application arguments. Predefined arguments should be taken from the database first, and incorrect arguments halts execution with errors. If there are no errors in creating the scenario, the simulation platform is first started and then configured. Platform configuration is focused on selecting required clock type, background platform execution, and handling of agent destruction events. Once the simulation platform is ready to use a simulation manager agent is instantiated. The execution control is then delegated to the manager agent until all simulation tasks have been completed.</w:t>
      </w:r>
    </w:p>
    <w:p w14:paraId="6C4F938E" w14:textId="77777777" w:rsidR="0098207E" w:rsidRPr="000715F1" w:rsidRDefault="0098207E" w:rsidP="0098207E"/>
    <w:p w14:paraId="079CC4BC" w14:textId="1AF4035C" w:rsidR="0098207E" w:rsidRPr="000715F1" w:rsidRDefault="0098207E" w:rsidP="0098207E">
      <w:pPr>
        <w:pStyle w:val="Heading2"/>
      </w:pPr>
      <w:bookmarkStart w:id="16" w:name="_Toc452633909"/>
      <w:r w:rsidRPr="000715F1">
        <w:t>Automate Output</w:t>
      </w:r>
      <w:bookmarkEnd w:id="16"/>
    </w:p>
    <w:p w14:paraId="0A231F64" w14:textId="77777777" w:rsidR="003B7A31" w:rsidRPr="000715F1" w:rsidRDefault="003B7A31" w:rsidP="000937B9"/>
    <w:p w14:paraId="3BE1B77B" w14:textId="77777777" w:rsidR="000937B9" w:rsidRPr="000715F1" w:rsidRDefault="000937B9" w:rsidP="000937B9">
      <w:r w:rsidRPr="000715F1">
        <w:t>Previously, the results required MySQL tools to be exported into CSV files, the file format chosen by ATM specialists for validation and analysis, supported by data analysis tools such as Microsoft Excel. Again, this restriction is not compatible in cloud environments, in which graphical user interfaces are not available. With this update, CSV export is now performed inside the simulator application.</w:t>
      </w:r>
    </w:p>
    <w:p w14:paraId="13D2553D" w14:textId="77777777" w:rsidR="000937B9" w:rsidRPr="000715F1" w:rsidRDefault="000937B9" w:rsidP="000937B9"/>
    <w:p w14:paraId="5D48B91B" w14:textId="77777777" w:rsidR="000937B9" w:rsidRPr="000715F1" w:rsidRDefault="000937B9" w:rsidP="000937B9">
      <w:r w:rsidRPr="000715F1">
        <w:t>For example, the result files are stored in a separate folder. As the same simulation scenario could be simulated several times, each time a simulation is performed the results are located in a new folder using the current timestamp. If the current time is </w:t>
      </w:r>
      <w:r w:rsidRPr="000715F1">
        <w:rPr>
          <w:i/>
          <w:iCs/>
        </w:rPr>
        <w:t>2016/04/22 14:00:00</w:t>
      </w:r>
      <w:r w:rsidRPr="000715F1">
        <w:t>, the final result folder will be </w:t>
      </w:r>
      <w:r w:rsidRPr="000715F1">
        <w:rPr>
          <w:b/>
          <w:bCs/>
          <w:i/>
        </w:rPr>
        <w:t>results/20160422140000/.</w:t>
      </w:r>
    </w:p>
    <w:p w14:paraId="071CBC89" w14:textId="77777777" w:rsidR="000937B9" w:rsidRPr="000715F1" w:rsidRDefault="000937B9" w:rsidP="000937B9"/>
    <w:p w14:paraId="49F22F54" w14:textId="77777777" w:rsidR="000937B9" w:rsidRPr="000715F1" w:rsidRDefault="000937B9" w:rsidP="000937B9">
      <w:r w:rsidRPr="000715F1">
        <w:t>The folder will contain several files. Each file has the same file name pattern: the first part identifies the regulation name and the last part identifies the type of file. There are four different file types, of which some could be hidden when performing predefined scenarios as they are usually generated for validation:</w:t>
      </w:r>
    </w:p>
    <w:p w14:paraId="6B0E8048" w14:textId="77777777" w:rsidR="000937B9" w:rsidRPr="000715F1" w:rsidRDefault="000937B9" w:rsidP="00DE57D7">
      <w:pPr>
        <w:numPr>
          <w:ilvl w:val="0"/>
          <w:numId w:val="5"/>
        </w:numPr>
      </w:pPr>
      <w:r w:rsidRPr="000715F1">
        <w:rPr>
          <w:i/>
          <w:iCs/>
        </w:rPr>
        <w:t>outputs: </w:t>
      </w:r>
      <w:r w:rsidRPr="000715F1">
        <w:t>This file contains the times simulated for each flight, estimated costs per phase, provided delays and selected speeds. This corresponds with view 'output'.</w:t>
      </w:r>
    </w:p>
    <w:p w14:paraId="265C3109" w14:textId="693E3C04" w:rsidR="000937B9" w:rsidRPr="000715F1" w:rsidRDefault="000937B9" w:rsidP="00DE57D7">
      <w:pPr>
        <w:numPr>
          <w:ilvl w:val="0"/>
          <w:numId w:val="5"/>
        </w:numPr>
      </w:pPr>
      <w:r w:rsidRPr="000715F1">
        <w:rPr>
          <w:i/>
          <w:iCs/>
        </w:rPr>
        <w:t>indicators: </w:t>
      </w:r>
      <w:r w:rsidRPr="000715F1">
        <w:t> This file contains system metrics calculated when the simulation has ended, such as delay, cost and speed variations. This corresponds with table 'indicators'</w:t>
      </w:r>
      <w:r w:rsidR="00C76C0E" w:rsidRPr="000715F1">
        <w:t>.</w:t>
      </w:r>
    </w:p>
    <w:p w14:paraId="39D1E8E2" w14:textId="1391625D" w:rsidR="000937B9" w:rsidRPr="000715F1" w:rsidRDefault="000937B9" w:rsidP="00DE57D7">
      <w:pPr>
        <w:numPr>
          <w:ilvl w:val="0"/>
          <w:numId w:val="5"/>
        </w:numPr>
      </w:pPr>
      <w:r w:rsidRPr="000715F1">
        <w:rPr>
          <w:i/>
          <w:iCs/>
        </w:rPr>
        <w:t>proposals:</w:t>
      </w:r>
      <w:r w:rsidRPr="000715F1">
        <w:t> This file contains the proposed speeds and wait times (and related costs) when DCI is optimized. This corresponds with table 'proposals'</w:t>
      </w:r>
      <w:r w:rsidR="00C76C0E" w:rsidRPr="000715F1">
        <w:t>.</w:t>
      </w:r>
    </w:p>
    <w:p w14:paraId="44DFEBEF" w14:textId="4B773565" w:rsidR="000937B9" w:rsidRPr="000715F1" w:rsidRDefault="000937B9" w:rsidP="00DE57D7">
      <w:pPr>
        <w:numPr>
          <w:ilvl w:val="0"/>
          <w:numId w:val="5"/>
        </w:numPr>
      </w:pPr>
      <w:r w:rsidRPr="000715F1">
        <w:rPr>
          <w:i/>
          <w:iCs/>
        </w:rPr>
        <w:t>costs:</w:t>
      </w:r>
      <w:r w:rsidRPr="000715F1">
        <w:t> This file contains final costs for flights, once the cost</w:t>
      </w:r>
      <w:r w:rsidR="00C76C0E" w:rsidRPr="000715F1">
        <w:t>s</w:t>
      </w:r>
      <w:r w:rsidRPr="000715F1">
        <w:t xml:space="preserve"> are allocated to the flights that generate the delay. This corresponds with view 'output costs'.</w:t>
      </w:r>
    </w:p>
    <w:p w14:paraId="74799029" w14:textId="77777777" w:rsidR="000937B9" w:rsidRPr="000715F1" w:rsidRDefault="000937B9" w:rsidP="000937B9"/>
    <w:p w14:paraId="5D6B14C0" w14:textId="77777777" w:rsidR="000937B9" w:rsidRPr="000715F1" w:rsidRDefault="000937B9" w:rsidP="000937B9">
      <w:r w:rsidRPr="000715F1">
        <w:t>All files have the same format, CSV, which means Comma Separated Values. Some details of the format will depend on the current locale of the operative system, with the most compatible format used is the following:</w:t>
      </w:r>
    </w:p>
    <w:p w14:paraId="7007FD49" w14:textId="77777777" w:rsidR="000937B9" w:rsidRPr="000715F1" w:rsidRDefault="000937B9" w:rsidP="00DE57D7">
      <w:pPr>
        <w:numPr>
          <w:ilvl w:val="0"/>
          <w:numId w:val="6"/>
        </w:numPr>
      </w:pPr>
      <w:r w:rsidRPr="000715F1">
        <w:t>First row: HEADERS</w:t>
      </w:r>
    </w:p>
    <w:p w14:paraId="7D8CDD2A" w14:textId="77777777" w:rsidR="000937B9" w:rsidRPr="000715F1" w:rsidRDefault="000937B9" w:rsidP="00DE57D7">
      <w:pPr>
        <w:numPr>
          <w:ilvl w:val="0"/>
          <w:numId w:val="6"/>
        </w:numPr>
      </w:pPr>
      <w:r w:rsidRPr="000715F1">
        <w:t>Field separation: Comma</w:t>
      </w:r>
    </w:p>
    <w:p w14:paraId="200D9A02" w14:textId="77777777" w:rsidR="000937B9" w:rsidRPr="000715F1" w:rsidRDefault="000937B9" w:rsidP="00DE57D7">
      <w:pPr>
        <w:numPr>
          <w:ilvl w:val="0"/>
          <w:numId w:val="6"/>
        </w:numPr>
      </w:pPr>
      <w:r w:rsidRPr="000715F1">
        <w:t>Decimal separator: Point</w:t>
      </w:r>
    </w:p>
    <w:p w14:paraId="44D9FB0B" w14:textId="77777777" w:rsidR="000937B9" w:rsidRPr="000715F1" w:rsidRDefault="000937B9" w:rsidP="00DE57D7">
      <w:pPr>
        <w:numPr>
          <w:ilvl w:val="0"/>
          <w:numId w:val="6"/>
        </w:numPr>
      </w:pPr>
      <w:r w:rsidRPr="000715F1">
        <w:t>Row separator: new line (MAC style)</w:t>
      </w:r>
    </w:p>
    <w:p w14:paraId="769C5E2A" w14:textId="77777777" w:rsidR="000937B9" w:rsidRPr="000715F1" w:rsidRDefault="000937B9" w:rsidP="000937B9"/>
    <w:p w14:paraId="7980B74C" w14:textId="32BA032C" w:rsidR="000937B9" w:rsidRPr="000715F1" w:rsidRDefault="000937B9" w:rsidP="000937B9">
      <w:r w:rsidRPr="000715F1">
        <w:t xml:space="preserve">There is an example of CSV costs output file located in </w:t>
      </w:r>
      <w:r w:rsidR="00314941" w:rsidRPr="000715F1">
        <w:fldChar w:fldCharType="begin"/>
      </w:r>
      <w:r w:rsidR="00314941" w:rsidRPr="000715F1">
        <w:instrText xml:space="preserve"> REF _Ref326405913 \h </w:instrText>
      </w:r>
      <w:r w:rsidR="00314941" w:rsidRPr="000715F1">
        <w:fldChar w:fldCharType="separate"/>
      </w:r>
      <w:r w:rsidR="00314941" w:rsidRPr="000715F1">
        <w:t>Appendix A</w:t>
      </w:r>
      <w:r w:rsidR="00314941" w:rsidRPr="000715F1">
        <w:fldChar w:fldCharType="end"/>
      </w:r>
      <w:r w:rsidR="00314941" w:rsidRPr="000715F1">
        <w:t xml:space="preserve"> </w:t>
      </w:r>
      <w:r w:rsidRPr="000715F1">
        <w:t>where the structure and format of the document is illustrated. </w:t>
      </w:r>
      <w:r w:rsidR="00314941" w:rsidRPr="000715F1">
        <w:t xml:space="preserve">The simulator application performs the following activities for generating these files types. Refer to </w:t>
      </w:r>
      <w:r w:rsidR="0057306E" w:rsidRPr="000715F1">
        <w:fldChar w:fldCharType="begin"/>
      </w:r>
      <w:r w:rsidR="0057306E" w:rsidRPr="000715F1">
        <w:instrText xml:space="preserve"> REF _Ref326406352 \h </w:instrText>
      </w:r>
      <w:r w:rsidR="0057306E" w:rsidRPr="000715F1">
        <w:fldChar w:fldCharType="separate"/>
      </w:r>
      <w:r w:rsidR="0057306E" w:rsidRPr="000715F1">
        <w:t>Figure 2.4</w:t>
      </w:r>
      <w:r w:rsidR="0057306E" w:rsidRPr="000715F1">
        <w:fldChar w:fldCharType="end"/>
      </w:r>
      <w:r w:rsidR="00314941" w:rsidRPr="000715F1">
        <w:t xml:space="preserve"> for a graphical representation.</w:t>
      </w:r>
    </w:p>
    <w:p w14:paraId="71DD5107" w14:textId="77777777" w:rsidR="0098207E" w:rsidRPr="000715F1" w:rsidRDefault="0098207E" w:rsidP="0098207E"/>
    <w:p w14:paraId="251AF1D0" w14:textId="77777777" w:rsidR="00314941" w:rsidRPr="000715F1" w:rsidRDefault="000937B9" w:rsidP="00314941">
      <w:pPr>
        <w:keepNext/>
      </w:pPr>
      <w:r w:rsidRPr="000715F1">
        <w:rPr>
          <w:noProof/>
        </w:rPr>
        <w:drawing>
          <wp:inline distT="0" distB="0" distL="0" distR="0" wp14:anchorId="0F6378CE" wp14:editId="39767FC6">
            <wp:extent cx="5670550" cy="4804705"/>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0" cy="4804705"/>
                    </a:xfrm>
                    <a:prstGeom prst="rect">
                      <a:avLst/>
                    </a:prstGeom>
                    <a:noFill/>
                    <a:ln>
                      <a:noFill/>
                    </a:ln>
                  </pic:spPr>
                </pic:pic>
              </a:graphicData>
            </a:graphic>
          </wp:inline>
        </w:drawing>
      </w:r>
    </w:p>
    <w:p w14:paraId="60C10420" w14:textId="3538AA95" w:rsidR="0098207E" w:rsidRPr="000715F1" w:rsidRDefault="00314941" w:rsidP="008B25A4">
      <w:pPr>
        <w:pStyle w:val="Caption"/>
        <w:jc w:val="center"/>
      </w:pPr>
      <w:bookmarkStart w:id="17" w:name="_Ref326406352"/>
      <w:bookmarkStart w:id="18" w:name="_Toc452633709"/>
      <w:r w:rsidRPr="000715F1">
        <w:t xml:space="preserve">Figure </w:t>
      </w:r>
      <w:fldSimple w:instr=" STYLEREF 1 \s ">
        <w:r w:rsidR="00D86072" w:rsidRPr="000715F1">
          <w:t>2</w:t>
        </w:r>
      </w:fldSimple>
      <w:r w:rsidR="00D86072" w:rsidRPr="000715F1">
        <w:t>.</w:t>
      </w:r>
      <w:fldSimple w:instr=" SEQ Figure \* ARABIC \s 1 ">
        <w:r w:rsidR="00D86072" w:rsidRPr="000715F1">
          <w:t>4</w:t>
        </w:r>
      </w:fldSimple>
      <w:bookmarkEnd w:id="17"/>
      <w:r w:rsidRPr="000715F1">
        <w:t xml:space="preserve"> List of activities performed during CSV export</w:t>
      </w:r>
      <w:bookmarkEnd w:id="18"/>
    </w:p>
    <w:p w14:paraId="53832F76" w14:textId="77777777" w:rsidR="0057306E" w:rsidRPr="000715F1" w:rsidRDefault="0057306E" w:rsidP="000937B9"/>
    <w:p w14:paraId="027C0093" w14:textId="608E3676" w:rsidR="000937B9" w:rsidRPr="000715F1" w:rsidRDefault="000937B9" w:rsidP="000937B9">
      <w:r w:rsidRPr="000715F1">
        <w:t>When the simulation manager agent ends all tasks, it notifies the platform that is going to "die". The simulation platform has designed to generate results immediately after the manager agent dies. The file generation starts by creating a results folder if it doesn't exist already. Before the results are taken from the database, the simulator checks if the results have already been stored into the database. Data is taken from database using a simple projection of all tables or view fields, depending on the number of tables required to perform the projection. Finally each field is written into the corresponding result file.</w:t>
      </w:r>
    </w:p>
    <w:p w14:paraId="00C2D6C3" w14:textId="77777777" w:rsidR="005B7E69" w:rsidRPr="000715F1" w:rsidRDefault="005B7E69">
      <w:pPr>
        <w:rPr>
          <w:rFonts w:eastAsiaTheme="majorEastAsia" w:cstheme="majorBidi"/>
          <w:b/>
          <w:bCs/>
          <w:color w:val="345A8A" w:themeColor="accent1" w:themeShade="B5"/>
          <w:sz w:val="32"/>
          <w:szCs w:val="32"/>
        </w:rPr>
      </w:pPr>
      <w:r w:rsidRPr="000715F1">
        <w:br w:type="page"/>
      </w:r>
    </w:p>
    <w:p w14:paraId="196139BE" w14:textId="2DB004BE" w:rsidR="003E68D7" w:rsidRPr="000715F1" w:rsidRDefault="000937B9" w:rsidP="003E68D7">
      <w:pPr>
        <w:pStyle w:val="Heading1"/>
      </w:pPr>
      <w:bookmarkStart w:id="19" w:name="_Toc452633910"/>
      <w:r w:rsidRPr="000715F1">
        <w:t>Simulation Dataset</w:t>
      </w:r>
      <w:bookmarkEnd w:id="19"/>
    </w:p>
    <w:p w14:paraId="05CF207B" w14:textId="77777777" w:rsidR="009954A9" w:rsidRPr="000715F1" w:rsidRDefault="009954A9" w:rsidP="009954A9"/>
    <w:p w14:paraId="10E2E705" w14:textId="77777777" w:rsidR="000937B9" w:rsidRPr="000715F1" w:rsidRDefault="000937B9" w:rsidP="000937B9">
      <w:r w:rsidRPr="000715F1">
        <w:t>In particular, the simulation dataset has been updated in the following ways:</w:t>
      </w:r>
    </w:p>
    <w:p w14:paraId="6BC55F57" w14:textId="77777777" w:rsidR="000937B9" w:rsidRPr="000715F1" w:rsidRDefault="000937B9" w:rsidP="00DE57D7">
      <w:pPr>
        <w:numPr>
          <w:ilvl w:val="0"/>
          <w:numId w:val="7"/>
        </w:numPr>
      </w:pPr>
      <w:r w:rsidRPr="000715F1">
        <w:t>Several aircraft models have been included that have additional available data for improving fuel estimations and flight speeds, </w:t>
      </w:r>
    </w:p>
    <w:p w14:paraId="0DE7731C" w14:textId="77777777" w:rsidR="000937B9" w:rsidRPr="000715F1" w:rsidRDefault="000937B9" w:rsidP="00DE57D7">
      <w:pPr>
        <w:numPr>
          <w:ilvl w:val="0"/>
          <w:numId w:val="7"/>
        </w:numPr>
      </w:pPr>
      <w:r w:rsidRPr="000715F1">
        <w:t>Flight data have been extended to facilitate the analysis of input data.</w:t>
      </w:r>
    </w:p>
    <w:p w14:paraId="0337BF3C" w14:textId="77777777" w:rsidR="000937B9" w:rsidRPr="000715F1" w:rsidRDefault="000937B9" w:rsidP="00DE57D7">
      <w:pPr>
        <w:numPr>
          <w:ilvl w:val="0"/>
          <w:numId w:val="7"/>
        </w:numPr>
      </w:pPr>
      <w:r w:rsidRPr="000715F1">
        <w:t>Simulation scenario data have also been extended to reproduce a wider range of situations.</w:t>
      </w:r>
    </w:p>
    <w:p w14:paraId="0CC9A33E" w14:textId="77777777" w:rsidR="000937B9" w:rsidRPr="000715F1" w:rsidRDefault="000937B9" w:rsidP="000937B9"/>
    <w:p w14:paraId="0CB00DE8" w14:textId="316DA69D" w:rsidR="000937B9" w:rsidRPr="000715F1" w:rsidRDefault="000937B9" w:rsidP="000937B9">
      <w:r w:rsidRPr="000715F1">
        <w:t xml:space="preserve">From a database perspective, </w:t>
      </w:r>
      <w:r w:rsidR="0057306E" w:rsidRPr="000715F1">
        <w:fldChar w:fldCharType="begin"/>
      </w:r>
      <w:r w:rsidR="0057306E" w:rsidRPr="000715F1">
        <w:instrText xml:space="preserve"> REF _Ref326406545 \h </w:instrText>
      </w:r>
      <w:r w:rsidR="0057306E" w:rsidRPr="000715F1">
        <w:fldChar w:fldCharType="separate"/>
      </w:r>
      <w:r w:rsidR="0057306E" w:rsidRPr="000715F1">
        <w:t>Figure 3.1</w:t>
      </w:r>
      <w:r w:rsidR="0057306E" w:rsidRPr="000715F1">
        <w:fldChar w:fldCharType="end"/>
      </w:r>
      <w:r w:rsidRPr="000715F1">
        <w:rPr>
          <w:b/>
        </w:rPr>
        <w:t> </w:t>
      </w:r>
      <w:r w:rsidRPr="000715F1">
        <w:t>shows the updated database model for the simulation dataset:</w:t>
      </w:r>
    </w:p>
    <w:p w14:paraId="6C97B1EF" w14:textId="684B5604" w:rsidR="00F52CAC" w:rsidRPr="000715F1" w:rsidRDefault="00F52CAC" w:rsidP="000937B9"/>
    <w:p w14:paraId="6DEB151C" w14:textId="77777777" w:rsidR="0057306E" w:rsidRPr="000715F1" w:rsidRDefault="000937B9" w:rsidP="0057306E">
      <w:pPr>
        <w:keepNext/>
      </w:pPr>
      <w:r w:rsidRPr="000715F1">
        <w:rPr>
          <w:noProof/>
        </w:rPr>
        <w:drawing>
          <wp:inline distT="0" distB="0" distL="0" distR="0" wp14:anchorId="49EB882A" wp14:editId="58A0367F">
            <wp:extent cx="5670550" cy="4992608"/>
            <wp:effectExtent l="0" t="0" r="0" b="1143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550" cy="4992608"/>
                    </a:xfrm>
                    <a:prstGeom prst="rect">
                      <a:avLst/>
                    </a:prstGeom>
                    <a:noFill/>
                    <a:ln>
                      <a:noFill/>
                    </a:ln>
                  </pic:spPr>
                </pic:pic>
              </a:graphicData>
            </a:graphic>
          </wp:inline>
        </w:drawing>
      </w:r>
    </w:p>
    <w:p w14:paraId="2193AAB2" w14:textId="240EBA60" w:rsidR="00F52CAC" w:rsidRPr="000715F1" w:rsidRDefault="0057306E" w:rsidP="008B25A4">
      <w:pPr>
        <w:pStyle w:val="Caption"/>
        <w:jc w:val="center"/>
      </w:pPr>
      <w:bookmarkStart w:id="20" w:name="_Ref326406545"/>
      <w:bookmarkStart w:id="21" w:name="_Toc452633710"/>
      <w:r w:rsidRPr="000715F1">
        <w:t xml:space="preserve">Figure </w:t>
      </w:r>
      <w:fldSimple w:instr=" STYLEREF 1 \s ">
        <w:r w:rsidR="00D86072" w:rsidRPr="000715F1">
          <w:t>3</w:t>
        </w:r>
      </w:fldSimple>
      <w:r w:rsidR="00D86072" w:rsidRPr="000715F1">
        <w:t>.</w:t>
      </w:r>
      <w:fldSimple w:instr=" SEQ Figure \* ARABIC \s 1 ">
        <w:r w:rsidR="00D86072" w:rsidRPr="000715F1">
          <w:t>1</w:t>
        </w:r>
      </w:fldSimple>
      <w:bookmarkEnd w:id="20"/>
      <w:r w:rsidRPr="000715F1">
        <w:t xml:space="preserve"> Simulation dataset database model</w:t>
      </w:r>
      <w:bookmarkEnd w:id="21"/>
    </w:p>
    <w:p w14:paraId="0736C3F1" w14:textId="77777777" w:rsidR="000937B9" w:rsidRPr="000715F1" w:rsidRDefault="000937B9" w:rsidP="000937B9">
      <w:pPr>
        <w:rPr>
          <w:rFonts w:ascii="Times" w:hAnsi="Times"/>
        </w:rPr>
      </w:pPr>
    </w:p>
    <w:p w14:paraId="672912E0" w14:textId="6851B7FD" w:rsidR="00064F69" w:rsidRPr="000715F1" w:rsidRDefault="00064F69" w:rsidP="00064F69">
      <w:r w:rsidRPr="000715F1">
        <w:t>A new table called </w:t>
      </w:r>
      <w:r w:rsidR="00420629" w:rsidRPr="000715F1">
        <w:rPr>
          <w:i/>
          <w:iCs/>
        </w:rPr>
        <w:t xml:space="preserve">aircraft </w:t>
      </w:r>
      <w:r w:rsidRPr="000715F1">
        <w:rPr>
          <w:i/>
          <w:iCs/>
        </w:rPr>
        <w:t>bada4</w:t>
      </w:r>
      <w:r w:rsidRPr="000715F1">
        <w:t>, which is described later, along with two previous tables, </w:t>
      </w:r>
      <w:r w:rsidR="00420629" w:rsidRPr="000715F1">
        <w:rPr>
          <w:i/>
          <w:iCs/>
        </w:rPr>
        <w:t xml:space="preserve">flight </w:t>
      </w:r>
      <w:r w:rsidR="00420629" w:rsidRPr="000715F1">
        <w:rPr>
          <w:iCs/>
        </w:rPr>
        <w:t>and</w:t>
      </w:r>
      <w:r w:rsidR="00420629" w:rsidRPr="000715F1">
        <w:rPr>
          <w:i/>
          <w:iCs/>
        </w:rPr>
        <w:t xml:space="preserve"> aircraft </w:t>
      </w:r>
      <w:r w:rsidRPr="000715F1">
        <w:rPr>
          <w:i/>
          <w:iCs/>
        </w:rPr>
        <w:t>bada3</w:t>
      </w:r>
      <w:r w:rsidRPr="000715F1">
        <w:t> have been modified. There are no changes in agent data or the simulation parameters, as the database approach allowed the necessary flexibility. Furthermore, the relations between data entities have not changed.</w:t>
      </w:r>
    </w:p>
    <w:p w14:paraId="2525FDC0" w14:textId="77777777" w:rsidR="00064F69" w:rsidRPr="000715F1" w:rsidRDefault="00064F69" w:rsidP="00064F69"/>
    <w:p w14:paraId="2DC60CE5" w14:textId="7718DF05" w:rsidR="00064F69" w:rsidRPr="000715F1" w:rsidRDefault="00064F69" w:rsidP="00064F69">
      <w:r w:rsidRPr="000715F1">
        <w:t xml:space="preserve">When the database layer changes, the persistence layer also changes. </w:t>
      </w:r>
      <w:r w:rsidR="0057306E" w:rsidRPr="000715F1">
        <w:fldChar w:fldCharType="begin"/>
      </w:r>
      <w:r w:rsidR="0057306E" w:rsidRPr="000715F1">
        <w:instrText xml:space="preserve"> REF _Ref326406634 \h </w:instrText>
      </w:r>
      <w:r w:rsidR="0057306E" w:rsidRPr="000715F1">
        <w:fldChar w:fldCharType="separate"/>
      </w:r>
      <w:r w:rsidR="0057306E" w:rsidRPr="000715F1">
        <w:t>Figure 3.2</w:t>
      </w:r>
      <w:r w:rsidR="0057306E" w:rsidRPr="000715F1">
        <w:fldChar w:fldCharType="end"/>
      </w:r>
      <w:r w:rsidRPr="000715F1">
        <w:rPr>
          <w:b/>
        </w:rPr>
        <w:t> </w:t>
      </w:r>
      <w:r w:rsidRPr="000715F1">
        <w:t>shows the updated class model for the simulation dataset class model.</w:t>
      </w:r>
    </w:p>
    <w:p w14:paraId="66DB234F" w14:textId="77777777" w:rsidR="00064F69" w:rsidRPr="000715F1" w:rsidRDefault="00064F69" w:rsidP="00064F69"/>
    <w:p w14:paraId="50D4478C" w14:textId="77777777" w:rsidR="0057306E" w:rsidRPr="000715F1" w:rsidRDefault="00064F69" w:rsidP="0057306E">
      <w:pPr>
        <w:keepNext/>
      </w:pPr>
      <w:r w:rsidRPr="000715F1">
        <w:rPr>
          <w:rFonts w:cs="Arial"/>
          <w:b/>
          <w:bCs/>
          <w:noProof/>
          <w:color w:val="FF0000"/>
          <w:sz w:val="21"/>
          <w:szCs w:val="21"/>
          <w:shd w:val="clear" w:color="auto" w:fill="FFFFFF"/>
        </w:rPr>
        <w:drawing>
          <wp:inline distT="0" distB="0" distL="0" distR="0" wp14:anchorId="2294DB6D" wp14:editId="02BBBC12">
            <wp:extent cx="5670550" cy="3805905"/>
            <wp:effectExtent l="0" t="0" r="0" b="444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0" cy="3805905"/>
                    </a:xfrm>
                    <a:prstGeom prst="rect">
                      <a:avLst/>
                    </a:prstGeom>
                    <a:noFill/>
                    <a:ln>
                      <a:noFill/>
                    </a:ln>
                  </pic:spPr>
                </pic:pic>
              </a:graphicData>
            </a:graphic>
          </wp:inline>
        </w:drawing>
      </w:r>
    </w:p>
    <w:p w14:paraId="1557811A" w14:textId="7F03CE11" w:rsidR="000937B9" w:rsidRPr="000715F1" w:rsidRDefault="0057306E" w:rsidP="008B25A4">
      <w:pPr>
        <w:pStyle w:val="Caption"/>
        <w:jc w:val="center"/>
        <w:rPr>
          <w:rFonts w:cs="Arial"/>
          <w:color w:val="FF0000"/>
          <w:szCs w:val="21"/>
          <w:shd w:val="clear" w:color="auto" w:fill="FFFFFF"/>
        </w:rPr>
      </w:pPr>
      <w:bookmarkStart w:id="22" w:name="_Ref326406634"/>
      <w:bookmarkStart w:id="23" w:name="_Toc452633711"/>
      <w:r w:rsidRPr="000715F1">
        <w:t xml:space="preserve">Figure </w:t>
      </w:r>
      <w:fldSimple w:instr=" STYLEREF 1 \s ">
        <w:r w:rsidR="00D86072" w:rsidRPr="000715F1">
          <w:t>3</w:t>
        </w:r>
      </w:fldSimple>
      <w:r w:rsidR="00D86072" w:rsidRPr="000715F1">
        <w:t>.</w:t>
      </w:r>
      <w:fldSimple w:instr=" SEQ Figure \* ARABIC \s 1 ">
        <w:r w:rsidR="00D86072" w:rsidRPr="000715F1">
          <w:t>2</w:t>
        </w:r>
      </w:fldSimple>
      <w:bookmarkEnd w:id="22"/>
      <w:r w:rsidRPr="000715F1">
        <w:t xml:space="preserve"> Simulation dataset class model</w:t>
      </w:r>
      <w:bookmarkEnd w:id="23"/>
    </w:p>
    <w:p w14:paraId="2D576C17" w14:textId="77777777" w:rsidR="0057306E" w:rsidRPr="000715F1" w:rsidRDefault="0057306E" w:rsidP="00064F69">
      <w:pPr>
        <w:shd w:val="clear" w:color="auto" w:fill="FFFFFF"/>
        <w:spacing w:before="150" w:line="300" w:lineRule="atLeast"/>
        <w:rPr>
          <w:rFonts w:cs="Arial"/>
          <w:b/>
          <w:bCs/>
          <w:color w:val="000000"/>
          <w:sz w:val="21"/>
          <w:szCs w:val="21"/>
          <w:shd w:val="clear" w:color="auto" w:fill="FFFFFF"/>
        </w:rPr>
      </w:pPr>
    </w:p>
    <w:p w14:paraId="74CBDBB8" w14:textId="77777777" w:rsidR="00064F69" w:rsidRPr="000715F1" w:rsidRDefault="00064F69" w:rsidP="00064F69">
      <w:pPr>
        <w:shd w:val="clear" w:color="auto" w:fill="FFFFFF"/>
        <w:spacing w:before="150" w:line="300" w:lineRule="atLeast"/>
        <w:rPr>
          <w:rFonts w:cs="Arial"/>
          <w:color w:val="333333"/>
          <w:sz w:val="21"/>
          <w:szCs w:val="21"/>
        </w:rPr>
      </w:pPr>
      <w:r w:rsidRPr="000715F1">
        <w:rPr>
          <w:rFonts w:cs="Arial"/>
          <w:color w:val="333333"/>
          <w:sz w:val="21"/>
          <w:szCs w:val="21"/>
        </w:rPr>
        <w:t>Other differences worth mentioning in the class model for the simulation environment include:</w:t>
      </w:r>
    </w:p>
    <w:p w14:paraId="12BED642" w14:textId="1DB1287A" w:rsidR="00064F69" w:rsidRPr="000715F1" w:rsidRDefault="00064F69" w:rsidP="00DE57D7">
      <w:pPr>
        <w:pStyle w:val="ListParagraph"/>
        <w:numPr>
          <w:ilvl w:val="0"/>
          <w:numId w:val="8"/>
        </w:numPr>
        <w:shd w:val="clear" w:color="auto" w:fill="FFFFFF"/>
        <w:spacing w:before="100" w:beforeAutospacing="1" w:after="100" w:afterAutospacing="1" w:line="300" w:lineRule="atLeast"/>
        <w:rPr>
          <w:rFonts w:cs="Arial"/>
          <w:color w:val="333333"/>
          <w:sz w:val="21"/>
          <w:szCs w:val="21"/>
        </w:rPr>
      </w:pPr>
      <w:r w:rsidRPr="000715F1">
        <w:rPr>
          <w:rFonts w:cs="Arial"/>
          <w:color w:val="333333"/>
          <w:sz w:val="21"/>
          <w:szCs w:val="21"/>
        </w:rPr>
        <w:t xml:space="preserve">Aircraft data classes have been re-written to maintain both </w:t>
      </w:r>
      <w:r w:rsidR="00C76C0E" w:rsidRPr="000715F1">
        <w:rPr>
          <w:rFonts w:cs="Arial"/>
          <w:color w:val="333333"/>
          <w:sz w:val="21"/>
          <w:szCs w:val="21"/>
        </w:rPr>
        <w:t>versions of aircraft model data.</w:t>
      </w:r>
    </w:p>
    <w:p w14:paraId="1B8C9655" w14:textId="306A82C0" w:rsidR="00064F69" w:rsidRPr="000715F1" w:rsidRDefault="00064F69" w:rsidP="00DE57D7">
      <w:pPr>
        <w:pStyle w:val="ListParagraph"/>
        <w:numPr>
          <w:ilvl w:val="0"/>
          <w:numId w:val="8"/>
        </w:numPr>
        <w:shd w:val="clear" w:color="auto" w:fill="FFFFFF"/>
        <w:spacing w:before="100" w:beforeAutospacing="1" w:after="100" w:afterAutospacing="1" w:line="300" w:lineRule="atLeast"/>
        <w:rPr>
          <w:rFonts w:cs="Arial"/>
          <w:color w:val="333333"/>
          <w:sz w:val="21"/>
          <w:szCs w:val="21"/>
        </w:rPr>
      </w:pPr>
      <w:r w:rsidRPr="000715F1">
        <w:rPr>
          <w:rFonts w:cs="Arial"/>
          <w:color w:val="333333"/>
          <w:sz w:val="21"/>
          <w:szCs w:val="21"/>
        </w:rPr>
        <w:t xml:space="preserve">Additional data for aircraft models </w:t>
      </w:r>
      <w:r w:rsidR="00C76C0E" w:rsidRPr="000715F1">
        <w:rPr>
          <w:rFonts w:cs="Arial"/>
          <w:color w:val="333333"/>
          <w:sz w:val="21"/>
          <w:szCs w:val="21"/>
        </w:rPr>
        <w:t>depends on flight plan distance.</w:t>
      </w:r>
    </w:p>
    <w:p w14:paraId="74090FD1" w14:textId="40166997" w:rsidR="00064F69" w:rsidRPr="000715F1" w:rsidRDefault="00064F69" w:rsidP="00DE57D7">
      <w:pPr>
        <w:pStyle w:val="ListParagraph"/>
        <w:numPr>
          <w:ilvl w:val="0"/>
          <w:numId w:val="8"/>
        </w:numPr>
        <w:shd w:val="clear" w:color="auto" w:fill="FFFFFF"/>
        <w:spacing w:before="100" w:beforeAutospacing="1" w:after="100" w:afterAutospacing="1" w:line="300" w:lineRule="atLeast"/>
        <w:rPr>
          <w:rFonts w:cs="Arial"/>
          <w:color w:val="333333"/>
          <w:sz w:val="21"/>
          <w:szCs w:val="21"/>
        </w:rPr>
      </w:pPr>
      <w:r w:rsidRPr="000715F1">
        <w:rPr>
          <w:rFonts w:cs="Arial"/>
          <w:color w:val="333333"/>
          <w:sz w:val="21"/>
          <w:szCs w:val="21"/>
        </w:rPr>
        <w:t xml:space="preserve">New fields added in flight data, agent data and scenario parameters to </w:t>
      </w:r>
      <w:r w:rsidR="00A653D1" w:rsidRPr="000715F1">
        <w:rPr>
          <w:rFonts w:cs="Arial"/>
          <w:color w:val="333333"/>
          <w:sz w:val="21"/>
          <w:szCs w:val="21"/>
        </w:rPr>
        <w:t>fulfil</w:t>
      </w:r>
      <w:r w:rsidRPr="000715F1">
        <w:rPr>
          <w:rFonts w:cs="Arial"/>
          <w:color w:val="333333"/>
          <w:sz w:val="21"/>
          <w:szCs w:val="21"/>
        </w:rPr>
        <w:t xml:space="preserve"> simulation model data requirements.</w:t>
      </w:r>
    </w:p>
    <w:p w14:paraId="24DD8053" w14:textId="6AE992C9" w:rsidR="00064F69" w:rsidRPr="000715F1" w:rsidRDefault="00064F69" w:rsidP="005B7E69">
      <w:pPr>
        <w:shd w:val="clear" w:color="auto" w:fill="FFFFFF"/>
        <w:spacing w:before="150" w:line="300" w:lineRule="atLeast"/>
        <w:rPr>
          <w:rFonts w:cs="Arial"/>
          <w:color w:val="333333"/>
          <w:sz w:val="21"/>
          <w:szCs w:val="21"/>
        </w:rPr>
      </w:pPr>
      <w:r w:rsidRPr="000715F1">
        <w:rPr>
          <w:rFonts w:cs="Arial"/>
          <w:color w:val="333333"/>
          <w:sz w:val="21"/>
          <w:szCs w:val="21"/>
        </w:rPr>
        <w:t>More deta</w:t>
      </w:r>
      <w:r w:rsidR="00C76C0E" w:rsidRPr="000715F1">
        <w:rPr>
          <w:rFonts w:cs="Arial"/>
          <w:color w:val="333333"/>
          <w:sz w:val="21"/>
          <w:szCs w:val="21"/>
        </w:rPr>
        <w:t>ils</w:t>
      </w:r>
      <w:r w:rsidR="00D741A8" w:rsidRPr="000715F1">
        <w:rPr>
          <w:rFonts w:cs="Arial"/>
          <w:color w:val="333333"/>
          <w:sz w:val="21"/>
          <w:szCs w:val="21"/>
        </w:rPr>
        <w:t xml:space="preserve"> regarding these changes are</w:t>
      </w:r>
      <w:r w:rsidRPr="000715F1">
        <w:rPr>
          <w:rFonts w:cs="Arial"/>
          <w:color w:val="333333"/>
          <w:sz w:val="21"/>
          <w:szCs w:val="21"/>
        </w:rPr>
        <w:t xml:space="preserve"> described in the following sections.</w:t>
      </w:r>
    </w:p>
    <w:p w14:paraId="772AA4AD" w14:textId="77777777" w:rsidR="00064F69" w:rsidRDefault="00064F69" w:rsidP="00F52CAC"/>
    <w:p w14:paraId="261261C2" w14:textId="77777777" w:rsidR="00041BE6" w:rsidRPr="000715F1" w:rsidRDefault="00041BE6" w:rsidP="00F52CAC"/>
    <w:p w14:paraId="1DF60A1B" w14:textId="1E319001" w:rsidR="00064F69" w:rsidRPr="000715F1" w:rsidRDefault="00064F69" w:rsidP="00064F69">
      <w:pPr>
        <w:pStyle w:val="Heading2"/>
      </w:pPr>
      <w:bookmarkStart w:id="24" w:name="_Toc452633911"/>
      <w:r w:rsidRPr="000715F1">
        <w:t>Extend Flight Dataset with Pre-Computation</w:t>
      </w:r>
      <w:bookmarkEnd w:id="24"/>
    </w:p>
    <w:p w14:paraId="3F931F43" w14:textId="77777777" w:rsidR="003B7A31" w:rsidRPr="000715F1" w:rsidRDefault="003B7A31" w:rsidP="00064F69"/>
    <w:p w14:paraId="63F185E7" w14:textId="77777777" w:rsidR="00064F69" w:rsidRPr="000715F1" w:rsidRDefault="00064F69" w:rsidP="00064F69">
      <w:r w:rsidRPr="000715F1">
        <w:t>The previous dataset validation showed some inconsistencies in segment and flight data. Occasionally, those inconsistencies were too subtle to design a specific algorithm to fix them on an ad-hoc basis during the simulation. In order to address this issue, pre-computations have been performed. These pre-computed input datasets reduce the need of further computations during the execution of the simulations and facilitates the analysis of the validated input data.</w:t>
      </w:r>
    </w:p>
    <w:p w14:paraId="40A2B450" w14:textId="77777777" w:rsidR="00064F69" w:rsidRPr="000715F1" w:rsidRDefault="00064F69" w:rsidP="00064F69"/>
    <w:p w14:paraId="43AAD45F" w14:textId="389BB9AE" w:rsidR="00064F69" w:rsidRPr="000715F1" w:rsidRDefault="00064F69" w:rsidP="00064F69">
      <w:r w:rsidRPr="000715F1">
        <w:t xml:space="preserve">For the same reason, the values in </w:t>
      </w:r>
      <w:r w:rsidR="00420629" w:rsidRPr="000715F1">
        <w:rPr>
          <w:i/>
        </w:rPr>
        <w:t xml:space="preserve">ground </w:t>
      </w:r>
      <w:r w:rsidR="00A653D1" w:rsidRPr="000715F1">
        <w:rPr>
          <w:i/>
        </w:rPr>
        <w:t>improvements</w:t>
      </w:r>
      <w:r w:rsidR="00A653D1" w:rsidRPr="000715F1">
        <w:t xml:space="preserve"> and </w:t>
      </w:r>
      <w:r w:rsidR="00420629" w:rsidRPr="000715F1">
        <w:rPr>
          <w:i/>
        </w:rPr>
        <w:t xml:space="preserve">SESAR ground </w:t>
      </w:r>
      <w:r w:rsidR="00A653D1" w:rsidRPr="000715F1">
        <w:rPr>
          <w:i/>
        </w:rPr>
        <w:t>improvements</w:t>
      </w:r>
      <w:r w:rsidRPr="000715F1">
        <w:t xml:space="preserve"> tables to reproduce the expected improvements on flight plans were incorporated as additional flight scenarios. These tables have been removed once the migration of data </w:t>
      </w:r>
      <w:r w:rsidR="008B25A4" w:rsidRPr="000715F1">
        <w:t>was</w:t>
      </w:r>
      <w:r w:rsidRPr="000715F1">
        <w:t xml:space="preserve"> </w:t>
      </w:r>
      <w:r w:rsidR="008B25A4" w:rsidRPr="000715F1">
        <w:t>completed</w:t>
      </w:r>
      <w:r w:rsidRPr="000715F1">
        <w:t>.</w:t>
      </w:r>
    </w:p>
    <w:p w14:paraId="3CEC4099" w14:textId="77777777" w:rsidR="00064F69" w:rsidRPr="000715F1" w:rsidRDefault="00064F69" w:rsidP="00064F69"/>
    <w:p w14:paraId="0BA2181B" w14:textId="303CC776" w:rsidR="00064F69" w:rsidRPr="000715F1" w:rsidRDefault="00064F69" w:rsidP="00064F69">
      <w:r w:rsidRPr="000715F1">
        <w:t xml:space="preserve">Many changes have been made to the flight table. These updates are described in </w:t>
      </w:r>
      <w:r w:rsidR="0057306E" w:rsidRPr="000715F1">
        <w:fldChar w:fldCharType="begin"/>
      </w:r>
      <w:r w:rsidR="0057306E" w:rsidRPr="000715F1">
        <w:instrText xml:space="preserve"> REF _Ref326406749 \h </w:instrText>
      </w:r>
      <w:r w:rsidR="0057306E" w:rsidRPr="000715F1">
        <w:fldChar w:fldCharType="separate"/>
      </w:r>
      <w:r w:rsidR="0057306E" w:rsidRPr="000715F1">
        <w:t>Figure 3.3</w:t>
      </w:r>
      <w:r w:rsidR="0057306E" w:rsidRPr="000715F1">
        <w:fldChar w:fldCharType="end"/>
      </w:r>
      <w:r w:rsidRPr="000715F1">
        <w:t>. In sum, these changes include:</w:t>
      </w:r>
    </w:p>
    <w:p w14:paraId="51FD7399" w14:textId="77777777" w:rsidR="00064F69" w:rsidRPr="000715F1" w:rsidRDefault="00064F69" w:rsidP="00DE57D7">
      <w:pPr>
        <w:pStyle w:val="ListParagraph"/>
        <w:numPr>
          <w:ilvl w:val="0"/>
          <w:numId w:val="10"/>
        </w:numPr>
      </w:pPr>
      <w:r w:rsidRPr="000715F1">
        <w:t>18 fields have been added: </w:t>
      </w:r>
    </w:p>
    <w:p w14:paraId="0C4BA2DB" w14:textId="497E17BE" w:rsidR="00064F69" w:rsidRPr="000715F1" w:rsidRDefault="00064F69" w:rsidP="00DE57D7">
      <w:pPr>
        <w:pStyle w:val="ListParagraph"/>
        <w:numPr>
          <w:ilvl w:val="1"/>
          <w:numId w:val="10"/>
        </w:numPr>
      </w:pPr>
      <w:r w:rsidRPr="000715F1">
        <w:t xml:space="preserve">5 </w:t>
      </w:r>
      <w:r w:rsidR="00A653D1" w:rsidRPr="000715F1">
        <w:t xml:space="preserve">flight phase </w:t>
      </w:r>
      <w:r w:rsidRPr="000715F1">
        <w:t>durations fields (</w:t>
      </w:r>
      <w:r w:rsidRPr="000715F1">
        <w:rPr>
          <w:i/>
        </w:rPr>
        <w:t>taxi_out_est, climb_dur, cruise_dur, descent_dur, taxi_in_est</w:t>
      </w:r>
      <w:r w:rsidRPr="000715F1">
        <w:t>), 3 distance-related fields (</w:t>
      </w:r>
      <w:r w:rsidRPr="000715F1">
        <w:rPr>
          <w:i/>
        </w:rPr>
        <w:t>climb_dist, cruise_dist, descent_dist</w:t>
      </w:r>
      <w:r w:rsidRPr="000715F1">
        <w:t>), 2 tactical taxi times fields, 4 speeds fields and 3 additional fields for airline and aircraft parameters. There is one more additional field for scenario identification.</w:t>
      </w:r>
    </w:p>
    <w:p w14:paraId="26E1AC90" w14:textId="77777777" w:rsidR="00064F69" w:rsidRPr="000715F1" w:rsidRDefault="00064F69" w:rsidP="00DE57D7">
      <w:pPr>
        <w:pStyle w:val="ListParagraph"/>
        <w:numPr>
          <w:ilvl w:val="0"/>
          <w:numId w:val="10"/>
        </w:numPr>
      </w:pPr>
      <w:r w:rsidRPr="000715F1">
        <w:t>13 fields have been removed (e.g. due to redundancy or not needed):</w:t>
      </w:r>
    </w:p>
    <w:p w14:paraId="79ACCB1A" w14:textId="41305474" w:rsidR="00064F69" w:rsidRPr="000715F1" w:rsidRDefault="00064F69" w:rsidP="00DE57D7">
      <w:pPr>
        <w:pStyle w:val="ListParagraph"/>
        <w:numPr>
          <w:ilvl w:val="1"/>
          <w:numId w:val="10"/>
        </w:numPr>
      </w:pPr>
      <w:r w:rsidRPr="000715F1">
        <w:t>5 flight times (</w:t>
      </w:r>
      <w:r w:rsidRPr="000715F1">
        <w:rPr>
          <w:i/>
        </w:rPr>
        <w:t>IOBT, EOBT_1, EOBT_2, ARVT_1, ARVT_3</w:t>
      </w:r>
      <w:r w:rsidRPr="000715F1">
        <w:t>), 4 distances (</w:t>
      </w:r>
      <w:r w:rsidRPr="000715F1">
        <w:rPr>
          <w:i/>
        </w:rPr>
        <w:t>RTE_LEN1, RTE_LEN3</w:t>
      </w:r>
      <w:r w:rsidRPr="000715F1">
        <w:t xml:space="preserve">...), </w:t>
      </w:r>
      <w:r w:rsidRPr="000715F1">
        <w:rPr>
          <w:i/>
        </w:rPr>
        <w:t>flight consumption</w:t>
      </w:r>
      <w:r w:rsidRPr="000715F1">
        <w:t xml:space="preserve">, </w:t>
      </w:r>
      <w:r w:rsidRPr="000715F1">
        <w:rPr>
          <w:i/>
        </w:rPr>
        <w:t>cr</w:t>
      </w:r>
      <w:r w:rsidR="00557616" w:rsidRPr="000715F1">
        <w:rPr>
          <w:i/>
        </w:rPr>
        <w:t xml:space="preserve">uising </w:t>
      </w:r>
      <w:r w:rsidRPr="000715F1">
        <w:rPr>
          <w:i/>
        </w:rPr>
        <w:t>time</w:t>
      </w:r>
      <w:r w:rsidRPr="000715F1">
        <w:t> and the </w:t>
      </w:r>
      <w:r w:rsidRPr="000715F1">
        <w:rPr>
          <w:i/>
        </w:rPr>
        <w:t>exclude</w:t>
      </w:r>
      <w:r w:rsidRPr="000715F1">
        <w:t xml:space="preserve"> flag.</w:t>
      </w:r>
    </w:p>
    <w:p w14:paraId="1EFEC584" w14:textId="7BA1DE26" w:rsidR="00E30949" w:rsidRPr="000715F1" w:rsidRDefault="00064F69" w:rsidP="00E30949">
      <w:pPr>
        <w:numPr>
          <w:ilvl w:val="0"/>
          <w:numId w:val="9"/>
        </w:numPr>
      </w:pPr>
      <w:r w:rsidRPr="000715F1">
        <w:t xml:space="preserve">The link between </w:t>
      </w:r>
      <w:r w:rsidR="00420629" w:rsidRPr="000715F1">
        <w:rPr>
          <w:i/>
        </w:rPr>
        <w:t>ground i</w:t>
      </w:r>
      <w:r w:rsidRPr="000715F1">
        <w:rPr>
          <w:i/>
        </w:rPr>
        <w:t>mprovements</w:t>
      </w:r>
      <w:r w:rsidRPr="000715F1">
        <w:t xml:space="preserve"> </w:t>
      </w:r>
      <w:r w:rsidR="00420629" w:rsidRPr="000715F1">
        <w:t>table</w:t>
      </w:r>
      <w:r w:rsidRPr="000715F1">
        <w:t xml:space="preserve"> and </w:t>
      </w:r>
      <w:r w:rsidRPr="000715F1">
        <w:rPr>
          <w:i/>
        </w:rPr>
        <w:t>flight</w:t>
      </w:r>
      <w:r w:rsidRPr="000715F1">
        <w:t xml:space="preserve"> </w:t>
      </w:r>
      <w:r w:rsidR="00420629" w:rsidRPr="000715F1">
        <w:t>table</w:t>
      </w:r>
      <w:r w:rsidRPr="000715F1">
        <w:t xml:space="preserve"> </w:t>
      </w:r>
      <w:r w:rsidR="008B25A4" w:rsidRPr="000715F1">
        <w:t>has</w:t>
      </w:r>
      <w:r w:rsidR="00420629" w:rsidRPr="000715F1">
        <w:t xml:space="preserve"> been broken, as </w:t>
      </w:r>
      <w:r w:rsidR="00420629" w:rsidRPr="000715F1">
        <w:rPr>
          <w:i/>
        </w:rPr>
        <w:t xml:space="preserve">ground </w:t>
      </w:r>
      <w:r w:rsidRPr="000715F1">
        <w:rPr>
          <w:i/>
        </w:rPr>
        <w:t>improvement</w:t>
      </w:r>
      <w:r w:rsidR="00420629" w:rsidRPr="000715F1">
        <w:rPr>
          <w:i/>
        </w:rPr>
        <w:t>s</w:t>
      </w:r>
      <w:r w:rsidRPr="000715F1">
        <w:t xml:space="preserve"> </w:t>
      </w:r>
      <w:r w:rsidR="00420629" w:rsidRPr="000715F1">
        <w:t>data</w:t>
      </w:r>
      <w:r w:rsidRPr="000715F1">
        <w:t xml:space="preserve"> is contained in another flight scenario.</w:t>
      </w:r>
    </w:p>
    <w:p w14:paraId="633DC9CB" w14:textId="547361E3" w:rsidR="00D21473" w:rsidRPr="000715F1" w:rsidRDefault="00176C5E" w:rsidP="00D21473">
      <w:pPr>
        <w:jc w:val="center"/>
      </w:pPr>
      <w:r w:rsidRPr="000715F1">
        <w:rPr>
          <w:noProof/>
        </w:rPr>
        <w:drawing>
          <wp:inline distT="0" distB="0" distL="0" distR="0" wp14:anchorId="36273F09" wp14:editId="0A5ED8B7">
            <wp:extent cx="4965700" cy="57023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30 at 10.56.32 PM.png"/>
                    <pic:cNvPicPr/>
                  </pic:nvPicPr>
                  <pic:blipFill>
                    <a:blip r:embed="rId18">
                      <a:extLst>
                        <a:ext uri="{28A0092B-C50C-407E-A947-70E740481C1C}">
                          <a14:useLocalDpi xmlns:a14="http://schemas.microsoft.com/office/drawing/2010/main" val="0"/>
                        </a:ext>
                      </a:extLst>
                    </a:blip>
                    <a:stretch>
                      <a:fillRect/>
                    </a:stretch>
                  </pic:blipFill>
                  <pic:spPr>
                    <a:xfrm>
                      <a:off x="0" y="0"/>
                      <a:ext cx="4965700" cy="5702300"/>
                    </a:xfrm>
                    <a:prstGeom prst="rect">
                      <a:avLst/>
                    </a:prstGeom>
                  </pic:spPr>
                </pic:pic>
              </a:graphicData>
            </a:graphic>
          </wp:inline>
        </w:drawing>
      </w:r>
    </w:p>
    <w:p w14:paraId="6FC03BBB" w14:textId="35E8CCE4" w:rsidR="00E30949" w:rsidRPr="000715F1" w:rsidRDefault="00EB0DD7" w:rsidP="00D21473">
      <w:pPr>
        <w:jc w:val="center"/>
      </w:pPr>
      <w:r w:rsidRPr="000715F1">
        <w:rPr>
          <w:noProof/>
        </w:rPr>
        <mc:AlternateContent>
          <mc:Choice Requires="wps">
            <w:drawing>
              <wp:inline distT="0" distB="0" distL="0" distR="0" wp14:anchorId="65D2A0EE" wp14:editId="79AA37C4">
                <wp:extent cx="4965700" cy="133985"/>
                <wp:effectExtent l="0" t="0" r="12700" b="0"/>
                <wp:docPr id="10" name="Text Box 10"/>
                <wp:cNvGraphicFramePr/>
                <a:graphic xmlns:a="http://schemas.openxmlformats.org/drawingml/2006/main">
                  <a:graphicData uri="http://schemas.microsoft.com/office/word/2010/wordprocessingShape">
                    <wps:wsp>
                      <wps:cNvSpPr txBox="1"/>
                      <wps:spPr>
                        <a:xfrm>
                          <a:off x="0" y="0"/>
                          <a:ext cx="4965700" cy="13398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C9A37A" w14:textId="1CABC6EB" w:rsidR="00E46439" w:rsidRPr="00656B83" w:rsidRDefault="00E46439" w:rsidP="008B25A4">
                            <w:pPr>
                              <w:pStyle w:val="Caption"/>
                              <w:jc w:val="center"/>
                              <w:rPr>
                                <w:rFonts w:asciiTheme="majorHAnsi" w:hAnsiTheme="majorHAnsi"/>
                                <w:sz w:val="22"/>
                              </w:rPr>
                            </w:pPr>
                            <w:bookmarkStart w:id="25" w:name="_Ref326406749"/>
                            <w:bookmarkStart w:id="26" w:name="_Toc452633712"/>
                            <w:r>
                              <w:t xml:space="preserve">Figure </w:t>
                            </w:r>
                            <w:fldSimple w:instr=" STYLEREF 1 \s ">
                              <w:r>
                                <w:rPr>
                                  <w:noProof/>
                                </w:rPr>
                                <w:t>3</w:t>
                              </w:r>
                            </w:fldSimple>
                            <w:r>
                              <w:t>.</w:t>
                            </w:r>
                            <w:fldSimple w:instr=" SEQ Figure \* ARABIC \s 1 ">
                              <w:r>
                                <w:rPr>
                                  <w:noProof/>
                                </w:rPr>
                                <w:t>3</w:t>
                              </w:r>
                            </w:fldSimple>
                            <w:bookmarkEnd w:id="25"/>
                            <w:r>
                              <w:t xml:space="preserve"> Flight table comparison</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391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GaAIAALoEAAAOAAAAZHJzL2Uyb0RvYy54bWysVMFu2zAMvQ/YPwi6J3bSJE2MOoWbIsOA&#10;oi3QDj0rslwbsCVNUmJ3w/59T7Ldbt1Owy4yRT49iY+kLy67piYnYWylZEpn05gSIbnKK/mc0i+P&#10;+8maEuuYzFmtpEjpi7D0cvvxw0WrEzFXpapzYQhIpE1andLSOZ1EkeWlaJidKi0kgoUyDXPYmuco&#10;N6wFe1NH8zheRa0yuTaKC2vhve6DdBv4i0Jwd1cUVjhSpxRvc2E1YT34NdpesOTZMF1WfHgG+4dX&#10;NKySuPSV6po5Ro6m+oOqqbhRVhVuylUTqaKouAg5IJtZ/C6bh5JpEXKBOFa/ymT/Hy2/Pd0bUuWo&#10;HeSRrEGNHkXnyJXqCFzQp9U2AexBA+g6+IEd/RZOn3ZXmMZ/kRBBHFQvr+p6Ng7nYrNanscIccRm&#10;Z2eb9dLTRG+ntbHuk1AN8UZKDaoXRGWnG+t66Ajxl1lVV/m+qmu/8YFdbciJodJtWTkxkP+GqqXH&#10;SuVP9YS9R4RW6W9hCV4M0yP920MZv++W5/PsfLmZrLLlbLKYxetJlsXzyfU+i7N4sd9tFlc/hivH&#10;85GXrpfIW647dIOeB5W/QE6j+oa0mu8rJHDDrLtnBh0ImTBV7g5LUas2pWqwKCmV+fY3v8ejMRCl&#10;pEVHp9R+PTIjKKk/S7QMKN1omNE4jIY8NjsF6WaYV82DiQPG1aNZGNU8YdgyfwtCTHLclVI3mjvX&#10;zxWGlYssCyA0uWbuRj5o7qnHQj12T8zoocwOct2qsddZ8q7aPdaftDo7OpQutIIXtFcRLeQ3GJDQ&#10;TMMw+wn8dR9Qb7+c7U8AAAD//wMAUEsDBBQABgAIAAAAIQDGkS8J3AAAAAQBAAAPAAAAZHJzL2Rv&#10;d25yZXYueG1sTI/BTsMwEETvSPyDtUhcEHUSqlKFOFVVwQEuFaEXbm68jQPxOoqdNvw9Wy7lMtJo&#10;VjNvi9XkOnHEIbSeFKSzBARS7U1LjYLdx8v9EkSImozuPKGCHwywKq+vCp0bf6J3PFaxEVxCIdcK&#10;bIx9LmWoLTodZr5H4uzgB6cj26GRZtAnLnedzJJkIZ1uiRes7nFjsf6uRqdgO//c2rvx8Py2nj8M&#10;r7txs/hqKqVub6b1E4iIU7wcwxmf0aFkpr0fyQTRKeBH4p9y9rjM2O4VZGkKsizkf/jyFwAA//8D&#10;AFBLAQItABQABgAIAAAAIQC2gziS/gAAAOEBAAATAAAAAAAAAAAAAAAAAAAAAABbQ29udGVudF9U&#10;eXBlc10ueG1sUEsBAi0AFAAGAAgAAAAhADj9If/WAAAAlAEAAAsAAAAAAAAAAAAAAAAALwEAAF9y&#10;ZWxzLy5yZWxzUEsBAi0AFAAGAAgAAAAhAP8d3YZoAgAAugQAAA4AAAAAAAAAAAAAAAAALgIAAGRy&#10;cy9lMm9Eb2MueG1sUEsBAi0AFAAGAAgAAAAhAMaRLwncAAAABAEAAA8AAAAAAAAAAAAAAAAAwgQA&#10;AGRycy9kb3ducmV2LnhtbFBLBQYAAAAABAAEAPMAAADLBQAAAAA=&#10;" stroked="f">
                <v:textbox style="mso-fit-shape-to-text:t" inset="0,0,0,0">
                  <w:txbxContent>
                    <w:p w14:paraId="6FC9A37A" w14:textId="1CABC6EB" w:rsidR="00E46439" w:rsidRPr="00656B83" w:rsidRDefault="00E46439" w:rsidP="008B25A4">
                      <w:pPr>
                        <w:pStyle w:val="Caption"/>
                        <w:jc w:val="center"/>
                        <w:rPr>
                          <w:rFonts w:asciiTheme="majorHAnsi" w:hAnsiTheme="majorHAnsi"/>
                          <w:sz w:val="22"/>
                        </w:rPr>
                      </w:pPr>
                      <w:bookmarkStart w:id="27" w:name="_Ref326406749"/>
                      <w:bookmarkStart w:id="28" w:name="_Toc452633712"/>
                      <w:r>
                        <w:t xml:space="preserve">Figure </w:t>
                      </w:r>
                      <w:fldSimple w:instr=" STYLEREF 1 \s ">
                        <w:r>
                          <w:rPr>
                            <w:noProof/>
                          </w:rPr>
                          <w:t>3</w:t>
                        </w:r>
                      </w:fldSimple>
                      <w:r>
                        <w:t>.</w:t>
                      </w:r>
                      <w:fldSimple w:instr=" SEQ Figure \* ARABIC \s 1 ">
                        <w:r>
                          <w:rPr>
                            <w:noProof/>
                          </w:rPr>
                          <w:t>3</w:t>
                        </w:r>
                      </w:fldSimple>
                      <w:bookmarkEnd w:id="27"/>
                      <w:r>
                        <w:t xml:space="preserve"> Flight table comparison</w:t>
                      </w:r>
                      <w:bookmarkEnd w:id="28"/>
                    </w:p>
                  </w:txbxContent>
                </v:textbox>
                <w10:anchorlock/>
              </v:shape>
            </w:pict>
          </mc:Fallback>
        </mc:AlternateContent>
      </w:r>
    </w:p>
    <w:p w14:paraId="2F182905" w14:textId="77777777" w:rsidR="00E30949" w:rsidRPr="000715F1" w:rsidRDefault="00E30949" w:rsidP="00E30949"/>
    <w:p w14:paraId="6B6C600B" w14:textId="37AD6468" w:rsidR="00D21473" w:rsidRPr="000715F1" w:rsidRDefault="00E30949">
      <w:r w:rsidRPr="000715F1">
        <w:t xml:space="preserve">The algorithms that calculate the time intervals from segment data, such as cruise time, descent time and climb time, have been reviewed and re-factored into </w:t>
      </w:r>
      <w:r w:rsidR="008B25A4" w:rsidRPr="000715F1">
        <w:t>scripts that simply extend</w:t>
      </w:r>
      <w:r w:rsidRPr="000715F1">
        <w:t xml:space="preserve"> the original flight data. Ground and SESAR improvement algorithms have also been re-factored. Taxi times, both estimated and tactical, were added to the initial dataset manually.</w:t>
      </w:r>
      <w:r w:rsidR="00D21473" w:rsidRPr="000715F1">
        <w:br w:type="page"/>
      </w:r>
    </w:p>
    <w:p w14:paraId="0566E2AB" w14:textId="0BD45277" w:rsidR="00E30949" w:rsidRPr="000715F1" w:rsidRDefault="00E30949" w:rsidP="00E30949">
      <w:r w:rsidRPr="000715F1">
        <w:t>Four scripts were coded to input the initial dataset in the simulator. Listed in order of execution, these scripts include:</w:t>
      </w:r>
    </w:p>
    <w:p w14:paraId="57125DA3" w14:textId="77777777" w:rsidR="00E30949" w:rsidRPr="000715F1" w:rsidRDefault="00E30949" w:rsidP="00E30949"/>
    <w:p w14:paraId="3C35FAE7" w14:textId="7C40A3BB" w:rsidR="00E30949" w:rsidRPr="000715F1" w:rsidRDefault="00E30949" w:rsidP="00DE57D7">
      <w:pPr>
        <w:pStyle w:val="ListParagraph"/>
        <w:numPr>
          <w:ilvl w:val="0"/>
          <w:numId w:val="11"/>
        </w:numPr>
        <w:shd w:val="clear" w:color="auto" w:fill="FFFFFF"/>
        <w:spacing w:before="150" w:line="300" w:lineRule="atLeast"/>
        <w:rPr>
          <w:rFonts w:cs="Arial"/>
          <w:color w:val="333333"/>
          <w:sz w:val="21"/>
          <w:szCs w:val="21"/>
        </w:rPr>
      </w:pPr>
      <w:r w:rsidRPr="000715F1">
        <w:rPr>
          <w:rFonts w:cs="Arial"/>
          <w:b/>
          <w:bCs/>
          <w:color w:val="333333"/>
          <w:sz w:val="21"/>
          <w:szCs w:val="21"/>
        </w:rPr>
        <w:t>LOAD</w:t>
      </w:r>
      <w:r w:rsidRPr="000715F1">
        <w:rPr>
          <w:rFonts w:cs="Arial"/>
          <w:color w:val="333333"/>
          <w:sz w:val="21"/>
          <w:szCs w:val="21"/>
        </w:rPr>
        <w:t xml:space="preserve">. Script to load initial flight dataset from CSV </w:t>
      </w:r>
      <w:r w:rsidR="000715F1">
        <w:rPr>
          <w:rFonts w:cs="Arial"/>
          <w:color w:val="333333"/>
          <w:sz w:val="21"/>
          <w:szCs w:val="21"/>
        </w:rPr>
        <w:t>in</w:t>
      </w:r>
      <w:r w:rsidRPr="000715F1">
        <w:rPr>
          <w:rFonts w:cs="Arial"/>
          <w:color w:val="333333"/>
          <w:sz w:val="21"/>
          <w:szCs w:val="21"/>
        </w:rPr>
        <w:t xml:space="preserve"> the database. It uses a MySQL-specific statement to load data once the developer defines the file path and the field mapping, so it should be executed in the database console.</w:t>
      </w:r>
    </w:p>
    <w:p w14:paraId="6FCE5D12" w14:textId="0BC68922" w:rsidR="00E30949" w:rsidRPr="000715F1" w:rsidRDefault="00E30949" w:rsidP="00DE57D7">
      <w:pPr>
        <w:pStyle w:val="ListParagraph"/>
        <w:numPr>
          <w:ilvl w:val="0"/>
          <w:numId w:val="11"/>
        </w:numPr>
        <w:shd w:val="clear" w:color="auto" w:fill="FFFFFF"/>
        <w:spacing w:before="150" w:line="300" w:lineRule="atLeast"/>
        <w:rPr>
          <w:rFonts w:cs="Arial"/>
          <w:color w:val="333333"/>
          <w:sz w:val="21"/>
          <w:szCs w:val="21"/>
        </w:rPr>
      </w:pPr>
      <w:r w:rsidRPr="000715F1">
        <w:rPr>
          <w:rFonts w:cs="Arial"/>
          <w:b/>
          <w:bCs/>
          <w:color w:val="333333"/>
          <w:sz w:val="21"/>
          <w:szCs w:val="21"/>
        </w:rPr>
        <w:t>EXTEND</w:t>
      </w:r>
      <w:r w:rsidR="003563A2">
        <w:rPr>
          <w:rFonts w:cs="Arial"/>
          <w:color w:val="333333"/>
          <w:sz w:val="21"/>
          <w:szCs w:val="21"/>
        </w:rPr>
        <w:t xml:space="preserve">. Script to load flight times and distances for each phase from </w:t>
      </w:r>
      <w:r w:rsidR="003563A2" w:rsidRPr="003563A2">
        <w:rPr>
          <w:rFonts w:cs="Arial"/>
          <w:i/>
          <w:color w:val="333333"/>
          <w:sz w:val="21"/>
          <w:szCs w:val="21"/>
        </w:rPr>
        <w:t>flight segment</w:t>
      </w:r>
      <w:r w:rsidR="003563A2">
        <w:rPr>
          <w:rFonts w:cs="Arial"/>
          <w:color w:val="333333"/>
          <w:sz w:val="21"/>
          <w:szCs w:val="21"/>
        </w:rPr>
        <w:t xml:space="preserve"> data</w:t>
      </w:r>
      <w:r w:rsidRPr="000715F1">
        <w:rPr>
          <w:rFonts w:cs="Arial"/>
          <w:color w:val="333333"/>
          <w:sz w:val="21"/>
          <w:szCs w:val="21"/>
        </w:rPr>
        <w:t xml:space="preserve">. It is written in Java and some pieces of code were reused from </w:t>
      </w:r>
      <w:r w:rsidR="003563A2">
        <w:rPr>
          <w:rFonts w:cs="Arial"/>
          <w:color w:val="333333"/>
          <w:sz w:val="21"/>
          <w:szCs w:val="21"/>
        </w:rPr>
        <w:t>an old versio</w:t>
      </w:r>
      <w:r w:rsidR="000715F1" w:rsidRPr="000715F1">
        <w:rPr>
          <w:rFonts w:cs="Arial"/>
          <w:color w:val="333333"/>
          <w:sz w:val="21"/>
          <w:szCs w:val="21"/>
        </w:rPr>
        <w:t xml:space="preserve">n of </w:t>
      </w:r>
      <w:r w:rsidRPr="000715F1">
        <w:rPr>
          <w:rFonts w:cs="Arial"/>
          <w:color w:val="333333"/>
          <w:sz w:val="21"/>
          <w:szCs w:val="21"/>
        </w:rPr>
        <w:t>the simulator code. </w:t>
      </w:r>
    </w:p>
    <w:p w14:paraId="46F9A7CF" w14:textId="77777777" w:rsidR="00E30949" w:rsidRPr="000715F1" w:rsidRDefault="00E30949" w:rsidP="00E30949">
      <w:pPr>
        <w:pStyle w:val="ListParagraph"/>
        <w:shd w:val="clear" w:color="auto" w:fill="FFFFFF"/>
        <w:spacing w:before="150" w:line="300" w:lineRule="atLeast"/>
        <w:rPr>
          <w:rFonts w:cs="Arial"/>
          <w:b/>
          <w:bCs/>
          <w:color w:val="333333"/>
          <w:sz w:val="21"/>
          <w:szCs w:val="21"/>
        </w:rPr>
      </w:pPr>
    </w:p>
    <w:p w14:paraId="6FF953CD" w14:textId="31534255" w:rsidR="004836C8" w:rsidRDefault="00E46439" w:rsidP="00E30949">
      <w:pPr>
        <w:pStyle w:val="ListParagraph"/>
        <w:shd w:val="clear" w:color="auto" w:fill="FFFFFF"/>
        <w:spacing w:before="150" w:line="300" w:lineRule="atLeast"/>
        <w:rPr>
          <w:rFonts w:cs="Arial"/>
          <w:color w:val="333333"/>
          <w:sz w:val="21"/>
          <w:szCs w:val="21"/>
        </w:rPr>
      </w:pPr>
      <w:r>
        <w:rPr>
          <w:rFonts w:cs="Arial"/>
          <w:color w:val="333333"/>
          <w:sz w:val="21"/>
          <w:szCs w:val="21"/>
        </w:rPr>
        <w:t>For each flight, t</w:t>
      </w:r>
      <w:r w:rsidR="003563A2">
        <w:rPr>
          <w:rFonts w:cs="Arial"/>
          <w:color w:val="333333"/>
          <w:sz w:val="21"/>
          <w:szCs w:val="21"/>
        </w:rPr>
        <w:t xml:space="preserve">he script first takes the flight segment data of a flight and calculates </w:t>
      </w:r>
      <w:r w:rsidR="00866433">
        <w:rPr>
          <w:rFonts w:cs="Arial"/>
          <w:color w:val="333333"/>
          <w:sz w:val="21"/>
          <w:szCs w:val="21"/>
        </w:rPr>
        <w:t>FL</w:t>
      </w:r>
      <w:r w:rsidR="00866433" w:rsidRPr="00866433">
        <w:rPr>
          <w:rFonts w:cs="Arial"/>
          <w:color w:val="333333"/>
          <w:sz w:val="21"/>
          <w:szCs w:val="21"/>
          <w:vertAlign w:val="subscript"/>
        </w:rPr>
        <w:t>max</w:t>
      </w:r>
      <w:r w:rsidR="00866433">
        <w:rPr>
          <w:rFonts w:cs="Arial"/>
          <w:color w:val="333333"/>
          <w:sz w:val="21"/>
          <w:szCs w:val="21"/>
        </w:rPr>
        <w:t xml:space="preserve">, </w:t>
      </w:r>
      <w:r w:rsidR="003563A2">
        <w:rPr>
          <w:rFonts w:cs="Arial"/>
          <w:color w:val="333333"/>
          <w:sz w:val="21"/>
          <w:szCs w:val="21"/>
        </w:rPr>
        <w:t xml:space="preserve">which is the maximum FL for the flight (maximum of </w:t>
      </w:r>
      <w:r w:rsidR="00866433">
        <w:rPr>
          <w:rFonts w:cs="Arial"/>
          <w:i/>
          <w:color w:val="333333"/>
          <w:sz w:val="21"/>
          <w:szCs w:val="21"/>
        </w:rPr>
        <w:t xml:space="preserve">FL begin </w:t>
      </w:r>
      <w:r w:rsidR="003563A2" w:rsidRPr="003563A2">
        <w:rPr>
          <w:rFonts w:cs="Arial"/>
          <w:i/>
          <w:color w:val="333333"/>
          <w:sz w:val="21"/>
          <w:szCs w:val="21"/>
        </w:rPr>
        <w:t>segment</w:t>
      </w:r>
      <w:r w:rsidR="003563A2">
        <w:rPr>
          <w:rFonts w:cs="Arial"/>
          <w:color w:val="333333"/>
          <w:sz w:val="21"/>
          <w:szCs w:val="21"/>
        </w:rPr>
        <w:t xml:space="preserve"> and </w:t>
      </w:r>
      <w:r w:rsidR="00866433">
        <w:rPr>
          <w:rFonts w:cs="Arial"/>
          <w:i/>
          <w:color w:val="333333"/>
          <w:sz w:val="21"/>
          <w:szCs w:val="21"/>
        </w:rPr>
        <w:t xml:space="preserve">FL end </w:t>
      </w:r>
      <w:r w:rsidR="003563A2" w:rsidRPr="003563A2">
        <w:rPr>
          <w:rFonts w:cs="Arial"/>
          <w:i/>
          <w:color w:val="333333"/>
          <w:sz w:val="21"/>
          <w:szCs w:val="21"/>
        </w:rPr>
        <w:t>segment</w:t>
      </w:r>
      <w:r w:rsidR="003563A2">
        <w:rPr>
          <w:rFonts w:cs="Arial"/>
          <w:color w:val="333333"/>
          <w:sz w:val="21"/>
          <w:szCs w:val="21"/>
        </w:rPr>
        <w:t xml:space="preserve"> fields</w:t>
      </w:r>
      <w:r w:rsidR="00866433">
        <w:rPr>
          <w:rFonts w:cs="Arial"/>
          <w:color w:val="333333"/>
          <w:sz w:val="21"/>
          <w:szCs w:val="21"/>
        </w:rPr>
        <w:t xml:space="preserve"> in </w:t>
      </w:r>
      <w:r w:rsidR="00866433" w:rsidRPr="00866433">
        <w:rPr>
          <w:rFonts w:cs="Arial"/>
          <w:i/>
          <w:color w:val="333333"/>
          <w:sz w:val="21"/>
          <w:szCs w:val="21"/>
        </w:rPr>
        <w:t>flight segment</w:t>
      </w:r>
      <w:r w:rsidR="00866433">
        <w:rPr>
          <w:rFonts w:cs="Arial"/>
          <w:color w:val="333333"/>
          <w:sz w:val="21"/>
          <w:szCs w:val="21"/>
        </w:rPr>
        <w:t xml:space="preserve"> table). Then, </w:t>
      </w:r>
      <w:r w:rsidR="004836C8">
        <w:rPr>
          <w:rFonts w:cs="Arial"/>
          <w:color w:val="333333"/>
          <w:sz w:val="21"/>
          <w:szCs w:val="21"/>
        </w:rPr>
        <w:t xml:space="preserve">segment data, ordered by </w:t>
      </w:r>
      <w:r w:rsidR="004836C8" w:rsidRPr="004836C8">
        <w:rPr>
          <w:rFonts w:cs="Arial"/>
          <w:i/>
          <w:color w:val="333333"/>
          <w:sz w:val="21"/>
          <w:szCs w:val="21"/>
        </w:rPr>
        <w:t>sequence</w:t>
      </w:r>
      <w:r w:rsidR="004836C8">
        <w:rPr>
          <w:rFonts w:cs="Arial"/>
          <w:color w:val="333333"/>
          <w:sz w:val="21"/>
          <w:szCs w:val="21"/>
        </w:rPr>
        <w:t xml:space="preserve"> field, is classified as follows: </w:t>
      </w:r>
    </w:p>
    <w:p w14:paraId="60DD878B" w14:textId="77777777" w:rsidR="004836C8" w:rsidRDefault="004836C8" w:rsidP="00E30949">
      <w:pPr>
        <w:pStyle w:val="ListParagraph"/>
        <w:shd w:val="clear" w:color="auto" w:fill="FFFFFF"/>
        <w:spacing w:before="150" w:line="300" w:lineRule="atLeast"/>
        <w:rPr>
          <w:rFonts w:cs="Arial"/>
          <w:color w:val="333333"/>
          <w:sz w:val="21"/>
          <w:szCs w:val="21"/>
        </w:rPr>
      </w:pPr>
    </w:p>
    <w:p w14:paraId="2DA5BD9C" w14:textId="184341DA" w:rsidR="004836C8" w:rsidRDefault="00866433" w:rsidP="00E46439">
      <w:pPr>
        <w:pStyle w:val="ListParagraph"/>
        <w:numPr>
          <w:ilvl w:val="0"/>
          <w:numId w:val="43"/>
        </w:numPr>
        <w:shd w:val="clear" w:color="auto" w:fill="FFFFFF"/>
        <w:spacing w:before="150" w:line="300" w:lineRule="atLeast"/>
        <w:rPr>
          <w:rFonts w:cs="Arial"/>
          <w:color w:val="333333"/>
          <w:sz w:val="21"/>
          <w:szCs w:val="21"/>
        </w:rPr>
      </w:pPr>
      <w:r>
        <w:rPr>
          <w:rFonts w:cs="Arial"/>
          <w:color w:val="333333"/>
          <w:sz w:val="21"/>
          <w:szCs w:val="21"/>
        </w:rPr>
        <w:t xml:space="preserve">Segments </w:t>
      </w:r>
      <w:r w:rsidR="004836C8">
        <w:rPr>
          <w:rFonts w:cs="Arial"/>
          <w:color w:val="333333"/>
          <w:sz w:val="21"/>
          <w:szCs w:val="21"/>
        </w:rPr>
        <w:t xml:space="preserve">which </w:t>
      </w:r>
      <w:r w:rsidR="004836C8" w:rsidRPr="00E46439">
        <w:rPr>
          <w:rFonts w:cs="Arial"/>
          <w:i/>
          <w:color w:val="333333"/>
          <w:sz w:val="21"/>
          <w:szCs w:val="21"/>
        </w:rPr>
        <w:t>FL</w:t>
      </w:r>
      <w:r w:rsidR="00E46439" w:rsidRPr="00E46439">
        <w:rPr>
          <w:rFonts w:cs="Arial"/>
          <w:i/>
          <w:color w:val="333333"/>
          <w:sz w:val="21"/>
          <w:szCs w:val="21"/>
        </w:rPr>
        <w:t xml:space="preserve"> begin segment</w:t>
      </w:r>
      <w:r w:rsidR="00E46439">
        <w:rPr>
          <w:rFonts w:cs="Arial"/>
          <w:color w:val="333333"/>
          <w:sz w:val="21"/>
          <w:szCs w:val="21"/>
        </w:rPr>
        <w:t xml:space="preserve"> or </w:t>
      </w:r>
      <w:r w:rsidR="00E46439" w:rsidRPr="00E46439">
        <w:rPr>
          <w:rFonts w:cs="Arial"/>
          <w:i/>
          <w:color w:val="333333"/>
          <w:sz w:val="21"/>
          <w:szCs w:val="21"/>
        </w:rPr>
        <w:t>FL end segment</w:t>
      </w:r>
      <w:r w:rsidR="00E46439">
        <w:rPr>
          <w:rFonts w:cs="Arial"/>
          <w:color w:val="333333"/>
          <w:sz w:val="21"/>
          <w:szCs w:val="21"/>
        </w:rPr>
        <w:t xml:space="preserve"> </w:t>
      </w:r>
      <w:r w:rsidR="00673C39">
        <w:rPr>
          <w:rFonts w:cs="Arial"/>
          <w:color w:val="333333"/>
          <w:sz w:val="21"/>
          <w:szCs w:val="21"/>
        </w:rPr>
        <w:t xml:space="preserve">value </w:t>
      </w:r>
      <w:r w:rsidR="00E46439">
        <w:rPr>
          <w:rFonts w:cs="Arial"/>
          <w:color w:val="333333"/>
          <w:sz w:val="21"/>
          <w:szCs w:val="21"/>
        </w:rPr>
        <w:t xml:space="preserve">is greater than </w:t>
      </w:r>
      <w:r>
        <w:rPr>
          <w:rFonts w:cs="Arial"/>
          <w:color w:val="333333"/>
          <w:sz w:val="21"/>
          <w:szCs w:val="21"/>
        </w:rPr>
        <w:t>FL</w:t>
      </w:r>
      <w:r w:rsidRPr="00866433">
        <w:rPr>
          <w:rFonts w:cs="Arial"/>
          <w:color w:val="333333"/>
          <w:sz w:val="21"/>
          <w:szCs w:val="21"/>
          <w:vertAlign w:val="subscript"/>
        </w:rPr>
        <w:t>max</w:t>
      </w:r>
      <w:r w:rsidR="00E46439">
        <w:rPr>
          <w:rFonts w:cs="Arial"/>
          <w:color w:val="333333"/>
          <w:sz w:val="21"/>
          <w:szCs w:val="21"/>
        </w:rPr>
        <w:t xml:space="preserve"> – 40 are </w:t>
      </w:r>
      <w:r w:rsidR="00E30949" w:rsidRPr="000715F1">
        <w:rPr>
          <w:rFonts w:cs="Arial"/>
          <w:color w:val="333333"/>
          <w:sz w:val="21"/>
          <w:szCs w:val="21"/>
        </w:rPr>
        <w:t>considered cruise segments</w:t>
      </w:r>
    </w:p>
    <w:p w14:paraId="099F232B" w14:textId="291DE167" w:rsidR="004836C8" w:rsidRDefault="00E46439" w:rsidP="00E46439">
      <w:pPr>
        <w:pStyle w:val="ListParagraph"/>
        <w:numPr>
          <w:ilvl w:val="0"/>
          <w:numId w:val="43"/>
        </w:numPr>
        <w:shd w:val="clear" w:color="auto" w:fill="FFFFFF"/>
        <w:spacing w:before="150" w:line="300" w:lineRule="atLeast"/>
        <w:rPr>
          <w:rFonts w:cs="Arial"/>
          <w:color w:val="333333"/>
          <w:sz w:val="21"/>
          <w:szCs w:val="21"/>
        </w:rPr>
      </w:pPr>
      <w:r>
        <w:rPr>
          <w:rFonts w:cs="Arial"/>
          <w:color w:val="333333"/>
          <w:sz w:val="21"/>
          <w:szCs w:val="21"/>
        </w:rPr>
        <w:t xml:space="preserve">Remaining segments are considered </w:t>
      </w:r>
      <w:r w:rsidR="00E30949" w:rsidRPr="000715F1">
        <w:rPr>
          <w:rFonts w:cs="Arial"/>
          <w:color w:val="333333"/>
          <w:sz w:val="21"/>
          <w:szCs w:val="21"/>
        </w:rPr>
        <w:t xml:space="preserve">climb or descent segments, depending on their position in the list. </w:t>
      </w:r>
    </w:p>
    <w:p w14:paraId="71C22BF0" w14:textId="77777777" w:rsidR="004836C8" w:rsidRDefault="004836C8" w:rsidP="004836C8">
      <w:pPr>
        <w:pStyle w:val="ListParagraph"/>
        <w:shd w:val="clear" w:color="auto" w:fill="FFFFFF"/>
        <w:spacing w:before="150" w:line="300" w:lineRule="atLeast"/>
        <w:rPr>
          <w:rFonts w:cs="Arial"/>
          <w:color w:val="333333"/>
          <w:sz w:val="21"/>
          <w:szCs w:val="21"/>
        </w:rPr>
      </w:pPr>
    </w:p>
    <w:p w14:paraId="28D3375F" w14:textId="06736AF1" w:rsidR="00E30949" w:rsidRPr="000715F1" w:rsidRDefault="00E30949" w:rsidP="004836C8">
      <w:pPr>
        <w:pStyle w:val="ListParagraph"/>
        <w:shd w:val="clear" w:color="auto" w:fill="FFFFFF"/>
        <w:spacing w:before="150" w:line="300" w:lineRule="atLeast"/>
        <w:rPr>
          <w:rFonts w:cs="Arial"/>
          <w:color w:val="333333"/>
          <w:sz w:val="21"/>
          <w:szCs w:val="21"/>
        </w:rPr>
      </w:pPr>
      <w:r w:rsidRPr="000715F1">
        <w:rPr>
          <w:rFonts w:cs="Arial"/>
          <w:color w:val="333333"/>
          <w:sz w:val="21"/>
          <w:szCs w:val="21"/>
        </w:rPr>
        <w:t xml:space="preserve">If resulting cruise or descent distances are greater than 200 NM, boundary climb or descent segments will be considered as cruise segments, to limit </w:t>
      </w:r>
      <w:r w:rsidR="00866433">
        <w:rPr>
          <w:rFonts w:cs="Arial"/>
          <w:color w:val="333333"/>
          <w:sz w:val="21"/>
          <w:szCs w:val="21"/>
        </w:rPr>
        <w:t>climb</w:t>
      </w:r>
      <w:r w:rsidRPr="000715F1">
        <w:rPr>
          <w:rFonts w:cs="Arial"/>
          <w:color w:val="333333"/>
          <w:sz w:val="21"/>
          <w:szCs w:val="21"/>
        </w:rPr>
        <w:t xml:space="preserve"> and descent distances to 200 NM.</w:t>
      </w:r>
      <w:r w:rsidR="00E46439">
        <w:rPr>
          <w:rFonts w:cs="Arial"/>
          <w:color w:val="333333"/>
          <w:sz w:val="21"/>
          <w:szCs w:val="21"/>
        </w:rPr>
        <w:t xml:space="preserve"> </w:t>
      </w:r>
    </w:p>
    <w:p w14:paraId="5685B2F9" w14:textId="77777777" w:rsidR="00E30949" w:rsidRPr="000715F1" w:rsidRDefault="00E30949" w:rsidP="00E30949">
      <w:pPr>
        <w:pStyle w:val="ListParagraph"/>
        <w:shd w:val="clear" w:color="auto" w:fill="FFFFFF"/>
        <w:spacing w:before="150" w:line="300" w:lineRule="atLeast"/>
        <w:rPr>
          <w:rFonts w:cs="Arial"/>
          <w:color w:val="333333"/>
          <w:sz w:val="21"/>
          <w:szCs w:val="21"/>
        </w:rPr>
      </w:pPr>
    </w:p>
    <w:p w14:paraId="3154DE15" w14:textId="77777777" w:rsidR="00E30949" w:rsidRPr="000715F1" w:rsidRDefault="00E30949" w:rsidP="00DE57D7">
      <w:pPr>
        <w:pStyle w:val="ListParagraph"/>
        <w:numPr>
          <w:ilvl w:val="0"/>
          <w:numId w:val="11"/>
        </w:numPr>
        <w:shd w:val="clear" w:color="auto" w:fill="FFFFFF"/>
        <w:spacing w:before="150" w:line="300" w:lineRule="atLeast"/>
        <w:rPr>
          <w:rFonts w:cs="Arial"/>
          <w:color w:val="333333"/>
          <w:sz w:val="21"/>
          <w:szCs w:val="21"/>
        </w:rPr>
      </w:pPr>
      <w:r w:rsidRPr="000715F1">
        <w:rPr>
          <w:rFonts w:cs="Arial"/>
          <w:b/>
          <w:bCs/>
          <w:color w:val="333333"/>
          <w:sz w:val="21"/>
          <w:szCs w:val="21"/>
        </w:rPr>
        <w:t>GROUND</w:t>
      </w:r>
      <w:r w:rsidRPr="000715F1">
        <w:rPr>
          <w:rFonts w:cs="Arial"/>
          <w:color w:val="333333"/>
          <w:sz w:val="21"/>
          <w:szCs w:val="21"/>
        </w:rPr>
        <w:t>. Script to get one flight dataset from database and apply ground improvements. It is written in Java.</w:t>
      </w:r>
    </w:p>
    <w:p w14:paraId="51B8E7A6" w14:textId="77777777" w:rsidR="00E30949" w:rsidRPr="000715F1" w:rsidRDefault="00E30949" w:rsidP="00E30949">
      <w:pPr>
        <w:pStyle w:val="ListParagraph"/>
        <w:shd w:val="clear" w:color="auto" w:fill="FFFFFF"/>
        <w:spacing w:before="150" w:line="300" w:lineRule="atLeast"/>
        <w:rPr>
          <w:rFonts w:cs="Arial"/>
          <w:b/>
          <w:bCs/>
          <w:color w:val="333333"/>
          <w:sz w:val="21"/>
          <w:szCs w:val="21"/>
        </w:rPr>
      </w:pPr>
    </w:p>
    <w:p w14:paraId="622DA309" w14:textId="51E09F7E" w:rsidR="00E30949" w:rsidRPr="000715F1" w:rsidRDefault="00E30949" w:rsidP="00E30949">
      <w:pPr>
        <w:pStyle w:val="ListParagraph"/>
        <w:shd w:val="clear" w:color="auto" w:fill="FFFFFF"/>
        <w:spacing w:before="150" w:line="300" w:lineRule="atLeast"/>
        <w:rPr>
          <w:rFonts w:cs="Arial"/>
          <w:color w:val="333333"/>
          <w:sz w:val="21"/>
          <w:szCs w:val="21"/>
        </w:rPr>
      </w:pPr>
      <w:r w:rsidRPr="000715F1">
        <w:rPr>
          <w:rFonts w:cs="Arial"/>
          <w:color w:val="333333"/>
          <w:sz w:val="21"/>
          <w:szCs w:val="21"/>
        </w:rPr>
        <w:t xml:space="preserve">For each flight, there is a 20% MTT reduction, minimum 20 minutes. If both connecting flights and previous aircraft flight have enough arrival </w:t>
      </w:r>
      <w:r w:rsidR="00557616" w:rsidRPr="000715F1">
        <w:rPr>
          <w:rFonts w:cs="Arial"/>
          <w:color w:val="333333"/>
          <w:sz w:val="21"/>
          <w:szCs w:val="21"/>
        </w:rPr>
        <w:t>buffers</w:t>
      </w:r>
      <w:r w:rsidRPr="000715F1">
        <w:rPr>
          <w:rFonts w:cs="Arial"/>
          <w:color w:val="333333"/>
          <w:sz w:val="21"/>
          <w:szCs w:val="21"/>
        </w:rPr>
        <w:t xml:space="preserve"> to apply MTT reduction, SOBT and SIBT are moved forward accordingly.</w:t>
      </w:r>
    </w:p>
    <w:p w14:paraId="7A08D9EB" w14:textId="77777777" w:rsidR="00E30949" w:rsidRPr="000715F1" w:rsidRDefault="00E30949" w:rsidP="00E30949">
      <w:pPr>
        <w:pStyle w:val="ListParagraph"/>
        <w:shd w:val="clear" w:color="auto" w:fill="FFFFFF"/>
        <w:spacing w:before="150" w:line="300" w:lineRule="atLeast"/>
        <w:rPr>
          <w:rFonts w:cs="Arial"/>
          <w:color w:val="333333"/>
          <w:sz w:val="21"/>
          <w:szCs w:val="21"/>
        </w:rPr>
      </w:pPr>
    </w:p>
    <w:p w14:paraId="57096832" w14:textId="37AC45EE" w:rsidR="00E30949" w:rsidRPr="000715F1" w:rsidRDefault="00E30949" w:rsidP="00DE57D7">
      <w:pPr>
        <w:pStyle w:val="ListParagraph"/>
        <w:numPr>
          <w:ilvl w:val="0"/>
          <w:numId w:val="11"/>
        </w:numPr>
        <w:shd w:val="clear" w:color="auto" w:fill="FFFFFF"/>
        <w:spacing w:before="150" w:line="300" w:lineRule="atLeast"/>
        <w:rPr>
          <w:rFonts w:cs="Arial"/>
          <w:color w:val="333333"/>
          <w:sz w:val="21"/>
          <w:szCs w:val="21"/>
        </w:rPr>
      </w:pPr>
      <w:r w:rsidRPr="000715F1">
        <w:rPr>
          <w:rFonts w:cs="Arial"/>
          <w:b/>
          <w:bCs/>
          <w:color w:val="333333"/>
          <w:sz w:val="21"/>
          <w:szCs w:val="21"/>
        </w:rPr>
        <w:t>SESAR</w:t>
      </w:r>
      <w:r w:rsidRPr="000715F1">
        <w:rPr>
          <w:rFonts w:cs="Arial"/>
          <w:color w:val="333333"/>
          <w:sz w:val="21"/>
          <w:szCs w:val="21"/>
        </w:rPr>
        <w:t>. Script to get each flight dataset from the database a</w:t>
      </w:r>
      <w:r w:rsidR="008B25A4" w:rsidRPr="000715F1">
        <w:rPr>
          <w:rFonts w:cs="Arial"/>
          <w:color w:val="333333"/>
          <w:sz w:val="21"/>
          <w:szCs w:val="21"/>
        </w:rPr>
        <w:t>nd apply SESAR improvements. It i</w:t>
      </w:r>
      <w:r w:rsidRPr="000715F1">
        <w:rPr>
          <w:rFonts w:cs="Arial"/>
          <w:color w:val="333333"/>
          <w:sz w:val="21"/>
          <w:szCs w:val="21"/>
        </w:rPr>
        <w:t>s written in Java</w:t>
      </w:r>
    </w:p>
    <w:p w14:paraId="5AFE463E" w14:textId="77777777" w:rsidR="00E30949" w:rsidRPr="000715F1" w:rsidRDefault="00E30949" w:rsidP="00E30949">
      <w:pPr>
        <w:pStyle w:val="ListParagraph"/>
        <w:shd w:val="clear" w:color="auto" w:fill="FFFFFF"/>
        <w:spacing w:before="150" w:line="300" w:lineRule="atLeast"/>
        <w:rPr>
          <w:rFonts w:cs="Arial"/>
          <w:b/>
          <w:bCs/>
          <w:color w:val="333333"/>
          <w:sz w:val="21"/>
          <w:szCs w:val="21"/>
        </w:rPr>
      </w:pPr>
    </w:p>
    <w:p w14:paraId="7819B74E" w14:textId="6E6E36F3" w:rsidR="00E30949" w:rsidRPr="000715F1" w:rsidRDefault="00E30949" w:rsidP="0049451A">
      <w:pPr>
        <w:pStyle w:val="ListParagraph"/>
        <w:shd w:val="clear" w:color="auto" w:fill="FFFFFF"/>
        <w:spacing w:before="150" w:line="300" w:lineRule="atLeast"/>
      </w:pPr>
      <w:r w:rsidRPr="000715F1">
        <w:rPr>
          <w:rFonts w:cs="Arial"/>
          <w:color w:val="333333"/>
          <w:sz w:val="21"/>
          <w:szCs w:val="21"/>
        </w:rPr>
        <w:t>For each flight, orthogonal distance between airports is calculated and compared with scheduled distance. If orthogonal distance is less than scheduled distance, SOBT is delayed for inbound flights and SIBT is moved forward for outbound flights.</w:t>
      </w:r>
    </w:p>
    <w:p w14:paraId="7FB5F0E8" w14:textId="153EF826" w:rsidR="00D82470" w:rsidRPr="000715F1" w:rsidRDefault="00D82470" w:rsidP="00D82470">
      <w:pPr>
        <w:pStyle w:val="Heading2"/>
      </w:pPr>
      <w:bookmarkStart w:id="29" w:name="_Toc452633912"/>
      <w:r w:rsidRPr="000715F1">
        <w:t>Update BADA Datasets</w:t>
      </w:r>
      <w:bookmarkEnd w:id="29"/>
    </w:p>
    <w:p w14:paraId="73027017" w14:textId="77777777" w:rsidR="003B7A31" w:rsidRPr="000715F1" w:rsidRDefault="003B7A31" w:rsidP="00D82470"/>
    <w:p w14:paraId="11FB500B" w14:textId="77777777" w:rsidR="00D82470" w:rsidRPr="000715F1" w:rsidRDefault="00D82470" w:rsidP="00D82470">
      <w:r w:rsidRPr="000715F1">
        <w:t>The </w:t>
      </w:r>
      <w:r w:rsidRPr="000715F1">
        <w:rPr>
          <w:b/>
          <w:bCs/>
        </w:rPr>
        <w:t>aircraft model data</w:t>
      </w:r>
      <w:r w:rsidRPr="000715F1">
        <w:t> was also updated from the BADA 3 model to the BADA 4 model to improve fuel consumption estimations. There are a few aircraft models with no BADA 4 model available, and for these models BADA3 was used.</w:t>
      </w:r>
    </w:p>
    <w:p w14:paraId="0AA08666" w14:textId="77777777" w:rsidR="00D82470" w:rsidRPr="000715F1" w:rsidRDefault="00D82470" w:rsidP="00D82470"/>
    <w:p w14:paraId="713A7695" w14:textId="237D2825" w:rsidR="00D82470" w:rsidRPr="000715F1" w:rsidRDefault="00D82470" w:rsidP="00D82470">
      <w:r w:rsidRPr="000715F1">
        <w:t xml:space="preserve">A new table called </w:t>
      </w:r>
      <w:r w:rsidR="00420629" w:rsidRPr="000715F1">
        <w:rPr>
          <w:i/>
        </w:rPr>
        <w:t xml:space="preserve">aircraft </w:t>
      </w:r>
      <w:r w:rsidRPr="000715F1">
        <w:rPr>
          <w:i/>
        </w:rPr>
        <w:t>bada4</w:t>
      </w:r>
      <w:r w:rsidRPr="000715F1">
        <w:t xml:space="preserve"> is included in the database model. Instead of havi</w:t>
      </w:r>
      <w:r w:rsidR="00420629" w:rsidRPr="000715F1">
        <w:t xml:space="preserve">ng one record for each </w:t>
      </w:r>
      <w:r w:rsidR="00420629" w:rsidRPr="000715F1">
        <w:rPr>
          <w:i/>
        </w:rPr>
        <w:t xml:space="preserve">aircraft </w:t>
      </w:r>
      <w:r w:rsidRPr="000715F1">
        <w:rPr>
          <w:i/>
        </w:rPr>
        <w:t>model type id</w:t>
      </w:r>
      <w:r w:rsidRPr="000715F1">
        <w:t>, there is now one record for each flight range, with fields for minimum, maximum speed, cruise flight level and MTOW, as well as 5 polynomial constants to calculate fuel consumption.</w:t>
      </w:r>
      <w:r w:rsidR="000642CF" w:rsidRPr="000715F1">
        <w:t xml:space="preserve"> </w:t>
      </w:r>
      <w:r w:rsidR="00492BCC" w:rsidRPr="000715F1">
        <w:t xml:space="preserve">These changes are described in </w:t>
      </w:r>
      <w:r w:rsidR="000642CF" w:rsidRPr="000715F1">
        <w:fldChar w:fldCharType="begin"/>
      </w:r>
      <w:r w:rsidR="000642CF" w:rsidRPr="000715F1">
        <w:instrText xml:space="preserve"> REF _Ref326407927 \h </w:instrText>
      </w:r>
      <w:r w:rsidR="000642CF" w:rsidRPr="000715F1">
        <w:fldChar w:fldCharType="separate"/>
      </w:r>
      <w:r w:rsidR="000642CF" w:rsidRPr="000715F1">
        <w:t>Figure 3.4</w:t>
      </w:r>
      <w:r w:rsidR="000642CF" w:rsidRPr="000715F1">
        <w:fldChar w:fldCharType="end"/>
      </w:r>
      <w:r w:rsidR="000642CF" w:rsidRPr="000715F1">
        <w:t xml:space="preserve"> </w:t>
      </w:r>
    </w:p>
    <w:p w14:paraId="58209B07" w14:textId="77777777" w:rsidR="00D82470" w:rsidRPr="000715F1" w:rsidRDefault="00D82470" w:rsidP="00D82470"/>
    <w:p w14:paraId="56A6B33E" w14:textId="77777777" w:rsidR="000642CF" w:rsidRPr="000715F1" w:rsidRDefault="00D82470" w:rsidP="000642CF">
      <w:pPr>
        <w:keepNext/>
        <w:shd w:val="clear" w:color="auto" w:fill="FFFFFF"/>
        <w:spacing w:line="300" w:lineRule="atLeast"/>
        <w:ind w:left="1440"/>
        <w:textAlignment w:val="top"/>
      </w:pPr>
      <w:r w:rsidRPr="000715F1">
        <w:rPr>
          <w:rFonts w:cs="Arial"/>
          <w:noProof/>
          <w:color w:val="333333"/>
          <w:sz w:val="21"/>
          <w:szCs w:val="21"/>
        </w:rPr>
        <w:drawing>
          <wp:inline distT="0" distB="0" distL="0" distR="0" wp14:anchorId="6E556D77" wp14:editId="6A376278">
            <wp:extent cx="3834765" cy="3698240"/>
            <wp:effectExtent l="0" t="0" r="635" b="1016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4765" cy="3698240"/>
                    </a:xfrm>
                    <a:prstGeom prst="rect">
                      <a:avLst/>
                    </a:prstGeom>
                    <a:noFill/>
                    <a:ln>
                      <a:noFill/>
                    </a:ln>
                  </pic:spPr>
                </pic:pic>
              </a:graphicData>
            </a:graphic>
          </wp:inline>
        </w:drawing>
      </w:r>
    </w:p>
    <w:p w14:paraId="31BBC1D0" w14:textId="1B63081E" w:rsidR="00E30949" w:rsidRPr="000715F1" w:rsidRDefault="000642CF" w:rsidP="008B25A4">
      <w:pPr>
        <w:pStyle w:val="Caption"/>
        <w:jc w:val="center"/>
        <w:rPr>
          <w:rFonts w:cs="Arial"/>
          <w:color w:val="333333"/>
          <w:szCs w:val="21"/>
        </w:rPr>
      </w:pPr>
      <w:bookmarkStart w:id="30" w:name="_Ref326407927"/>
      <w:bookmarkStart w:id="31" w:name="_Toc452633713"/>
      <w:r w:rsidRPr="000715F1">
        <w:t xml:space="preserve">Figure </w:t>
      </w:r>
      <w:fldSimple w:instr=" STYLEREF 1 \s ">
        <w:r w:rsidR="00D86072" w:rsidRPr="000715F1">
          <w:t>3</w:t>
        </w:r>
      </w:fldSimple>
      <w:r w:rsidR="00D86072" w:rsidRPr="000715F1">
        <w:t>.</w:t>
      </w:r>
      <w:fldSimple w:instr=" SEQ Figure \* ARABIC \s 1 ">
        <w:r w:rsidR="00D86072" w:rsidRPr="000715F1">
          <w:t>4</w:t>
        </w:r>
      </w:fldSimple>
      <w:bookmarkEnd w:id="30"/>
      <w:r w:rsidRPr="000715F1">
        <w:t xml:space="preserve"> Structure of BADA tables</w:t>
      </w:r>
      <w:bookmarkEnd w:id="31"/>
    </w:p>
    <w:p w14:paraId="670E7F12" w14:textId="77777777" w:rsidR="00D82470" w:rsidRPr="000715F1" w:rsidRDefault="00D82470" w:rsidP="00D82470"/>
    <w:p w14:paraId="301B4E06" w14:textId="2BC284A0" w:rsidR="00E30949" w:rsidRPr="000715F1" w:rsidRDefault="00D82470" w:rsidP="00D82470">
      <w:r w:rsidRPr="000715F1">
        <w:t>Aircraft data model is also updated from the persistence layer perspective. The previous aircraft model class</w:t>
      </w:r>
      <w:r w:rsidR="00420629" w:rsidRPr="000715F1">
        <w:t xml:space="preserve"> is rewritten into </w:t>
      </w:r>
      <w:r w:rsidR="00420629" w:rsidRPr="000715F1">
        <w:rPr>
          <w:i/>
        </w:rPr>
        <w:t>AircraftBADA3</w:t>
      </w:r>
      <w:r w:rsidR="00420629" w:rsidRPr="000715F1">
        <w:t xml:space="preserve"> class</w:t>
      </w:r>
      <w:r w:rsidRPr="000715F1">
        <w:t xml:space="preserve">. The interface of the class was extracted into a common interface class called </w:t>
      </w:r>
      <w:r w:rsidRPr="000715F1">
        <w:rPr>
          <w:i/>
        </w:rPr>
        <w:t>AircraftConsumption</w:t>
      </w:r>
      <w:r w:rsidR="00420629" w:rsidRPr="000715F1">
        <w:t xml:space="preserve">. New </w:t>
      </w:r>
      <w:r w:rsidR="00420629" w:rsidRPr="000715F1">
        <w:rPr>
          <w:i/>
        </w:rPr>
        <w:t>AircraftBADA4</w:t>
      </w:r>
      <w:r w:rsidRPr="000715F1">
        <w:t xml:space="preserve"> </w:t>
      </w:r>
      <w:r w:rsidR="00420629" w:rsidRPr="000715F1">
        <w:t>class</w:t>
      </w:r>
      <w:r w:rsidRPr="000715F1">
        <w:t xml:space="preserve"> implements this new interface and contains data for each flight range. Specific data for each flight range is contained in </w:t>
      </w:r>
      <w:r w:rsidRPr="000715F1">
        <w:rPr>
          <w:i/>
        </w:rPr>
        <w:t>ConsumptionData</w:t>
      </w:r>
      <w:r w:rsidRPr="000715F1">
        <w:t xml:space="preserve"> class.</w:t>
      </w:r>
      <w:r w:rsidR="00492BCC" w:rsidRPr="000715F1">
        <w:t xml:space="preserve"> These updates are described in </w:t>
      </w:r>
      <w:r w:rsidR="00492BCC" w:rsidRPr="000715F1">
        <w:fldChar w:fldCharType="begin"/>
      </w:r>
      <w:r w:rsidR="00492BCC" w:rsidRPr="000715F1">
        <w:instrText xml:space="preserve"> REF _Ref326408257 \h </w:instrText>
      </w:r>
      <w:r w:rsidR="00492BCC" w:rsidRPr="000715F1">
        <w:fldChar w:fldCharType="separate"/>
      </w:r>
      <w:r w:rsidR="00492BCC" w:rsidRPr="000715F1">
        <w:t>Figure 3.5</w:t>
      </w:r>
      <w:r w:rsidR="00492BCC" w:rsidRPr="000715F1">
        <w:fldChar w:fldCharType="end"/>
      </w:r>
      <w:r w:rsidR="00492BCC" w:rsidRPr="000715F1">
        <w:t>.</w:t>
      </w:r>
    </w:p>
    <w:p w14:paraId="0CE597CA" w14:textId="77777777" w:rsidR="000642CF" w:rsidRPr="000715F1" w:rsidRDefault="00D82470" w:rsidP="000642CF">
      <w:pPr>
        <w:keepNext/>
      </w:pPr>
      <w:r w:rsidRPr="000715F1">
        <w:rPr>
          <w:noProof/>
        </w:rPr>
        <w:drawing>
          <wp:inline distT="0" distB="0" distL="0" distR="0" wp14:anchorId="33FF49A4" wp14:editId="4EC44F75">
            <wp:extent cx="4539298" cy="5060731"/>
            <wp:effectExtent l="0" t="0" r="0" b="6985"/>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1578" cy="5063273"/>
                    </a:xfrm>
                    <a:prstGeom prst="rect">
                      <a:avLst/>
                    </a:prstGeom>
                    <a:noFill/>
                    <a:ln>
                      <a:noFill/>
                    </a:ln>
                  </pic:spPr>
                </pic:pic>
              </a:graphicData>
            </a:graphic>
          </wp:inline>
        </w:drawing>
      </w:r>
    </w:p>
    <w:p w14:paraId="322DB8AC" w14:textId="2A09FDE6" w:rsidR="00D82470" w:rsidRPr="000715F1" w:rsidRDefault="000642CF" w:rsidP="008B25A4">
      <w:pPr>
        <w:pStyle w:val="Caption"/>
        <w:jc w:val="center"/>
      </w:pPr>
      <w:bookmarkStart w:id="32" w:name="_Ref326408257"/>
      <w:bookmarkStart w:id="33" w:name="_Toc452633714"/>
      <w:r w:rsidRPr="000715F1">
        <w:t xml:space="preserve">Figure </w:t>
      </w:r>
      <w:fldSimple w:instr=" STYLEREF 1 \s ">
        <w:r w:rsidR="00D86072" w:rsidRPr="000715F1">
          <w:t>3</w:t>
        </w:r>
      </w:fldSimple>
      <w:r w:rsidR="00D86072" w:rsidRPr="000715F1">
        <w:t>.</w:t>
      </w:r>
      <w:fldSimple w:instr=" SEQ Figure \* ARABIC \s 1 ">
        <w:r w:rsidR="00D86072" w:rsidRPr="000715F1">
          <w:t>5</w:t>
        </w:r>
      </w:fldSimple>
      <w:bookmarkEnd w:id="32"/>
      <w:r w:rsidRPr="000715F1">
        <w:t xml:space="preserve"> Aircraft data classes</w:t>
      </w:r>
      <w:bookmarkEnd w:id="33"/>
    </w:p>
    <w:p w14:paraId="711CC75D" w14:textId="77777777" w:rsidR="00D82470" w:rsidRPr="000715F1" w:rsidRDefault="00D82470" w:rsidP="00D82470"/>
    <w:p w14:paraId="2D909CB3" w14:textId="77777777" w:rsidR="00D82470" w:rsidRPr="000715F1" w:rsidRDefault="00D82470" w:rsidP="00D82470">
      <w:r w:rsidRPr="000715F1">
        <w:t>The interface of aircraft data contains the following methods:</w:t>
      </w:r>
    </w:p>
    <w:p w14:paraId="1FD84B62" w14:textId="782EC112" w:rsidR="00D82470" w:rsidRPr="000715F1" w:rsidRDefault="00D82470" w:rsidP="00DE57D7">
      <w:pPr>
        <w:pStyle w:val="ListParagraph"/>
        <w:numPr>
          <w:ilvl w:val="0"/>
          <w:numId w:val="13"/>
        </w:numPr>
      </w:pPr>
      <w:r w:rsidRPr="000715F1">
        <w:rPr>
          <w:bCs/>
          <w:i/>
        </w:rPr>
        <w:t>getMtow(double flightDist)</w:t>
      </w:r>
      <w:r w:rsidRPr="000715F1">
        <w:t xml:space="preserve"> </w:t>
      </w:r>
      <w:r w:rsidR="00420629" w:rsidRPr="000715F1">
        <w:t xml:space="preserve"> </w:t>
      </w:r>
      <w:r w:rsidRPr="000715F1">
        <w:t>For BADA4 models, this depends on flight distance.</w:t>
      </w:r>
    </w:p>
    <w:p w14:paraId="47D0A599" w14:textId="34B1C9C0" w:rsidR="00D82470" w:rsidRPr="000715F1" w:rsidRDefault="00D82470" w:rsidP="00DE57D7">
      <w:pPr>
        <w:numPr>
          <w:ilvl w:val="0"/>
          <w:numId w:val="12"/>
        </w:numPr>
      </w:pPr>
      <w:r w:rsidRPr="000715F1">
        <w:rPr>
          <w:bCs/>
          <w:i/>
        </w:rPr>
        <w:t>getFuelConsumption(double speed, double cruiseDist, double flightDist)</w:t>
      </w:r>
      <w:r w:rsidRPr="000715F1">
        <w:t xml:space="preserve"> </w:t>
      </w:r>
      <w:r w:rsidR="00420629" w:rsidRPr="000715F1">
        <w:t xml:space="preserve"> </w:t>
      </w:r>
      <w:r w:rsidRPr="000715F1">
        <w:t>For BADA 4 models uses a 4 degree polynomial function and depends on the flight distance. For BADA3 models a quadratic function is used.</w:t>
      </w:r>
    </w:p>
    <w:p w14:paraId="2A6DC4DC" w14:textId="2395881E" w:rsidR="00D82470" w:rsidRPr="000715F1" w:rsidRDefault="00D82470" w:rsidP="00DE57D7">
      <w:pPr>
        <w:numPr>
          <w:ilvl w:val="0"/>
          <w:numId w:val="12"/>
        </w:numPr>
      </w:pPr>
      <w:r w:rsidRPr="000715F1">
        <w:rPr>
          <w:bCs/>
          <w:i/>
        </w:rPr>
        <w:t>getEconomicAirspeed(double flightDist)</w:t>
      </w:r>
      <w:r w:rsidRPr="000715F1">
        <w:t> </w:t>
      </w:r>
      <w:r w:rsidR="00420629" w:rsidRPr="000715F1">
        <w:t xml:space="preserve"> </w:t>
      </w:r>
      <w:r w:rsidRPr="000715F1">
        <w:t>For BADA 4 models, this depends on flight distance. Economic airspeed is calculated in advance when the simulation environment is created.</w:t>
      </w:r>
    </w:p>
    <w:p w14:paraId="3FCB95B9" w14:textId="77777777" w:rsidR="003B664A" w:rsidRPr="000715F1" w:rsidRDefault="003B664A" w:rsidP="003B664A"/>
    <w:p w14:paraId="3DE9EF51" w14:textId="77777777" w:rsidR="005B7E69" w:rsidRPr="000715F1" w:rsidRDefault="005B7E69">
      <w:pPr>
        <w:rPr>
          <w:rFonts w:eastAsiaTheme="majorEastAsia" w:cstheme="majorBidi"/>
          <w:b/>
          <w:bCs/>
          <w:color w:val="345A8A" w:themeColor="accent1" w:themeShade="B5"/>
          <w:sz w:val="32"/>
          <w:szCs w:val="32"/>
        </w:rPr>
      </w:pPr>
      <w:r w:rsidRPr="000715F1">
        <w:br w:type="page"/>
      </w:r>
    </w:p>
    <w:p w14:paraId="0AC800F2" w14:textId="195BE853" w:rsidR="003B664A" w:rsidRPr="000715F1" w:rsidRDefault="003B664A" w:rsidP="005B7E69">
      <w:pPr>
        <w:pStyle w:val="Heading1"/>
      </w:pPr>
      <w:bookmarkStart w:id="34" w:name="_Toc452633913"/>
      <w:r w:rsidRPr="000715F1">
        <w:t>Dynamic Cost Indexing</w:t>
      </w:r>
      <w:bookmarkEnd w:id="34"/>
    </w:p>
    <w:p w14:paraId="3F56B077" w14:textId="77777777" w:rsidR="003B664A" w:rsidRPr="000715F1" w:rsidRDefault="003B664A" w:rsidP="003B664A"/>
    <w:p w14:paraId="74601A90" w14:textId="77777777" w:rsidR="003B664A" w:rsidRPr="000715F1" w:rsidRDefault="003B664A" w:rsidP="003B664A">
      <w:r w:rsidRPr="000715F1">
        <w:t>The main task that the airline agent performs is dynamic cost indexing.</w:t>
      </w:r>
    </w:p>
    <w:p w14:paraId="25E7FCB3" w14:textId="7CB9BDB0" w:rsidR="003B664A" w:rsidRPr="000715F1" w:rsidRDefault="003B664A" w:rsidP="003B664A">
      <w:r w:rsidRPr="000715F1">
        <w:t xml:space="preserve">The agent structure is described in </w:t>
      </w:r>
      <w:r w:rsidR="00492BCC" w:rsidRPr="000715F1">
        <w:fldChar w:fldCharType="begin"/>
      </w:r>
      <w:r w:rsidR="00492BCC" w:rsidRPr="000715F1">
        <w:instrText xml:space="preserve"> REF _Ref326408455 \h </w:instrText>
      </w:r>
      <w:r w:rsidR="00492BCC" w:rsidRPr="000715F1">
        <w:fldChar w:fldCharType="separate"/>
      </w:r>
      <w:r w:rsidR="00492BCC" w:rsidRPr="000715F1">
        <w:t>figure 4.1</w:t>
      </w:r>
      <w:r w:rsidR="00492BCC" w:rsidRPr="000715F1">
        <w:fldChar w:fldCharType="end"/>
      </w:r>
      <w:r w:rsidRPr="000715F1">
        <w:t>, showing the list of attributes that define the agent state, as well as the tasks performed in response to agent communication. For this purpose, we are only focusing on the elements in bold, as the others are not used in dynamic cost index:</w:t>
      </w:r>
    </w:p>
    <w:p w14:paraId="62177E4B" w14:textId="77777777" w:rsidR="00420629" w:rsidRPr="000715F1" w:rsidRDefault="00420629" w:rsidP="003B664A"/>
    <w:p w14:paraId="56AEC90B" w14:textId="6E63728F" w:rsidR="003B664A" w:rsidRPr="000715F1" w:rsidRDefault="003B664A" w:rsidP="00DE57D7">
      <w:pPr>
        <w:numPr>
          <w:ilvl w:val="0"/>
          <w:numId w:val="14"/>
        </w:numPr>
      </w:pPr>
      <w:r w:rsidRPr="000715F1">
        <w:rPr>
          <w:bCs/>
          <w:i/>
        </w:rPr>
        <w:t>simulationDCI4HD2D</w:t>
      </w:r>
      <w:r w:rsidRPr="000715F1">
        <w:t xml:space="preserve"> </w:t>
      </w:r>
      <w:r w:rsidR="00420629" w:rsidRPr="000715F1">
        <w:t xml:space="preserve"> </w:t>
      </w:r>
      <w:r w:rsidRPr="000715F1">
        <w:t>Contains the scenario parameters as well as flight connections</w:t>
      </w:r>
    </w:p>
    <w:p w14:paraId="0A638E21" w14:textId="63B69448" w:rsidR="003B664A" w:rsidRPr="000715F1" w:rsidRDefault="003B664A" w:rsidP="00DE57D7">
      <w:pPr>
        <w:numPr>
          <w:ilvl w:val="0"/>
          <w:numId w:val="14"/>
        </w:numPr>
      </w:pPr>
      <w:r w:rsidRPr="000715F1">
        <w:rPr>
          <w:bCs/>
          <w:i/>
        </w:rPr>
        <w:t>flights</w:t>
      </w:r>
      <w:r w:rsidRPr="000715F1">
        <w:t xml:space="preserve"> </w:t>
      </w:r>
      <w:r w:rsidR="00420629" w:rsidRPr="000715F1">
        <w:t xml:space="preserve"> </w:t>
      </w:r>
      <w:r w:rsidRPr="000715F1">
        <w:t>Contains the list of flights for the airline.</w:t>
      </w:r>
    </w:p>
    <w:p w14:paraId="28504761" w14:textId="67A94485" w:rsidR="003B664A" w:rsidRPr="000715F1" w:rsidRDefault="003B664A" w:rsidP="00DE57D7">
      <w:pPr>
        <w:numPr>
          <w:ilvl w:val="0"/>
          <w:numId w:val="14"/>
        </w:numPr>
      </w:pPr>
      <w:r w:rsidRPr="000715F1">
        <w:rPr>
          <w:bCs/>
          <w:i/>
        </w:rPr>
        <w:t>optimizeFlight</w:t>
      </w:r>
      <w:r w:rsidR="00420629" w:rsidRPr="000715F1">
        <w:rPr>
          <w:bCs/>
          <w:i/>
        </w:rPr>
        <w:t>(requestOptimization)</w:t>
      </w:r>
      <w:r w:rsidRPr="000715F1">
        <w:t xml:space="preserve"> </w:t>
      </w:r>
      <w:r w:rsidR="00420629" w:rsidRPr="000715F1">
        <w:t xml:space="preserve"> </w:t>
      </w:r>
      <w:r w:rsidRPr="000715F1">
        <w:t>Task performed in response to a </w:t>
      </w:r>
      <w:r w:rsidRPr="000715F1">
        <w:rPr>
          <w:i/>
          <w:iCs/>
        </w:rPr>
        <w:t>request optimization</w:t>
      </w:r>
      <w:r w:rsidRPr="000715F1">
        <w:t> message. It just performs the auxiliary operations required to perform DCI optimization, such as handling messages, save results and select the optimization algorithm.</w:t>
      </w:r>
    </w:p>
    <w:p w14:paraId="2ACF2157" w14:textId="3A54F0DE" w:rsidR="003B664A" w:rsidRPr="000715F1" w:rsidRDefault="003B664A" w:rsidP="00DE57D7">
      <w:pPr>
        <w:numPr>
          <w:ilvl w:val="0"/>
          <w:numId w:val="14"/>
        </w:numPr>
      </w:pPr>
      <w:r w:rsidRPr="000715F1">
        <w:rPr>
          <w:bCs/>
          <w:i/>
        </w:rPr>
        <w:t>getFlight</w:t>
      </w:r>
      <w:r w:rsidR="00420629" w:rsidRPr="000715F1">
        <w:t>(flightid)</w:t>
      </w:r>
      <w:r w:rsidRPr="000715F1">
        <w:t xml:space="preserve"> </w:t>
      </w:r>
      <w:r w:rsidR="00420629" w:rsidRPr="000715F1">
        <w:t xml:space="preserve"> </w:t>
      </w:r>
      <w:r w:rsidRPr="000715F1">
        <w:t>Auxiliary method for finding out flights in the flight list by flight id.</w:t>
      </w:r>
    </w:p>
    <w:p w14:paraId="48F5574C" w14:textId="77777777" w:rsidR="003B664A" w:rsidRPr="000715F1" w:rsidRDefault="003B664A" w:rsidP="003B664A">
      <w:pPr>
        <w:ind w:left="720"/>
      </w:pPr>
    </w:p>
    <w:p w14:paraId="16CB906B" w14:textId="77777777" w:rsidR="00492BCC" w:rsidRPr="000715F1" w:rsidRDefault="003B664A" w:rsidP="00492BCC">
      <w:pPr>
        <w:keepNext/>
        <w:ind w:left="720"/>
      </w:pPr>
      <w:r w:rsidRPr="000715F1">
        <w:rPr>
          <w:noProof/>
        </w:rPr>
        <w:drawing>
          <wp:inline distT="0" distB="0" distL="0" distR="0" wp14:anchorId="3856EC9A" wp14:editId="7E2F644E">
            <wp:extent cx="4490085" cy="1828800"/>
            <wp:effectExtent l="0" t="0" r="5715"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0085" cy="1828800"/>
                    </a:xfrm>
                    <a:prstGeom prst="rect">
                      <a:avLst/>
                    </a:prstGeom>
                    <a:noFill/>
                    <a:ln>
                      <a:noFill/>
                    </a:ln>
                  </pic:spPr>
                </pic:pic>
              </a:graphicData>
            </a:graphic>
          </wp:inline>
        </w:drawing>
      </w:r>
    </w:p>
    <w:p w14:paraId="2A3EA812" w14:textId="4065F41F" w:rsidR="003B664A" w:rsidRPr="000715F1" w:rsidRDefault="00492BCC" w:rsidP="008B25A4">
      <w:pPr>
        <w:pStyle w:val="Caption"/>
        <w:jc w:val="center"/>
      </w:pPr>
      <w:bookmarkStart w:id="35" w:name="_Ref326408455"/>
      <w:bookmarkStart w:id="36" w:name="_Toc452633715"/>
      <w:r w:rsidRPr="000715F1">
        <w:t xml:space="preserve">Figure </w:t>
      </w:r>
      <w:fldSimple w:instr=" STYLEREF 1 \s ">
        <w:r w:rsidR="00D86072" w:rsidRPr="000715F1">
          <w:t>4</w:t>
        </w:r>
      </w:fldSimple>
      <w:r w:rsidR="00D86072" w:rsidRPr="000715F1">
        <w:t>.</w:t>
      </w:r>
      <w:fldSimple w:instr=" SEQ Figure \* ARABIC \s 1 ">
        <w:r w:rsidR="00D86072" w:rsidRPr="000715F1">
          <w:t>1</w:t>
        </w:r>
      </w:fldSimple>
      <w:bookmarkEnd w:id="35"/>
      <w:r w:rsidRPr="000715F1">
        <w:t xml:space="preserve"> Airline agent structure</w:t>
      </w:r>
      <w:bookmarkEnd w:id="36"/>
    </w:p>
    <w:p w14:paraId="71B601DE" w14:textId="62CF25FB" w:rsidR="003B664A" w:rsidRPr="000715F1" w:rsidRDefault="003B664A" w:rsidP="003B664A">
      <w:pPr>
        <w:jc w:val="both"/>
      </w:pPr>
      <w:r w:rsidRPr="000715F1">
        <w:t>Dynamic Cost Indexing also uses some o</w:t>
      </w:r>
      <w:r w:rsidR="00492BCC" w:rsidRPr="000715F1">
        <w:t xml:space="preserve">ther classes, as shown in </w:t>
      </w:r>
      <w:r w:rsidR="00492BCC" w:rsidRPr="000715F1">
        <w:fldChar w:fldCharType="begin"/>
      </w:r>
      <w:r w:rsidR="00492BCC" w:rsidRPr="000715F1">
        <w:instrText xml:space="preserve"> REF _Ref326408554 \h </w:instrText>
      </w:r>
      <w:r w:rsidR="00492BCC" w:rsidRPr="000715F1">
        <w:fldChar w:fldCharType="separate"/>
      </w:r>
      <w:r w:rsidR="00492BCC" w:rsidRPr="000715F1">
        <w:t>figure 4.2</w:t>
      </w:r>
      <w:r w:rsidR="00492BCC" w:rsidRPr="000715F1">
        <w:fldChar w:fldCharType="end"/>
      </w:r>
      <w:r w:rsidRPr="000715F1">
        <w:t>.</w:t>
      </w:r>
    </w:p>
    <w:p w14:paraId="6E729C9A" w14:textId="77777777" w:rsidR="003B664A" w:rsidRPr="000715F1" w:rsidRDefault="003B664A" w:rsidP="003B664A">
      <w:pPr>
        <w:jc w:val="both"/>
      </w:pPr>
    </w:p>
    <w:p w14:paraId="240E312E" w14:textId="77777777" w:rsidR="00492BCC" w:rsidRPr="000715F1" w:rsidRDefault="003B664A" w:rsidP="00492BCC">
      <w:pPr>
        <w:keepNext/>
        <w:jc w:val="center"/>
      </w:pPr>
      <w:r w:rsidRPr="000715F1">
        <w:rPr>
          <w:noProof/>
        </w:rPr>
        <w:drawing>
          <wp:inline distT="0" distB="0" distL="0" distR="0" wp14:anchorId="667ABFF2" wp14:editId="71947402">
            <wp:extent cx="5670550" cy="2900885"/>
            <wp:effectExtent l="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0" cy="2900885"/>
                    </a:xfrm>
                    <a:prstGeom prst="rect">
                      <a:avLst/>
                    </a:prstGeom>
                    <a:noFill/>
                    <a:ln>
                      <a:noFill/>
                    </a:ln>
                  </pic:spPr>
                </pic:pic>
              </a:graphicData>
            </a:graphic>
          </wp:inline>
        </w:drawing>
      </w:r>
    </w:p>
    <w:p w14:paraId="1F32408F" w14:textId="5B2376FC" w:rsidR="003B664A" w:rsidRPr="000715F1" w:rsidRDefault="00492BCC" w:rsidP="008B25A4">
      <w:pPr>
        <w:pStyle w:val="Caption"/>
        <w:jc w:val="center"/>
        <w:rPr>
          <w:rFonts w:cs="Arial"/>
          <w:color w:val="333333"/>
          <w:szCs w:val="21"/>
        </w:rPr>
      </w:pPr>
      <w:bookmarkStart w:id="37" w:name="_Ref326408554"/>
      <w:bookmarkStart w:id="38" w:name="_Toc452633716"/>
      <w:r w:rsidRPr="000715F1">
        <w:t xml:space="preserve">Figure </w:t>
      </w:r>
      <w:fldSimple w:instr=" STYLEREF 1 \s ">
        <w:r w:rsidR="00D86072" w:rsidRPr="000715F1">
          <w:t>4</w:t>
        </w:r>
      </w:fldSimple>
      <w:r w:rsidR="00D86072" w:rsidRPr="000715F1">
        <w:t>.</w:t>
      </w:r>
      <w:fldSimple w:instr=" SEQ Figure \* ARABIC \s 1 ">
        <w:r w:rsidR="00D86072" w:rsidRPr="000715F1">
          <w:t>2</w:t>
        </w:r>
      </w:fldSimple>
      <w:bookmarkEnd w:id="37"/>
      <w:r w:rsidRPr="000715F1">
        <w:t xml:space="preserve"> DCI optimization classes</w:t>
      </w:r>
      <w:bookmarkEnd w:id="38"/>
    </w:p>
    <w:p w14:paraId="65E383E4" w14:textId="0E640995" w:rsidR="003B664A" w:rsidRPr="000715F1" w:rsidRDefault="003B664A" w:rsidP="003B664A">
      <w:r w:rsidRPr="000715F1">
        <w:t xml:space="preserve">Two classes, </w:t>
      </w:r>
      <w:r w:rsidRPr="000715F1">
        <w:rPr>
          <w:i/>
        </w:rPr>
        <w:t>RecoverDelayOptimization</w:t>
      </w:r>
      <w:r w:rsidRPr="000715F1">
        <w:t xml:space="preserve"> and </w:t>
      </w:r>
      <w:r w:rsidRPr="000715F1">
        <w:rPr>
          <w:i/>
        </w:rPr>
        <w:t>Cost</w:t>
      </w:r>
      <w:r w:rsidR="008B25A4" w:rsidRPr="000715F1">
        <w:rPr>
          <w:i/>
        </w:rPr>
        <w:t>OrientedOptimization</w:t>
      </w:r>
      <w:r w:rsidR="008B25A4" w:rsidRPr="000715F1">
        <w:t>, implement</w:t>
      </w:r>
      <w:r w:rsidRPr="000715F1">
        <w:t xml:space="preserve"> the optimization methods, one for each DCI strategy. Another two classes, </w:t>
      </w:r>
      <w:r w:rsidRPr="000715F1">
        <w:rPr>
          <w:i/>
        </w:rPr>
        <w:t>PaxDelayCostCalc</w:t>
      </w:r>
      <w:r w:rsidRPr="000715F1">
        <w:t xml:space="preserve"> and </w:t>
      </w:r>
      <w:r w:rsidRPr="000715F1">
        <w:rPr>
          <w:i/>
        </w:rPr>
        <w:t>NonPaxDelayCostsCalc</w:t>
      </w:r>
      <w:r w:rsidRPr="000715F1">
        <w:t xml:space="preserve">, contain methods to calculate passengers, crew and management delay costs. Finally, an additional class called </w:t>
      </w:r>
      <w:r w:rsidRPr="000715F1">
        <w:rPr>
          <w:i/>
        </w:rPr>
        <w:t>FindAlternativeFlights</w:t>
      </w:r>
      <w:r w:rsidRPr="000715F1">
        <w:t xml:space="preserve"> implements the rescheduling of passengers and calculates rescheduling costs.</w:t>
      </w:r>
    </w:p>
    <w:p w14:paraId="321A3253" w14:textId="6066B827" w:rsidR="003B664A" w:rsidRPr="000715F1" w:rsidRDefault="003B664A" w:rsidP="003B664A">
      <w:pPr>
        <w:pStyle w:val="Heading2"/>
      </w:pPr>
      <w:bookmarkStart w:id="39" w:name="_Toc452633914"/>
      <w:r w:rsidRPr="000715F1">
        <w:t>DCI Optimisation</w:t>
      </w:r>
      <w:bookmarkEnd w:id="39"/>
    </w:p>
    <w:p w14:paraId="01FB94CD" w14:textId="77777777" w:rsidR="003B664A" w:rsidRPr="000715F1" w:rsidRDefault="003B664A" w:rsidP="003B664A"/>
    <w:p w14:paraId="49397D87" w14:textId="52308273" w:rsidR="003B664A" w:rsidRPr="000715F1" w:rsidRDefault="003B664A" w:rsidP="003B664A">
      <w:r w:rsidRPr="000715F1">
        <w:t xml:space="preserve">Dynamic Cost Indexing is applied at several points of each flight operation. The </w:t>
      </w:r>
      <w:r w:rsidR="00557616" w:rsidRPr="000715F1">
        <w:t>processes involved depend</w:t>
      </w:r>
      <w:r w:rsidRPr="000715F1">
        <w:t xml:space="preserve"> on the point in time and on the type of flight (inbound/outbound). </w:t>
      </w:r>
      <w:r w:rsidR="00D37931" w:rsidRPr="000715F1">
        <w:fldChar w:fldCharType="begin"/>
      </w:r>
      <w:r w:rsidR="00D37931" w:rsidRPr="000715F1">
        <w:instrText xml:space="preserve"> REF _Ref326408748 \h </w:instrText>
      </w:r>
      <w:r w:rsidR="00D37931" w:rsidRPr="000715F1">
        <w:fldChar w:fldCharType="separate"/>
      </w:r>
      <w:r w:rsidR="00D37931" w:rsidRPr="000715F1">
        <w:t>Figure 4.3</w:t>
      </w:r>
      <w:r w:rsidR="00D37931" w:rsidRPr="000715F1">
        <w:fldChar w:fldCharType="end"/>
      </w:r>
      <w:r w:rsidR="00D37931" w:rsidRPr="000715F1">
        <w:t xml:space="preserve"> </w:t>
      </w:r>
      <w:r w:rsidRPr="000715F1">
        <w:t>shows the processes involved when DCI is applied for flights on the ground:</w:t>
      </w:r>
    </w:p>
    <w:p w14:paraId="7BDE38E2" w14:textId="77777777" w:rsidR="003B664A" w:rsidRPr="000715F1" w:rsidRDefault="003B664A" w:rsidP="003B664A"/>
    <w:p w14:paraId="680FA593" w14:textId="77777777" w:rsidR="001F1C5B" w:rsidRPr="000715F1" w:rsidRDefault="003B664A" w:rsidP="001F1C5B">
      <w:pPr>
        <w:keepNext/>
        <w:jc w:val="center"/>
      </w:pPr>
      <w:r w:rsidRPr="000715F1">
        <w:rPr>
          <w:noProof/>
        </w:rPr>
        <w:drawing>
          <wp:inline distT="0" distB="0" distL="0" distR="0" wp14:anchorId="55521627" wp14:editId="3C16B319">
            <wp:extent cx="5670550" cy="3625562"/>
            <wp:effectExtent l="0" t="0" r="0" b="698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3625562"/>
                    </a:xfrm>
                    <a:prstGeom prst="rect">
                      <a:avLst/>
                    </a:prstGeom>
                    <a:noFill/>
                    <a:ln>
                      <a:noFill/>
                    </a:ln>
                  </pic:spPr>
                </pic:pic>
              </a:graphicData>
            </a:graphic>
          </wp:inline>
        </w:drawing>
      </w:r>
    </w:p>
    <w:p w14:paraId="3B4FDD42" w14:textId="23338D0A" w:rsidR="001F1C5B" w:rsidRPr="000715F1" w:rsidRDefault="001F1C5B" w:rsidP="00597211">
      <w:pPr>
        <w:pStyle w:val="Caption"/>
        <w:jc w:val="center"/>
      </w:pPr>
      <w:bookmarkStart w:id="40" w:name="_Ref326408748"/>
      <w:bookmarkStart w:id="41" w:name="_Toc452633717"/>
      <w:r w:rsidRPr="000715F1">
        <w:t xml:space="preserve">Figure </w:t>
      </w:r>
      <w:fldSimple w:instr=" STYLEREF 1 \s ">
        <w:r w:rsidR="00D86072" w:rsidRPr="000715F1">
          <w:t>4</w:t>
        </w:r>
      </w:fldSimple>
      <w:r w:rsidR="00D86072" w:rsidRPr="000715F1">
        <w:t>.</w:t>
      </w:r>
      <w:fldSimple w:instr=" SEQ Figure \* ARABIC \s 1 ">
        <w:r w:rsidR="00D86072" w:rsidRPr="000715F1">
          <w:t>3</w:t>
        </w:r>
      </w:fldSimple>
      <w:bookmarkEnd w:id="40"/>
      <w:r w:rsidRPr="000715F1">
        <w:t xml:space="preserve"> Outbound flight DCI processes on the ground</w:t>
      </w:r>
      <w:bookmarkEnd w:id="41"/>
    </w:p>
    <w:p w14:paraId="3D504F1F" w14:textId="77777777" w:rsidR="003B664A" w:rsidRPr="000715F1" w:rsidRDefault="003B664A" w:rsidP="001F1C5B">
      <w:pPr>
        <w:rPr>
          <w:rFonts w:cs="Arial"/>
          <w:color w:val="333333"/>
          <w:sz w:val="21"/>
          <w:szCs w:val="21"/>
        </w:rPr>
      </w:pPr>
    </w:p>
    <w:p w14:paraId="4D9780BF" w14:textId="22B713BC" w:rsidR="003B664A" w:rsidRPr="000715F1" w:rsidRDefault="003B664A" w:rsidP="003B664A">
      <w:r w:rsidRPr="000715F1">
        <w:t>DCI is applied when flights are about to depart in outbound flig</w:t>
      </w:r>
      <w:r w:rsidR="008B25A4" w:rsidRPr="000715F1">
        <w:t>hts only, as inbound flights have</w:t>
      </w:r>
      <w:r w:rsidRPr="000715F1">
        <w:t xml:space="preserve"> no </w:t>
      </w:r>
      <w:r w:rsidR="008B25A4" w:rsidRPr="000715F1">
        <w:t xml:space="preserve">previous </w:t>
      </w:r>
      <w:r w:rsidRPr="000715F1">
        <w:t>connecting data. DCI first takes the arrival delay for all inbound connecting flights and calculates which airspeed is require</w:t>
      </w:r>
      <w:r w:rsidR="008B25A4" w:rsidRPr="000715F1">
        <w:t>d to recover the delay assumed to wait for</w:t>
      </w:r>
      <w:r w:rsidRPr="000715F1">
        <w:t xml:space="preserve"> those flights. The number of proposals will depend on the selected DCI strategy, but there will be at least one proposal per inbound flight that arrives before departing time.</w:t>
      </w:r>
    </w:p>
    <w:p w14:paraId="7C708C8D" w14:textId="77777777" w:rsidR="003B664A" w:rsidRPr="000715F1" w:rsidRDefault="003B664A" w:rsidP="003B664A"/>
    <w:p w14:paraId="48330D4E" w14:textId="316A0160" w:rsidR="003B664A" w:rsidRPr="000715F1" w:rsidRDefault="003B664A" w:rsidP="003B664A">
      <w:r w:rsidRPr="000715F1">
        <w:t xml:space="preserve">Then, it calculates the delay for all passengers (connecting and non-connecting), crew and flight management activities. </w:t>
      </w:r>
      <w:r w:rsidR="008B25A4" w:rsidRPr="000715F1">
        <w:t>These</w:t>
      </w:r>
      <w:r w:rsidRPr="000715F1">
        <w:t xml:space="preserve"> delays will determine part of the costs of outbound delay, and the remainder of costs </w:t>
      </w:r>
      <w:r w:rsidR="008B25A4" w:rsidRPr="000715F1">
        <w:t>is</w:t>
      </w:r>
      <w:r w:rsidRPr="000715F1">
        <w:t xml:space="preserve"> related to airspeed and fuel costs. Rotational costs are estimated, as no connecting data is available at destination.</w:t>
      </w:r>
    </w:p>
    <w:p w14:paraId="04CD03B9" w14:textId="77777777" w:rsidR="003B664A" w:rsidRPr="000715F1" w:rsidRDefault="003B664A" w:rsidP="003B664A"/>
    <w:p w14:paraId="69925515" w14:textId="4DB04A5C" w:rsidR="003B664A" w:rsidRPr="000715F1" w:rsidRDefault="003B664A" w:rsidP="003B664A">
      <w:r w:rsidRPr="000715F1">
        <w:t>The proposal with lowest cos</w:t>
      </w:r>
      <w:r w:rsidR="008B25A4" w:rsidRPr="000715F1">
        <w:t>ts or arrival delay is selected;</w:t>
      </w:r>
      <w:r w:rsidRPr="000715F1">
        <w:t xml:space="preserve"> it will depend on the selected DCI strategy.</w:t>
      </w:r>
    </w:p>
    <w:p w14:paraId="2DD6E81D" w14:textId="5F8920E1" w:rsidR="003B664A" w:rsidRPr="000715F1" w:rsidRDefault="003B664A" w:rsidP="003B664A">
      <w:r w:rsidRPr="000715F1">
        <w:t>DCI is also applied when inbound and outbound flight</w:t>
      </w:r>
      <w:r w:rsidR="000316EE" w:rsidRPr="000715F1">
        <w:t xml:space="preserve">s reach top of climb. </w:t>
      </w:r>
      <w:r w:rsidR="00D37931" w:rsidRPr="000715F1">
        <w:fldChar w:fldCharType="begin"/>
      </w:r>
      <w:r w:rsidR="00D37931" w:rsidRPr="000715F1">
        <w:instrText xml:space="preserve"> REF _Ref326408806 \h </w:instrText>
      </w:r>
      <w:r w:rsidR="00D37931" w:rsidRPr="000715F1">
        <w:fldChar w:fldCharType="separate"/>
      </w:r>
      <w:r w:rsidR="00D37931" w:rsidRPr="000715F1">
        <w:t>Figure 4.4</w:t>
      </w:r>
      <w:r w:rsidR="00D37931" w:rsidRPr="000715F1">
        <w:fldChar w:fldCharType="end"/>
      </w:r>
      <w:r w:rsidRPr="000715F1">
        <w:t xml:space="preserve"> describes the processes involved in inbound flights when top of climb is reached:</w:t>
      </w:r>
    </w:p>
    <w:p w14:paraId="3546C4D8" w14:textId="77777777" w:rsidR="00D37931" w:rsidRPr="000715F1" w:rsidRDefault="003B664A" w:rsidP="00D37931">
      <w:pPr>
        <w:keepNext/>
        <w:jc w:val="center"/>
      </w:pPr>
      <w:r w:rsidRPr="000715F1">
        <w:rPr>
          <w:noProof/>
        </w:rPr>
        <w:drawing>
          <wp:inline distT="0" distB="0" distL="0" distR="0" wp14:anchorId="0E836A6E" wp14:editId="06E336E0">
            <wp:extent cx="5670550" cy="3996845"/>
            <wp:effectExtent l="0" t="0" r="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3996845"/>
                    </a:xfrm>
                    <a:prstGeom prst="rect">
                      <a:avLst/>
                    </a:prstGeom>
                    <a:noFill/>
                    <a:ln>
                      <a:noFill/>
                    </a:ln>
                  </pic:spPr>
                </pic:pic>
              </a:graphicData>
            </a:graphic>
          </wp:inline>
        </w:drawing>
      </w:r>
    </w:p>
    <w:p w14:paraId="76FA54B4" w14:textId="62AA9677" w:rsidR="00D37931" w:rsidRPr="000715F1" w:rsidRDefault="00D37931" w:rsidP="00597211">
      <w:pPr>
        <w:pStyle w:val="Caption"/>
        <w:jc w:val="center"/>
      </w:pPr>
      <w:bookmarkStart w:id="42" w:name="_Ref326408806"/>
      <w:bookmarkStart w:id="43" w:name="_Toc452633718"/>
      <w:r w:rsidRPr="000715F1">
        <w:t xml:space="preserve">Figure </w:t>
      </w:r>
      <w:fldSimple w:instr=" STYLEREF 1 \s ">
        <w:r w:rsidR="00D86072" w:rsidRPr="000715F1">
          <w:t>4</w:t>
        </w:r>
      </w:fldSimple>
      <w:r w:rsidR="00D86072" w:rsidRPr="000715F1">
        <w:t>.</w:t>
      </w:r>
      <w:fldSimple w:instr=" SEQ Figure \* ARABIC \s 1 ">
        <w:r w:rsidR="00D86072" w:rsidRPr="000715F1">
          <w:t>4</w:t>
        </w:r>
      </w:fldSimple>
      <w:bookmarkEnd w:id="42"/>
      <w:r w:rsidRPr="000715F1">
        <w:t xml:space="preserve"> Inbound flight DCI processes on top of climb</w:t>
      </w:r>
      <w:bookmarkEnd w:id="43"/>
    </w:p>
    <w:p w14:paraId="206201E5" w14:textId="77777777" w:rsidR="003B664A" w:rsidRPr="000715F1" w:rsidRDefault="003B664A" w:rsidP="003B664A">
      <w:pPr>
        <w:jc w:val="center"/>
        <w:rPr>
          <w:rFonts w:cs="Arial"/>
          <w:color w:val="333333"/>
          <w:sz w:val="21"/>
          <w:szCs w:val="21"/>
        </w:rPr>
      </w:pPr>
    </w:p>
    <w:p w14:paraId="15D18B61" w14:textId="65DF6D0F" w:rsidR="003B664A" w:rsidRPr="000715F1" w:rsidRDefault="003B664A" w:rsidP="003B664A">
      <w:r w:rsidRPr="000715F1">
        <w:t>Outbound flights apply DCI each time an inbound connecting flight changes its airspeed. So, each inbound flight DCI proposal consider</w:t>
      </w:r>
      <w:r w:rsidR="00557616" w:rsidRPr="000715F1">
        <w:t>s</w:t>
      </w:r>
      <w:r w:rsidRPr="000715F1">
        <w:t xml:space="preserve"> the costs of outbound delay as well as the cost of inbound delay when minimizing delay costs. The costs of inbound delay will depend on the same delays enumerated for outbound flights at ground, except from connecting passenger delay cost that are not calculated </w:t>
      </w:r>
      <w:r w:rsidR="008B25A4" w:rsidRPr="000715F1">
        <w:t>to avoid double counting</w:t>
      </w:r>
      <w:r w:rsidRPr="000715F1">
        <w:t>.</w:t>
      </w:r>
    </w:p>
    <w:p w14:paraId="0A67D232" w14:textId="77777777" w:rsidR="003B664A" w:rsidRPr="000715F1" w:rsidRDefault="003B664A" w:rsidP="003B664A"/>
    <w:p w14:paraId="22DCCF1F" w14:textId="77777777" w:rsidR="003B664A" w:rsidRPr="000715F1" w:rsidRDefault="003B664A" w:rsidP="003B664A">
      <w:r w:rsidRPr="000715F1">
        <w:t>The number of inbound flight DCI proposals will depend on the airspeed range and the estimated delay at arrival. In this case, rotational cost is calculated using previous flight EIBT. Depending on the DCI strategy, the option with minimum delays of minimum costs will be selected.</w:t>
      </w:r>
    </w:p>
    <w:p w14:paraId="4BF7751F" w14:textId="77777777" w:rsidR="003B664A" w:rsidRPr="000715F1" w:rsidRDefault="003B664A" w:rsidP="003B664A"/>
    <w:p w14:paraId="0C02ABA9" w14:textId="3A8E78C0" w:rsidR="003B664A" w:rsidRPr="000715F1" w:rsidRDefault="003B664A" w:rsidP="003B664A">
      <w:r w:rsidRPr="000715F1">
        <w:t xml:space="preserve">Outbound flights also apply DCI when they reach top of climb, but in this case only outbound costs are considered. </w:t>
      </w:r>
      <w:r w:rsidR="00D37931" w:rsidRPr="000715F1">
        <w:fldChar w:fldCharType="begin"/>
      </w:r>
      <w:r w:rsidR="00D37931" w:rsidRPr="000715F1">
        <w:instrText xml:space="preserve"> REF _Ref326408850 \h </w:instrText>
      </w:r>
      <w:r w:rsidR="00D37931" w:rsidRPr="000715F1">
        <w:fldChar w:fldCharType="separate"/>
      </w:r>
      <w:r w:rsidR="00D37931" w:rsidRPr="000715F1">
        <w:t>Figure 4.5</w:t>
      </w:r>
      <w:r w:rsidR="00D37931" w:rsidRPr="000715F1">
        <w:fldChar w:fldCharType="end"/>
      </w:r>
      <w:r w:rsidRPr="000715F1">
        <w:t xml:space="preserve"> describes the processes involved:</w:t>
      </w:r>
    </w:p>
    <w:p w14:paraId="6AEF7B67" w14:textId="77777777" w:rsidR="003B664A" w:rsidRPr="000715F1" w:rsidRDefault="003B664A" w:rsidP="003B664A"/>
    <w:p w14:paraId="5F300740" w14:textId="77777777" w:rsidR="00D37931" w:rsidRPr="000715F1" w:rsidRDefault="003B664A" w:rsidP="00D37931">
      <w:pPr>
        <w:keepNext/>
        <w:jc w:val="center"/>
      </w:pPr>
      <w:r w:rsidRPr="000715F1">
        <w:rPr>
          <w:noProof/>
        </w:rPr>
        <w:drawing>
          <wp:inline distT="0" distB="0" distL="0" distR="0" wp14:anchorId="4A32AE3B" wp14:editId="47B512C6">
            <wp:extent cx="5670550" cy="2246939"/>
            <wp:effectExtent l="0" t="0" r="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0" cy="2246939"/>
                    </a:xfrm>
                    <a:prstGeom prst="rect">
                      <a:avLst/>
                    </a:prstGeom>
                    <a:noFill/>
                    <a:ln>
                      <a:noFill/>
                    </a:ln>
                  </pic:spPr>
                </pic:pic>
              </a:graphicData>
            </a:graphic>
          </wp:inline>
        </w:drawing>
      </w:r>
    </w:p>
    <w:p w14:paraId="7B136466" w14:textId="1503B016" w:rsidR="003B664A" w:rsidRPr="000715F1" w:rsidRDefault="00D37931" w:rsidP="00597211">
      <w:pPr>
        <w:pStyle w:val="Caption"/>
        <w:jc w:val="center"/>
      </w:pPr>
      <w:bookmarkStart w:id="44" w:name="_Ref326408850"/>
      <w:bookmarkStart w:id="45" w:name="_Toc452633719"/>
      <w:r w:rsidRPr="000715F1">
        <w:t xml:space="preserve">Figure </w:t>
      </w:r>
      <w:fldSimple w:instr=" STYLEREF 1 \s ">
        <w:r w:rsidR="00D86072" w:rsidRPr="000715F1">
          <w:t>4</w:t>
        </w:r>
      </w:fldSimple>
      <w:r w:rsidR="00D86072" w:rsidRPr="000715F1">
        <w:t>.</w:t>
      </w:r>
      <w:fldSimple w:instr=" SEQ Figure \* ARABIC \s 1 ">
        <w:r w:rsidR="00D86072" w:rsidRPr="000715F1">
          <w:t>5</w:t>
        </w:r>
      </w:fldSimple>
      <w:bookmarkEnd w:id="44"/>
      <w:r w:rsidRPr="000715F1">
        <w:t xml:space="preserve"> Outbound flight DCI processes on top of climb</w:t>
      </w:r>
      <w:bookmarkEnd w:id="45"/>
    </w:p>
    <w:p w14:paraId="26CD62F4" w14:textId="77777777" w:rsidR="003B664A" w:rsidRPr="000715F1" w:rsidRDefault="003B664A" w:rsidP="003B664A"/>
    <w:p w14:paraId="3A74F81C" w14:textId="77777777" w:rsidR="003B664A" w:rsidRPr="000715F1" w:rsidRDefault="003B664A" w:rsidP="003B664A">
      <w:r w:rsidRPr="000715F1">
        <w:t>Considering the computation times exceeded workable limits the first time the whole process was performed, several computing time optimisations were needed:</w:t>
      </w:r>
    </w:p>
    <w:p w14:paraId="3059F593" w14:textId="77777777" w:rsidR="003B664A" w:rsidRPr="000715F1" w:rsidRDefault="003B664A" w:rsidP="003B664A"/>
    <w:p w14:paraId="345F0D4F" w14:textId="7C645B6E" w:rsidR="003B664A" w:rsidRPr="000715F1" w:rsidRDefault="003B664A" w:rsidP="00DE57D7">
      <w:pPr>
        <w:pStyle w:val="ListParagraph"/>
        <w:numPr>
          <w:ilvl w:val="0"/>
          <w:numId w:val="13"/>
        </w:numPr>
      </w:pPr>
      <w:r w:rsidRPr="000715F1">
        <w:rPr>
          <w:b/>
          <w:bCs/>
        </w:rPr>
        <w:t>Disable cost assignation to airlines:</w:t>
      </w:r>
      <w:r w:rsidR="00557616" w:rsidRPr="000715F1">
        <w:t> On</w:t>
      </w:r>
      <w:r w:rsidRPr="000715F1">
        <w:t xml:space="preserve"> one hand, it is hard to predict in advance which airline should pay the generated delay, as there could be more than one flight from different airlines that makes an outbound flight wait. On the other hand, we do not require that level of detail in order to determine the optimal option. In any case, costs are assigned to airlines when results are analysed, so disabling this computation during the simulation would not be a limitation. The internal algorithm for calculating costs is</w:t>
      </w:r>
      <w:r w:rsidR="00677314" w:rsidRPr="000715F1">
        <w:t xml:space="preserve"> greatly simplified, as it does not</w:t>
      </w:r>
      <w:r w:rsidRPr="000715F1">
        <w:t xml:space="preserve"> require airline data and temporary variables to manage airline costs. Output validation fields for airline costs were also removed.</w:t>
      </w:r>
      <w:r w:rsidRPr="000715F1">
        <w:br/>
        <w:t> </w:t>
      </w:r>
    </w:p>
    <w:p w14:paraId="3D8E5FF3" w14:textId="2037C96B" w:rsidR="003B664A" w:rsidRPr="000715F1" w:rsidRDefault="003B664A" w:rsidP="00DE57D7">
      <w:pPr>
        <w:numPr>
          <w:ilvl w:val="0"/>
          <w:numId w:val="15"/>
        </w:numPr>
      </w:pPr>
      <w:r w:rsidRPr="000715F1">
        <w:rPr>
          <w:b/>
          <w:bCs/>
        </w:rPr>
        <w:t>Reduce optimisation options</w:t>
      </w:r>
      <w:r w:rsidRPr="000715F1">
        <w:t>:</w:t>
      </w:r>
      <w:r w:rsidRPr="000715F1">
        <w:rPr>
          <w:b/>
          <w:bCs/>
        </w:rPr>
        <w:t> </w:t>
      </w:r>
      <w:r w:rsidRPr="000715F1">
        <w:t xml:space="preserve">For the previous approach, there are too many delay </w:t>
      </w:r>
      <w:r w:rsidR="00677314" w:rsidRPr="000715F1">
        <w:t>recovery</w:t>
      </w:r>
      <w:r w:rsidRPr="000715F1">
        <w:t xml:space="preserve"> options</w:t>
      </w:r>
      <w:r w:rsidR="00677314" w:rsidRPr="000715F1">
        <w:t xml:space="preserve"> considered</w:t>
      </w:r>
      <w:r w:rsidRPr="000715F1">
        <w:t>. The differences in airspeed between different recover delay proposals were 0.1 km</w:t>
      </w:r>
      <w:r w:rsidR="00557616" w:rsidRPr="000715F1">
        <w:t>/</w:t>
      </w:r>
      <w:r w:rsidRPr="000715F1">
        <w:t>min. This value could be too small for short haul flights. Instead of changing airspeed between proposals, we are now considering a delay recover</w:t>
      </w:r>
      <w:r w:rsidR="00677314" w:rsidRPr="000715F1">
        <w:t>y</w:t>
      </w:r>
      <w:r w:rsidRPr="000715F1">
        <w:t>. Each proposal recovers 1 additional minute of delay. Additionally, proposals when arrival delay has already been recovered are not calculated. </w:t>
      </w:r>
      <w:r w:rsidRPr="000715F1">
        <w:br/>
        <w:t> </w:t>
      </w:r>
    </w:p>
    <w:p w14:paraId="134FDE69" w14:textId="77777777" w:rsidR="00EB0DD7" w:rsidRPr="000715F1" w:rsidRDefault="003B664A" w:rsidP="003B664A">
      <w:pPr>
        <w:numPr>
          <w:ilvl w:val="0"/>
          <w:numId w:val="15"/>
        </w:numPr>
        <w:sectPr w:rsidR="00EB0DD7" w:rsidRPr="000715F1" w:rsidSect="00C762B5">
          <w:headerReference w:type="default" r:id="rId26"/>
          <w:footerReference w:type="even" r:id="rId27"/>
          <w:footerReference w:type="default" r:id="rId28"/>
          <w:footerReference w:type="first" r:id="rId29"/>
          <w:pgSz w:w="11894" w:h="16819"/>
          <w:pgMar w:top="1440" w:right="1411" w:bottom="1440" w:left="1555" w:header="706" w:footer="706" w:gutter="0"/>
          <w:cols w:space="708"/>
          <w:titlePg/>
          <w:docGrid w:linePitch="360"/>
        </w:sectPr>
      </w:pPr>
      <w:r w:rsidRPr="000715F1">
        <w:rPr>
          <w:b/>
          <w:bCs/>
        </w:rPr>
        <w:t>Reduce times when DCI optimisation is performed</w:t>
      </w:r>
      <w:r w:rsidRPr="000715F1">
        <w:t>. Instead of performing DCI each flight phase, DCI is performed at cruis</w:t>
      </w:r>
      <w:r w:rsidR="00557616" w:rsidRPr="000715F1">
        <w:t xml:space="preserve">e and when deciding </w:t>
      </w:r>
      <w:r w:rsidR="00677314" w:rsidRPr="000715F1">
        <w:t xml:space="preserve">the </w:t>
      </w:r>
      <w:r w:rsidR="00557616" w:rsidRPr="000715F1">
        <w:t>wait</w:t>
      </w:r>
      <w:r w:rsidR="00677314" w:rsidRPr="000715F1">
        <w:t xml:space="preserve"> time</w:t>
      </w:r>
      <w:r w:rsidR="00557616" w:rsidRPr="000715F1">
        <w:t xml:space="preserve"> for passengers</w:t>
      </w:r>
      <w:r w:rsidRPr="000715F1">
        <w:t>. The following table describes the times when DCI is performed and which costs are then calculated:</w:t>
      </w:r>
    </w:p>
    <w:p w14:paraId="089E0F53" w14:textId="77777777" w:rsidR="003B664A" w:rsidRPr="000715F1" w:rsidRDefault="003B664A" w:rsidP="0049451A"/>
    <w:p w14:paraId="22C881C4" w14:textId="34058636" w:rsidR="00903B37" w:rsidRPr="000715F1" w:rsidRDefault="00903B37" w:rsidP="00903B37">
      <w:pPr>
        <w:pStyle w:val="Caption"/>
        <w:keepNext/>
      </w:pPr>
      <w:bookmarkStart w:id="46" w:name="_Toc452633845"/>
      <w:r w:rsidRPr="000715F1">
        <w:t xml:space="preserve">Table </w:t>
      </w:r>
      <w:fldSimple w:instr=" SEQ Table \* ARABIC ">
        <w:r w:rsidRPr="000715F1">
          <w:t>1</w:t>
        </w:r>
      </w:fldSimple>
      <w:r w:rsidRPr="000715F1">
        <w:t xml:space="preserve"> Cost estimation and flight phases</w:t>
      </w:r>
      <w:bookmarkEnd w:id="46"/>
    </w:p>
    <w:tbl>
      <w:tblPr>
        <w:tblStyle w:val="PlainTable5"/>
        <w:tblpPr w:leftFromText="180" w:rightFromText="180" w:vertAnchor="text" w:horzAnchor="page" w:tblpX="1312" w:tblpY="54"/>
        <w:tblW w:w="5295" w:type="pct"/>
        <w:tblLayout w:type="fixed"/>
        <w:tblLook w:val="04A0" w:firstRow="1" w:lastRow="0" w:firstColumn="1" w:lastColumn="0" w:noHBand="0" w:noVBand="1"/>
      </w:tblPr>
      <w:tblGrid>
        <w:gridCol w:w="900"/>
        <w:gridCol w:w="771"/>
        <w:gridCol w:w="791"/>
        <w:gridCol w:w="791"/>
        <w:gridCol w:w="791"/>
        <w:gridCol w:w="791"/>
        <w:gridCol w:w="567"/>
        <w:gridCol w:w="537"/>
        <w:gridCol w:w="603"/>
        <w:gridCol w:w="531"/>
        <w:gridCol w:w="567"/>
        <w:gridCol w:w="824"/>
        <w:gridCol w:w="788"/>
        <w:gridCol w:w="788"/>
        <w:gridCol w:w="788"/>
        <w:gridCol w:w="788"/>
        <w:gridCol w:w="567"/>
        <w:gridCol w:w="558"/>
        <w:gridCol w:w="582"/>
        <w:gridCol w:w="567"/>
        <w:gridCol w:w="1100"/>
      </w:tblGrid>
      <w:tr w:rsidR="00903B37" w:rsidRPr="000715F1" w14:paraId="48A13E4D" w14:textId="77777777" w:rsidTr="0049451A">
        <w:trPr>
          <w:cnfStyle w:val="100000000000" w:firstRow="1" w:lastRow="0" w:firstColumn="0" w:lastColumn="0" w:oddVBand="0" w:evenVBand="0" w:oddHBand="0" w:evenHBand="0" w:firstRowFirstColumn="0" w:firstRowLastColumn="0" w:lastRowFirstColumn="0" w:lastRowLastColumn="0"/>
          <w:cantSplit/>
          <w:trHeight w:val="490"/>
        </w:trPr>
        <w:tc>
          <w:tcPr>
            <w:cnfStyle w:val="001000000100" w:firstRow="0" w:lastRow="0" w:firstColumn="1" w:lastColumn="0" w:oddVBand="0" w:evenVBand="0" w:oddHBand="0" w:evenHBand="0" w:firstRowFirstColumn="1" w:firstRowLastColumn="0" w:lastRowFirstColumn="0" w:lastRowLastColumn="0"/>
            <w:tcW w:w="300" w:type="pct"/>
            <w:textDirection w:val="tbRl"/>
            <w:hideMark/>
          </w:tcPr>
          <w:p w14:paraId="65A59F11" w14:textId="77777777" w:rsidR="00903B37" w:rsidRPr="000715F1" w:rsidRDefault="00903B37" w:rsidP="00AB0351">
            <w:pPr>
              <w:spacing w:line="300" w:lineRule="atLeast"/>
              <w:ind w:left="113" w:right="113"/>
              <w:rPr>
                <w:rFonts w:cs="Arial"/>
                <w:color w:val="333333"/>
                <w:sz w:val="16"/>
                <w:szCs w:val="16"/>
              </w:rPr>
            </w:pPr>
            <w:r w:rsidRPr="000715F1">
              <w:rPr>
                <w:rFonts w:cs="Arial"/>
                <w:color w:val="333333"/>
                <w:sz w:val="16"/>
                <w:szCs w:val="16"/>
              </w:rPr>
              <w:t> </w:t>
            </w:r>
          </w:p>
        </w:tc>
        <w:tc>
          <w:tcPr>
            <w:tcW w:w="2059" w:type="pct"/>
            <w:gridSpan w:val="9"/>
            <w:tcBorders>
              <w:bottom w:val="single" w:sz="4" w:space="0" w:color="auto"/>
            </w:tcBorders>
            <w:hideMark/>
          </w:tcPr>
          <w:p w14:paraId="1DD4305C" w14:textId="77777777" w:rsidR="00903B37" w:rsidRPr="000715F1" w:rsidRDefault="00903B37" w:rsidP="00AB0351">
            <w:pPr>
              <w:spacing w:line="300" w:lineRule="atLeast"/>
              <w:cnfStyle w:val="100000000000" w:firstRow="1"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Inbound aircraft </w:t>
            </w:r>
          </w:p>
        </w:tc>
        <w:tc>
          <w:tcPr>
            <w:tcW w:w="2641" w:type="pct"/>
            <w:gridSpan w:val="11"/>
            <w:tcBorders>
              <w:bottom w:val="single" w:sz="4" w:space="0" w:color="auto"/>
            </w:tcBorders>
            <w:hideMark/>
          </w:tcPr>
          <w:p w14:paraId="70500373" w14:textId="77777777" w:rsidR="00903B37" w:rsidRPr="000715F1" w:rsidRDefault="00903B37" w:rsidP="00AB0351">
            <w:pPr>
              <w:spacing w:line="300" w:lineRule="atLeast"/>
              <w:cnfStyle w:val="100000000000" w:firstRow="1"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Outbound aircraft </w:t>
            </w:r>
          </w:p>
        </w:tc>
      </w:tr>
      <w:tr w:rsidR="00AB0351" w:rsidRPr="000715F1" w14:paraId="63B7711C" w14:textId="77777777" w:rsidTr="0049451A">
        <w:trPr>
          <w:cnfStyle w:val="000000100000" w:firstRow="0" w:lastRow="0" w:firstColumn="0" w:lastColumn="0" w:oddVBand="0" w:evenVBand="0" w:oddHBand="1" w:evenHBand="0" w:firstRowFirstColumn="0" w:firstRowLastColumn="0" w:lastRowFirstColumn="0" w:lastRowLastColumn="0"/>
          <w:cantSplit/>
          <w:trHeight w:val="755"/>
        </w:trPr>
        <w:tc>
          <w:tcPr>
            <w:cnfStyle w:val="001000000000" w:firstRow="0" w:lastRow="0" w:firstColumn="1" w:lastColumn="0" w:oddVBand="0" w:evenVBand="0" w:oddHBand="0" w:evenHBand="0" w:firstRowFirstColumn="0" w:firstRowLastColumn="0" w:lastRowFirstColumn="0" w:lastRowLastColumn="0"/>
            <w:tcW w:w="300" w:type="pct"/>
            <w:tcBorders>
              <w:right w:val="single" w:sz="4" w:space="0" w:color="auto"/>
            </w:tcBorders>
            <w:textDirection w:val="tbRl"/>
            <w:hideMark/>
          </w:tcPr>
          <w:p w14:paraId="6CDFDC9F" w14:textId="77777777" w:rsidR="00903B37" w:rsidRPr="000715F1" w:rsidRDefault="00903B37" w:rsidP="00AB0351">
            <w:pPr>
              <w:spacing w:line="300" w:lineRule="atLeast"/>
              <w:ind w:left="113" w:right="113"/>
              <w:rPr>
                <w:rFonts w:cs="Arial"/>
                <w:color w:val="333333"/>
                <w:sz w:val="16"/>
                <w:szCs w:val="16"/>
              </w:rPr>
            </w:pPr>
            <w:r w:rsidRPr="000715F1">
              <w:rPr>
                <w:rFonts w:cs="Arial"/>
                <w:color w:val="333333"/>
                <w:sz w:val="16"/>
                <w:szCs w:val="16"/>
              </w:rPr>
              <w:t> </w:t>
            </w:r>
          </w:p>
        </w:tc>
        <w:tc>
          <w:tcPr>
            <w:tcW w:w="1681" w:type="pct"/>
            <w:gridSpan w:val="7"/>
            <w:tcBorders>
              <w:top w:val="single" w:sz="4" w:space="0" w:color="auto"/>
              <w:left w:val="single" w:sz="4" w:space="0" w:color="auto"/>
              <w:bottom w:val="single" w:sz="4" w:space="0" w:color="auto"/>
              <w:right w:val="single" w:sz="4" w:space="0" w:color="auto"/>
            </w:tcBorders>
            <w:hideMark/>
          </w:tcPr>
          <w:p w14:paraId="631FB8FE" w14:textId="77777777" w:rsidR="00903B37" w:rsidRPr="000715F1" w:rsidRDefault="00903B37" w:rsidP="00AB0351">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Non-pax     </w:t>
            </w:r>
          </w:p>
        </w:tc>
        <w:tc>
          <w:tcPr>
            <w:tcW w:w="378" w:type="pct"/>
            <w:gridSpan w:val="2"/>
            <w:tcBorders>
              <w:top w:val="single" w:sz="4" w:space="0" w:color="auto"/>
              <w:left w:val="single" w:sz="4" w:space="0" w:color="auto"/>
              <w:bottom w:val="single" w:sz="4" w:space="0" w:color="auto"/>
              <w:right w:val="single" w:sz="4" w:space="0" w:color="auto"/>
            </w:tcBorders>
            <w:hideMark/>
          </w:tcPr>
          <w:p w14:paraId="5308E494" w14:textId="77777777" w:rsidR="00903B37" w:rsidRPr="000715F1" w:rsidRDefault="00903B37" w:rsidP="00AB0351">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pax </w:t>
            </w:r>
          </w:p>
        </w:tc>
        <w:tc>
          <w:tcPr>
            <w:tcW w:w="189" w:type="pct"/>
            <w:tcBorders>
              <w:top w:val="single" w:sz="4" w:space="0" w:color="auto"/>
              <w:left w:val="single" w:sz="4" w:space="0" w:color="auto"/>
              <w:bottom w:val="single" w:sz="4" w:space="0" w:color="auto"/>
              <w:right w:val="single" w:sz="4" w:space="0" w:color="auto"/>
            </w:tcBorders>
            <w:hideMark/>
          </w:tcPr>
          <w:p w14:paraId="1735E8B8" w14:textId="77777777" w:rsidR="00903B37" w:rsidRPr="000715F1" w:rsidRDefault="00903B37" w:rsidP="00AB0351">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701" w:type="pct"/>
            <w:gridSpan w:val="7"/>
            <w:tcBorders>
              <w:top w:val="single" w:sz="4" w:space="0" w:color="auto"/>
              <w:left w:val="single" w:sz="4" w:space="0" w:color="auto"/>
              <w:bottom w:val="single" w:sz="4" w:space="0" w:color="auto"/>
              <w:right w:val="single" w:sz="4" w:space="0" w:color="auto"/>
            </w:tcBorders>
            <w:hideMark/>
          </w:tcPr>
          <w:p w14:paraId="0A2DA45A" w14:textId="77777777" w:rsidR="00903B37" w:rsidRPr="000715F1" w:rsidRDefault="00903B37" w:rsidP="00AB0351">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Non-pax     </w:t>
            </w:r>
          </w:p>
        </w:tc>
        <w:tc>
          <w:tcPr>
            <w:tcW w:w="750" w:type="pct"/>
            <w:gridSpan w:val="3"/>
            <w:tcBorders>
              <w:top w:val="single" w:sz="4" w:space="0" w:color="auto"/>
              <w:left w:val="single" w:sz="4" w:space="0" w:color="auto"/>
              <w:bottom w:val="single" w:sz="4" w:space="0" w:color="auto"/>
              <w:right w:val="single" w:sz="4" w:space="0" w:color="auto"/>
            </w:tcBorders>
            <w:hideMark/>
          </w:tcPr>
          <w:p w14:paraId="1406CB71" w14:textId="77777777" w:rsidR="00903B37" w:rsidRPr="000715F1" w:rsidRDefault="00903B37" w:rsidP="00AB0351">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pax  </w:t>
            </w:r>
          </w:p>
        </w:tc>
      </w:tr>
      <w:tr w:rsidR="00AB0351" w:rsidRPr="000715F1" w14:paraId="3AC86530" w14:textId="77777777" w:rsidTr="0049451A">
        <w:trPr>
          <w:cantSplit/>
          <w:trHeight w:val="1134"/>
        </w:trPr>
        <w:tc>
          <w:tcPr>
            <w:cnfStyle w:val="001000000000" w:firstRow="0" w:lastRow="0" w:firstColumn="1" w:lastColumn="0" w:oddVBand="0" w:evenVBand="0" w:oddHBand="0" w:evenHBand="0" w:firstRowFirstColumn="0" w:firstRowLastColumn="0" w:lastRowFirstColumn="0" w:lastRowLastColumn="0"/>
            <w:tcW w:w="300" w:type="pct"/>
            <w:tcBorders>
              <w:right w:val="single" w:sz="4" w:space="0" w:color="auto"/>
            </w:tcBorders>
            <w:textDirection w:val="btLr"/>
            <w:vAlign w:val="bottom"/>
            <w:hideMark/>
          </w:tcPr>
          <w:p w14:paraId="0F7B2ED1" w14:textId="77777777" w:rsidR="00903B37" w:rsidRPr="000715F1" w:rsidRDefault="00903B37" w:rsidP="00AB0351">
            <w:pPr>
              <w:spacing w:line="300" w:lineRule="atLeast"/>
              <w:ind w:left="113" w:right="113"/>
              <w:rPr>
                <w:rFonts w:cs="Arial"/>
                <w:color w:val="333333"/>
                <w:sz w:val="16"/>
                <w:szCs w:val="16"/>
              </w:rPr>
            </w:pPr>
          </w:p>
        </w:tc>
        <w:tc>
          <w:tcPr>
            <w:tcW w:w="257" w:type="pct"/>
            <w:tcBorders>
              <w:top w:val="single" w:sz="4" w:space="0" w:color="auto"/>
              <w:left w:val="single" w:sz="4" w:space="0" w:color="auto"/>
              <w:bottom w:val="single" w:sz="4" w:space="0" w:color="auto"/>
              <w:right w:val="single" w:sz="4" w:space="0" w:color="auto"/>
            </w:tcBorders>
            <w:textDirection w:val="btLr"/>
            <w:hideMark/>
          </w:tcPr>
          <w:p w14:paraId="03BFD422"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At gate</w:t>
            </w:r>
            <w:r w:rsidRPr="000715F1">
              <w:rPr>
                <w:rFonts w:cs="Arial"/>
                <w:color w:val="333333"/>
                <w:sz w:val="16"/>
                <w:szCs w:val="16"/>
              </w:rPr>
              <w:br/>
              <w:t>(maint)</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7139C569"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Taxi out</w:t>
            </w:r>
            <w:r w:rsidRPr="000715F1">
              <w:rPr>
                <w:rFonts w:cs="Arial"/>
                <w:color w:val="333333"/>
                <w:sz w:val="16"/>
                <w:szCs w:val="16"/>
              </w:rPr>
              <w:br/>
              <w:t>(maint)</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50573BAA"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En route</w:t>
            </w:r>
            <w:r w:rsidRPr="000715F1">
              <w:rPr>
                <w:rFonts w:cs="Arial"/>
                <w:color w:val="333333"/>
                <w:sz w:val="16"/>
                <w:szCs w:val="16"/>
              </w:rPr>
              <w:br/>
              <w:t>(maint)</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3D98BF9A"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arrival</w:t>
            </w:r>
            <w:r w:rsidRPr="000715F1">
              <w:rPr>
                <w:rFonts w:cs="Arial"/>
                <w:color w:val="333333"/>
                <w:sz w:val="16"/>
                <w:szCs w:val="16"/>
              </w:rPr>
              <w:br/>
              <w:t>(maint)</w:t>
            </w:r>
          </w:p>
        </w:tc>
        <w:tc>
          <w:tcPr>
            <w:tcW w:w="264" w:type="pct"/>
            <w:tcBorders>
              <w:top w:val="single" w:sz="4" w:space="0" w:color="auto"/>
              <w:left w:val="single" w:sz="4" w:space="0" w:color="auto"/>
              <w:bottom w:val="single" w:sz="4" w:space="0" w:color="auto"/>
              <w:right w:val="single" w:sz="4" w:space="0" w:color="auto"/>
            </w:tcBorders>
            <w:textDirection w:val="btLr"/>
            <w:hideMark/>
          </w:tcPr>
          <w:p w14:paraId="27FB3E6E"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Taxi in</w:t>
            </w:r>
            <w:r w:rsidRPr="000715F1">
              <w:rPr>
                <w:rFonts w:cs="Arial"/>
                <w:color w:val="333333"/>
                <w:sz w:val="16"/>
                <w:szCs w:val="16"/>
              </w:rPr>
              <w:br/>
              <w:t>(maint)</w:t>
            </w:r>
          </w:p>
        </w:tc>
        <w:tc>
          <w:tcPr>
            <w:tcW w:w="189" w:type="pct"/>
            <w:tcBorders>
              <w:top w:val="single" w:sz="4" w:space="0" w:color="auto"/>
              <w:left w:val="single" w:sz="4" w:space="0" w:color="auto"/>
              <w:bottom w:val="single" w:sz="4" w:space="0" w:color="auto"/>
              <w:right w:val="single" w:sz="4" w:space="0" w:color="auto"/>
            </w:tcBorders>
            <w:textDirection w:val="btLr"/>
            <w:hideMark/>
          </w:tcPr>
          <w:p w14:paraId="6C96C060"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crew </w:t>
            </w:r>
          </w:p>
        </w:tc>
        <w:tc>
          <w:tcPr>
            <w:tcW w:w="179" w:type="pct"/>
            <w:tcBorders>
              <w:top w:val="single" w:sz="4" w:space="0" w:color="auto"/>
              <w:left w:val="single" w:sz="4" w:space="0" w:color="auto"/>
              <w:bottom w:val="single" w:sz="4" w:space="0" w:color="auto"/>
              <w:right w:val="single" w:sz="4" w:space="0" w:color="auto"/>
            </w:tcBorders>
            <w:textDirection w:val="btLr"/>
            <w:hideMark/>
          </w:tcPr>
          <w:p w14:paraId="6E5F087A"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fuel </w:t>
            </w:r>
          </w:p>
        </w:tc>
        <w:tc>
          <w:tcPr>
            <w:tcW w:w="201" w:type="pct"/>
            <w:tcBorders>
              <w:top w:val="single" w:sz="4" w:space="0" w:color="auto"/>
              <w:left w:val="single" w:sz="4" w:space="0" w:color="auto"/>
              <w:bottom w:val="single" w:sz="4" w:space="0" w:color="auto"/>
              <w:right w:val="single" w:sz="4" w:space="0" w:color="auto"/>
            </w:tcBorders>
            <w:textDirection w:val="btLr"/>
            <w:hideMark/>
          </w:tcPr>
          <w:p w14:paraId="4ED515D9"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hard</w:t>
            </w:r>
          </w:p>
        </w:tc>
        <w:tc>
          <w:tcPr>
            <w:tcW w:w="177" w:type="pct"/>
            <w:tcBorders>
              <w:top w:val="single" w:sz="4" w:space="0" w:color="auto"/>
              <w:left w:val="single" w:sz="4" w:space="0" w:color="auto"/>
              <w:bottom w:val="single" w:sz="4" w:space="0" w:color="auto"/>
              <w:right w:val="single" w:sz="4" w:space="0" w:color="auto"/>
            </w:tcBorders>
            <w:textDirection w:val="btLr"/>
            <w:hideMark/>
          </w:tcPr>
          <w:p w14:paraId="5FB40477"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soft</w:t>
            </w:r>
          </w:p>
        </w:tc>
        <w:tc>
          <w:tcPr>
            <w:tcW w:w="189" w:type="pct"/>
            <w:tcBorders>
              <w:top w:val="single" w:sz="4" w:space="0" w:color="auto"/>
              <w:left w:val="single" w:sz="4" w:space="0" w:color="auto"/>
              <w:bottom w:val="single" w:sz="4" w:space="0" w:color="auto"/>
              <w:right w:val="single" w:sz="4" w:space="0" w:color="auto"/>
            </w:tcBorders>
            <w:textDirection w:val="btLr"/>
            <w:hideMark/>
          </w:tcPr>
          <w:p w14:paraId="181C32E2"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Wait for pax</w:t>
            </w:r>
          </w:p>
        </w:tc>
        <w:tc>
          <w:tcPr>
            <w:tcW w:w="275" w:type="pct"/>
            <w:tcBorders>
              <w:top w:val="single" w:sz="4" w:space="0" w:color="auto"/>
              <w:left w:val="single" w:sz="4" w:space="0" w:color="auto"/>
              <w:bottom w:val="single" w:sz="4" w:space="0" w:color="auto"/>
              <w:right w:val="single" w:sz="4" w:space="0" w:color="auto"/>
            </w:tcBorders>
            <w:textDirection w:val="btLr"/>
            <w:hideMark/>
          </w:tcPr>
          <w:p w14:paraId="0CD8BFED"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At gate</w:t>
            </w:r>
            <w:r w:rsidRPr="000715F1">
              <w:rPr>
                <w:rFonts w:cs="Arial"/>
                <w:color w:val="333333"/>
                <w:sz w:val="16"/>
                <w:szCs w:val="16"/>
              </w:rPr>
              <w:br/>
              <w:t>(maint)</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7247A6EF"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Taxi out</w:t>
            </w:r>
            <w:r w:rsidRPr="000715F1">
              <w:rPr>
                <w:rFonts w:cs="Arial"/>
                <w:color w:val="333333"/>
                <w:sz w:val="16"/>
                <w:szCs w:val="16"/>
              </w:rPr>
              <w:br/>
              <w:t>(maint)</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41DC15BC"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En route</w:t>
            </w:r>
            <w:r w:rsidRPr="000715F1">
              <w:rPr>
                <w:rFonts w:cs="Arial"/>
                <w:color w:val="333333"/>
                <w:sz w:val="16"/>
                <w:szCs w:val="16"/>
              </w:rPr>
              <w:br/>
              <w:t>(maint)</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333AB154"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arrival</w:t>
            </w:r>
            <w:r w:rsidRPr="000715F1">
              <w:rPr>
                <w:rFonts w:cs="Arial"/>
                <w:color w:val="333333"/>
                <w:sz w:val="16"/>
                <w:szCs w:val="16"/>
              </w:rPr>
              <w:br/>
              <w:t>(maint)</w:t>
            </w:r>
          </w:p>
        </w:tc>
        <w:tc>
          <w:tcPr>
            <w:tcW w:w="263" w:type="pct"/>
            <w:tcBorders>
              <w:top w:val="single" w:sz="4" w:space="0" w:color="auto"/>
              <w:left w:val="single" w:sz="4" w:space="0" w:color="auto"/>
              <w:bottom w:val="single" w:sz="4" w:space="0" w:color="auto"/>
              <w:right w:val="single" w:sz="4" w:space="0" w:color="auto"/>
            </w:tcBorders>
            <w:textDirection w:val="btLr"/>
            <w:hideMark/>
          </w:tcPr>
          <w:p w14:paraId="6DB1A9CC"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Taxi in</w:t>
            </w:r>
            <w:r w:rsidRPr="000715F1">
              <w:rPr>
                <w:rFonts w:cs="Arial"/>
                <w:color w:val="333333"/>
                <w:sz w:val="16"/>
                <w:szCs w:val="16"/>
              </w:rPr>
              <w:br/>
              <w:t>(maint)</w:t>
            </w:r>
          </w:p>
        </w:tc>
        <w:tc>
          <w:tcPr>
            <w:tcW w:w="189" w:type="pct"/>
            <w:tcBorders>
              <w:top w:val="single" w:sz="4" w:space="0" w:color="auto"/>
              <w:left w:val="single" w:sz="4" w:space="0" w:color="auto"/>
              <w:bottom w:val="single" w:sz="4" w:space="0" w:color="auto"/>
              <w:right w:val="single" w:sz="4" w:space="0" w:color="auto"/>
            </w:tcBorders>
            <w:textDirection w:val="btLr"/>
            <w:hideMark/>
          </w:tcPr>
          <w:p w14:paraId="53CBDF7C"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crew</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4F4972EF"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fuel</w:t>
            </w:r>
          </w:p>
        </w:tc>
        <w:tc>
          <w:tcPr>
            <w:tcW w:w="194" w:type="pct"/>
            <w:tcBorders>
              <w:top w:val="single" w:sz="4" w:space="0" w:color="auto"/>
              <w:left w:val="single" w:sz="4" w:space="0" w:color="auto"/>
              <w:bottom w:val="single" w:sz="4" w:space="0" w:color="auto"/>
              <w:right w:val="single" w:sz="4" w:space="0" w:color="auto"/>
            </w:tcBorders>
            <w:textDirection w:val="btLr"/>
            <w:hideMark/>
          </w:tcPr>
          <w:p w14:paraId="4FCB2153"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hard</w:t>
            </w:r>
          </w:p>
        </w:tc>
        <w:tc>
          <w:tcPr>
            <w:tcW w:w="189" w:type="pct"/>
            <w:tcBorders>
              <w:top w:val="single" w:sz="4" w:space="0" w:color="auto"/>
              <w:left w:val="single" w:sz="4" w:space="0" w:color="auto"/>
              <w:bottom w:val="single" w:sz="4" w:space="0" w:color="auto"/>
              <w:right w:val="single" w:sz="4" w:space="0" w:color="auto"/>
            </w:tcBorders>
            <w:textDirection w:val="btLr"/>
            <w:hideMark/>
          </w:tcPr>
          <w:p w14:paraId="3ECA5993"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soft</w:t>
            </w:r>
          </w:p>
        </w:tc>
        <w:tc>
          <w:tcPr>
            <w:tcW w:w="367" w:type="pct"/>
            <w:tcBorders>
              <w:top w:val="single" w:sz="4" w:space="0" w:color="auto"/>
              <w:left w:val="single" w:sz="4" w:space="0" w:color="auto"/>
              <w:bottom w:val="single" w:sz="4" w:space="0" w:color="auto"/>
              <w:right w:val="single" w:sz="4" w:space="0" w:color="auto"/>
            </w:tcBorders>
            <w:textDirection w:val="btLr"/>
            <w:hideMark/>
          </w:tcPr>
          <w:p w14:paraId="73DB2FDF" w14:textId="77777777" w:rsidR="00903B37" w:rsidRPr="000715F1" w:rsidRDefault="00903B37" w:rsidP="00AB0351">
            <w:pPr>
              <w:spacing w:line="300" w:lineRule="atLeast"/>
              <w:ind w:left="113" w:right="113"/>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Rotational</w:t>
            </w:r>
          </w:p>
        </w:tc>
      </w:tr>
      <w:tr w:rsidR="00AB0351" w:rsidRPr="000715F1" w14:paraId="1486617D" w14:textId="77777777" w:rsidTr="0049451A">
        <w:trPr>
          <w:cnfStyle w:val="000000100000" w:firstRow="0" w:lastRow="0" w:firstColumn="0" w:lastColumn="0" w:oddVBand="0" w:evenVBand="0" w:oddHBand="1" w:evenHBand="0" w:firstRowFirstColumn="0" w:firstRowLastColumn="0" w:lastRowFirstColumn="0" w:lastRowLastColumn="0"/>
          <w:cantSplit/>
          <w:trHeight w:val="604"/>
        </w:trPr>
        <w:tc>
          <w:tcPr>
            <w:cnfStyle w:val="001000000000" w:firstRow="0" w:lastRow="0" w:firstColumn="1" w:lastColumn="0" w:oddVBand="0" w:evenVBand="0" w:oddHBand="0" w:evenHBand="0" w:firstRowFirstColumn="0" w:firstRowLastColumn="0" w:lastRowFirstColumn="0" w:lastRowLastColumn="0"/>
            <w:tcW w:w="300" w:type="pct"/>
            <w:hideMark/>
          </w:tcPr>
          <w:p w14:paraId="34DEC0EC" w14:textId="77777777" w:rsidR="00903B37" w:rsidRPr="000715F1" w:rsidRDefault="00903B37" w:rsidP="0049451A">
            <w:pPr>
              <w:spacing w:line="300" w:lineRule="atLeast"/>
              <w:jc w:val="left"/>
              <w:rPr>
                <w:rFonts w:cs="Arial"/>
                <w:color w:val="333333"/>
                <w:sz w:val="16"/>
                <w:szCs w:val="16"/>
              </w:rPr>
            </w:pPr>
            <w:r w:rsidRPr="000715F1">
              <w:rPr>
                <w:rFonts w:cs="Arial"/>
                <w:color w:val="333333"/>
                <w:sz w:val="16"/>
                <w:szCs w:val="16"/>
              </w:rPr>
              <w:t>ARCT</w:t>
            </w:r>
          </w:p>
        </w:tc>
        <w:tc>
          <w:tcPr>
            <w:tcW w:w="257" w:type="pct"/>
            <w:tcBorders>
              <w:top w:val="single" w:sz="4" w:space="0" w:color="auto"/>
            </w:tcBorders>
            <w:hideMark/>
          </w:tcPr>
          <w:p w14:paraId="609BF972"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tcBorders>
              <w:top w:val="single" w:sz="4" w:space="0" w:color="auto"/>
            </w:tcBorders>
            <w:hideMark/>
          </w:tcPr>
          <w:p w14:paraId="5ABD70D7"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tcBorders>
              <w:top w:val="single" w:sz="4" w:space="0" w:color="auto"/>
            </w:tcBorders>
            <w:hideMark/>
          </w:tcPr>
          <w:p w14:paraId="309ECD8F"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4" w:type="pct"/>
            <w:tcBorders>
              <w:top w:val="single" w:sz="4" w:space="0" w:color="auto"/>
            </w:tcBorders>
            <w:hideMark/>
          </w:tcPr>
          <w:p w14:paraId="5740BE8A"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4" w:type="pct"/>
            <w:tcBorders>
              <w:top w:val="single" w:sz="4" w:space="0" w:color="auto"/>
            </w:tcBorders>
            <w:hideMark/>
          </w:tcPr>
          <w:p w14:paraId="69DA9AEF"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189" w:type="pct"/>
            <w:tcBorders>
              <w:top w:val="single" w:sz="4" w:space="0" w:color="auto"/>
            </w:tcBorders>
            <w:hideMark/>
          </w:tcPr>
          <w:p w14:paraId="0276A4C2"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79" w:type="pct"/>
            <w:tcBorders>
              <w:top w:val="single" w:sz="4" w:space="0" w:color="auto"/>
            </w:tcBorders>
            <w:hideMark/>
          </w:tcPr>
          <w:p w14:paraId="1C9B6977"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01" w:type="pct"/>
            <w:tcBorders>
              <w:top w:val="single" w:sz="4" w:space="0" w:color="auto"/>
            </w:tcBorders>
            <w:hideMark/>
          </w:tcPr>
          <w:p w14:paraId="1129BC8C"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77" w:type="pct"/>
            <w:tcBorders>
              <w:top w:val="single" w:sz="4" w:space="0" w:color="auto"/>
            </w:tcBorders>
            <w:hideMark/>
          </w:tcPr>
          <w:p w14:paraId="093307D3"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9" w:type="pct"/>
            <w:tcBorders>
              <w:top w:val="single" w:sz="4" w:space="0" w:color="auto"/>
            </w:tcBorders>
            <w:hideMark/>
          </w:tcPr>
          <w:p w14:paraId="05BFEFA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75" w:type="pct"/>
            <w:tcBorders>
              <w:top w:val="single" w:sz="4" w:space="0" w:color="auto"/>
            </w:tcBorders>
            <w:hideMark/>
          </w:tcPr>
          <w:p w14:paraId="2F590CB8"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tcBorders>
              <w:top w:val="single" w:sz="4" w:space="0" w:color="auto"/>
            </w:tcBorders>
            <w:hideMark/>
          </w:tcPr>
          <w:p w14:paraId="0649B3C8"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tcBorders>
              <w:top w:val="single" w:sz="4" w:space="0" w:color="auto"/>
            </w:tcBorders>
            <w:hideMark/>
          </w:tcPr>
          <w:p w14:paraId="5482B75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tcBorders>
              <w:top w:val="single" w:sz="4" w:space="0" w:color="auto"/>
            </w:tcBorders>
            <w:hideMark/>
          </w:tcPr>
          <w:p w14:paraId="35BFE9C8"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tcBorders>
              <w:top w:val="single" w:sz="4" w:space="0" w:color="auto"/>
            </w:tcBorders>
            <w:hideMark/>
          </w:tcPr>
          <w:p w14:paraId="1E787673"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189" w:type="pct"/>
            <w:tcBorders>
              <w:top w:val="single" w:sz="4" w:space="0" w:color="auto"/>
            </w:tcBorders>
            <w:hideMark/>
          </w:tcPr>
          <w:p w14:paraId="0E64D69F"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6" w:type="pct"/>
            <w:tcBorders>
              <w:top w:val="single" w:sz="4" w:space="0" w:color="auto"/>
            </w:tcBorders>
            <w:hideMark/>
          </w:tcPr>
          <w:p w14:paraId="4D8A581E"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94" w:type="pct"/>
            <w:tcBorders>
              <w:top w:val="single" w:sz="4" w:space="0" w:color="auto"/>
            </w:tcBorders>
            <w:hideMark/>
          </w:tcPr>
          <w:p w14:paraId="4F63663E"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9" w:type="pct"/>
            <w:tcBorders>
              <w:top w:val="single" w:sz="4" w:space="0" w:color="auto"/>
            </w:tcBorders>
            <w:hideMark/>
          </w:tcPr>
          <w:p w14:paraId="33562F37"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367" w:type="pct"/>
            <w:tcBorders>
              <w:top w:val="single" w:sz="4" w:space="0" w:color="auto"/>
            </w:tcBorders>
            <w:hideMark/>
          </w:tcPr>
          <w:p w14:paraId="0C5E30E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r>
      <w:tr w:rsidR="00AB0351" w:rsidRPr="000715F1" w14:paraId="073D02F2" w14:textId="77777777" w:rsidTr="0049451A">
        <w:trPr>
          <w:cantSplit/>
          <w:trHeight w:val="601"/>
        </w:trPr>
        <w:tc>
          <w:tcPr>
            <w:cnfStyle w:val="001000000000" w:firstRow="0" w:lastRow="0" w:firstColumn="1" w:lastColumn="0" w:oddVBand="0" w:evenVBand="0" w:oddHBand="0" w:evenHBand="0" w:firstRowFirstColumn="0" w:firstRowLastColumn="0" w:lastRowFirstColumn="0" w:lastRowLastColumn="0"/>
            <w:tcW w:w="300" w:type="pct"/>
            <w:hideMark/>
          </w:tcPr>
          <w:p w14:paraId="0256B6E8" w14:textId="77777777" w:rsidR="00903B37" w:rsidRPr="000715F1" w:rsidRDefault="00903B37" w:rsidP="0049451A">
            <w:pPr>
              <w:spacing w:line="300" w:lineRule="atLeast"/>
              <w:jc w:val="left"/>
              <w:rPr>
                <w:rFonts w:cs="Arial"/>
                <w:color w:val="333333"/>
                <w:sz w:val="16"/>
                <w:szCs w:val="16"/>
              </w:rPr>
            </w:pPr>
            <w:r w:rsidRPr="000715F1">
              <w:rPr>
                <w:rFonts w:cs="Arial"/>
                <w:color w:val="333333"/>
                <w:sz w:val="16"/>
                <w:szCs w:val="16"/>
              </w:rPr>
              <w:t>AMAN</w:t>
            </w:r>
          </w:p>
        </w:tc>
        <w:tc>
          <w:tcPr>
            <w:tcW w:w="257" w:type="pct"/>
            <w:hideMark/>
          </w:tcPr>
          <w:p w14:paraId="53B38220"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hideMark/>
          </w:tcPr>
          <w:p w14:paraId="2893E709"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hideMark/>
          </w:tcPr>
          <w:p w14:paraId="4D1313D8"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4" w:type="pct"/>
            <w:hideMark/>
          </w:tcPr>
          <w:p w14:paraId="6FED1B8F"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4" w:type="pct"/>
            <w:hideMark/>
          </w:tcPr>
          <w:p w14:paraId="764731D6"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189" w:type="pct"/>
            <w:hideMark/>
          </w:tcPr>
          <w:p w14:paraId="244FC65F"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79" w:type="pct"/>
            <w:hideMark/>
          </w:tcPr>
          <w:p w14:paraId="2379E615"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01" w:type="pct"/>
            <w:hideMark/>
          </w:tcPr>
          <w:p w14:paraId="167C769E"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77" w:type="pct"/>
            <w:hideMark/>
          </w:tcPr>
          <w:p w14:paraId="3FDF4DB6"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9" w:type="pct"/>
            <w:hideMark/>
          </w:tcPr>
          <w:p w14:paraId="74B50F70"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75" w:type="pct"/>
            <w:hideMark/>
          </w:tcPr>
          <w:p w14:paraId="611E3119"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hideMark/>
          </w:tcPr>
          <w:p w14:paraId="5E4E7E32"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hideMark/>
          </w:tcPr>
          <w:p w14:paraId="044C3682"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hideMark/>
          </w:tcPr>
          <w:p w14:paraId="7AD3D3BE"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hideMark/>
          </w:tcPr>
          <w:p w14:paraId="2B6F1AE8"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189" w:type="pct"/>
            <w:hideMark/>
          </w:tcPr>
          <w:p w14:paraId="60680BEC"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6" w:type="pct"/>
            <w:hideMark/>
          </w:tcPr>
          <w:p w14:paraId="129E4E2E"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94" w:type="pct"/>
            <w:hideMark/>
          </w:tcPr>
          <w:p w14:paraId="5E29EE56"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9" w:type="pct"/>
            <w:hideMark/>
          </w:tcPr>
          <w:p w14:paraId="09A938DB"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367" w:type="pct"/>
            <w:hideMark/>
          </w:tcPr>
          <w:p w14:paraId="3BF6D458"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r>
      <w:tr w:rsidR="00AB0351" w:rsidRPr="000715F1" w14:paraId="31A99820" w14:textId="77777777" w:rsidTr="0049451A">
        <w:trPr>
          <w:cnfStyle w:val="000000100000" w:firstRow="0" w:lastRow="0" w:firstColumn="0" w:lastColumn="0" w:oddVBand="0" w:evenVBand="0" w:oddHBand="1" w:evenHBand="0" w:firstRowFirstColumn="0" w:firstRowLastColumn="0" w:lastRowFirstColumn="0" w:lastRowLastColumn="0"/>
          <w:cantSplit/>
          <w:trHeight w:val="603"/>
        </w:trPr>
        <w:tc>
          <w:tcPr>
            <w:cnfStyle w:val="001000000000" w:firstRow="0" w:lastRow="0" w:firstColumn="1" w:lastColumn="0" w:oddVBand="0" w:evenVBand="0" w:oddHBand="0" w:evenHBand="0" w:firstRowFirstColumn="0" w:firstRowLastColumn="0" w:lastRowFirstColumn="0" w:lastRowLastColumn="0"/>
            <w:tcW w:w="300" w:type="pct"/>
            <w:hideMark/>
          </w:tcPr>
          <w:p w14:paraId="4AA6C29F" w14:textId="77777777" w:rsidR="00903B37" w:rsidRPr="000715F1" w:rsidRDefault="00903B37" w:rsidP="0049451A">
            <w:pPr>
              <w:spacing w:line="300" w:lineRule="atLeast"/>
              <w:jc w:val="left"/>
              <w:rPr>
                <w:rFonts w:cs="Arial"/>
                <w:color w:val="333333"/>
                <w:sz w:val="16"/>
                <w:szCs w:val="16"/>
              </w:rPr>
            </w:pPr>
            <w:r w:rsidRPr="000715F1">
              <w:rPr>
                <w:rFonts w:cs="Arial"/>
                <w:color w:val="333333"/>
                <w:sz w:val="16"/>
                <w:szCs w:val="16"/>
              </w:rPr>
              <w:t>EOBT</w:t>
            </w:r>
          </w:p>
        </w:tc>
        <w:tc>
          <w:tcPr>
            <w:tcW w:w="257" w:type="pct"/>
            <w:hideMark/>
          </w:tcPr>
          <w:p w14:paraId="7A853D40"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648BCB3D"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6200E143"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56CEBC1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541224F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89" w:type="pct"/>
            <w:hideMark/>
          </w:tcPr>
          <w:p w14:paraId="57208EBD"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79" w:type="pct"/>
            <w:hideMark/>
          </w:tcPr>
          <w:p w14:paraId="1710CA4B"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01" w:type="pct"/>
            <w:hideMark/>
          </w:tcPr>
          <w:p w14:paraId="7A2D6CB8"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77" w:type="pct"/>
            <w:hideMark/>
          </w:tcPr>
          <w:p w14:paraId="3BB0C801"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89" w:type="pct"/>
            <w:hideMark/>
          </w:tcPr>
          <w:p w14:paraId="07F59D4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75" w:type="pct"/>
            <w:hideMark/>
          </w:tcPr>
          <w:p w14:paraId="749EF771"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hideMark/>
          </w:tcPr>
          <w:p w14:paraId="11879DAB"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hideMark/>
          </w:tcPr>
          <w:p w14:paraId="1AB86717"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hideMark/>
          </w:tcPr>
          <w:p w14:paraId="2F579926"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hideMark/>
          </w:tcPr>
          <w:p w14:paraId="4E9B1EB2"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189" w:type="pct"/>
            <w:hideMark/>
          </w:tcPr>
          <w:p w14:paraId="2FF56EFA"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6" w:type="pct"/>
            <w:hideMark/>
          </w:tcPr>
          <w:p w14:paraId="75AF3E4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94" w:type="pct"/>
            <w:hideMark/>
          </w:tcPr>
          <w:p w14:paraId="5EF4A18D"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189" w:type="pct"/>
            <w:hideMark/>
          </w:tcPr>
          <w:p w14:paraId="69E678F5"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367" w:type="pct"/>
            <w:hideMark/>
          </w:tcPr>
          <w:p w14:paraId="49BB4DEF"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y</w:t>
            </w:r>
          </w:p>
        </w:tc>
      </w:tr>
      <w:tr w:rsidR="00AB0351" w:rsidRPr="000715F1" w14:paraId="415CB2A8" w14:textId="77777777" w:rsidTr="0049451A">
        <w:trPr>
          <w:cantSplit/>
          <w:trHeight w:val="449"/>
        </w:trPr>
        <w:tc>
          <w:tcPr>
            <w:cnfStyle w:val="001000000000" w:firstRow="0" w:lastRow="0" w:firstColumn="1" w:lastColumn="0" w:oddVBand="0" w:evenVBand="0" w:oddHBand="0" w:evenHBand="0" w:firstRowFirstColumn="0" w:firstRowLastColumn="0" w:lastRowFirstColumn="0" w:lastRowLastColumn="0"/>
            <w:tcW w:w="300" w:type="pct"/>
            <w:hideMark/>
          </w:tcPr>
          <w:p w14:paraId="523DD658" w14:textId="77777777" w:rsidR="00903B37" w:rsidRPr="000715F1" w:rsidRDefault="00903B37" w:rsidP="0049451A">
            <w:pPr>
              <w:spacing w:line="300" w:lineRule="atLeast"/>
              <w:jc w:val="left"/>
              <w:rPr>
                <w:rFonts w:cs="Arial"/>
                <w:color w:val="333333"/>
                <w:sz w:val="16"/>
                <w:szCs w:val="16"/>
              </w:rPr>
            </w:pPr>
            <w:r w:rsidRPr="000715F1">
              <w:rPr>
                <w:rFonts w:cs="Arial"/>
                <w:color w:val="333333"/>
                <w:sz w:val="16"/>
                <w:szCs w:val="16"/>
              </w:rPr>
              <w:t>ARCT</w:t>
            </w:r>
          </w:p>
        </w:tc>
        <w:tc>
          <w:tcPr>
            <w:tcW w:w="257" w:type="pct"/>
            <w:hideMark/>
          </w:tcPr>
          <w:p w14:paraId="2954DC31"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378FFEB2"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2A2AC3AA"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45A111CC"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64" w:type="pct"/>
            <w:hideMark/>
          </w:tcPr>
          <w:p w14:paraId="4F348C0F"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89" w:type="pct"/>
            <w:hideMark/>
          </w:tcPr>
          <w:p w14:paraId="2DEE0A32"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79" w:type="pct"/>
            <w:hideMark/>
          </w:tcPr>
          <w:p w14:paraId="2009E57A"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01" w:type="pct"/>
            <w:hideMark/>
          </w:tcPr>
          <w:p w14:paraId="36B52D79"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77" w:type="pct"/>
            <w:hideMark/>
          </w:tcPr>
          <w:p w14:paraId="5F9E3E9E"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189" w:type="pct"/>
            <w:hideMark/>
          </w:tcPr>
          <w:p w14:paraId="54D50E10"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75" w:type="pct"/>
            <w:hideMark/>
          </w:tcPr>
          <w:p w14:paraId="0C894D6A"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3" w:type="pct"/>
            <w:hideMark/>
          </w:tcPr>
          <w:p w14:paraId="0A6B8792"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3" w:type="pct"/>
            <w:hideMark/>
          </w:tcPr>
          <w:p w14:paraId="5A3C9805"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263" w:type="pct"/>
            <w:hideMark/>
          </w:tcPr>
          <w:p w14:paraId="61A0E98E"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263" w:type="pct"/>
            <w:hideMark/>
          </w:tcPr>
          <w:p w14:paraId="752CE272"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0</w:t>
            </w:r>
          </w:p>
        </w:tc>
        <w:tc>
          <w:tcPr>
            <w:tcW w:w="189" w:type="pct"/>
            <w:hideMark/>
          </w:tcPr>
          <w:p w14:paraId="55F824E7"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86" w:type="pct"/>
            <w:hideMark/>
          </w:tcPr>
          <w:p w14:paraId="2BAC8491"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194" w:type="pct"/>
            <w:hideMark/>
          </w:tcPr>
          <w:p w14:paraId="14666F91"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189" w:type="pct"/>
            <w:hideMark/>
          </w:tcPr>
          <w:p w14:paraId="38D2CCB1"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c>
          <w:tcPr>
            <w:tcW w:w="367" w:type="pct"/>
            <w:hideMark/>
          </w:tcPr>
          <w:p w14:paraId="0A0372ED" w14:textId="77777777" w:rsidR="00903B37" w:rsidRPr="000715F1" w:rsidRDefault="00903B37" w:rsidP="0049451A">
            <w:pPr>
              <w:spacing w:line="300" w:lineRule="atLeast"/>
              <w:cnfStyle w:val="000000000000" w:firstRow="0" w:lastRow="0" w:firstColumn="0" w:lastColumn="0" w:oddVBand="0" w:evenVBand="0" w:oddHBand="0" w:evenHBand="0" w:firstRowFirstColumn="0" w:firstRowLastColumn="0" w:lastRowFirstColumn="0" w:lastRowLastColumn="0"/>
              <w:rPr>
                <w:rFonts w:cs="Arial"/>
                <w:color w:val="333333"/>
                <w:sz w:val="16"/>
                <w:szCs w:val="16"/>
              </w:rPr>
            </w:pPr>
            <w:r w:rsidRPr="000715F1">
              <w:rPr>
                <w:rFonts w:cs="Arial"/>
                <w:color w:val="333333"/>
                <w:sz w:val="16"/>
                <w:szCs w:val="16"/>
              </w:rPr>
              <w:t>y</w:t>
            </w:r>
          </w:p>
        </w:tc>
      </w:tr>
      <w:tr w:rsidR="00AB0351" w:rsidRPr="000715F1" w14:paraId="251E650B" w14:textId="77777777" w:rsidTr="0049451A">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00" w:type="pct"/>
            <w:hideMark/>
          </w:tcPr>
          <w:p w14:paraId="1C3EB897" w14:textId="77777777" w:rsidR="00903B37" w:rsidRPr="000715F1" w:rsidRDefault="00903B37" w:rsidP="0049451A">
            <w:pPr>
              <w:spacing w:line="300" w:lineRule="atLeast"/>
              <w:jc w:val="left"/>
              <w:rPr>
                <w:rFonts w:cs="Arial"/>
                <w:color w:val="333333"/>
                <w:sz w:val="16"/>
                <w:szCs w:val="16"/>
              </w:rPr>
            </w:pPr>
            <w:r w:rsidRPr="000715F1">
              <w:rPr>
                <w:rFonts w:cs="Arial"/>
                <w:color w:val="333333"/>
                <w:sz w:val="16"/>
                <w:szCs w:val="16"/>
              </w:rPr>
              <w:t>Analysis</w:t>
            </w:r>
          </w:p>
        </w:tc>
        <w:tc>
          <w:tcPr>
            <w:tcW w:w="257" w:type="pct"/>
            <w:hideMark/>
          </w:tcPr>
          <w:p w14:paraId="2D3C3F5D"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hideMark/>
          </w:tcPr>
          <w:p w14:paraId="7B57A9B3" w14:textId="382AEE45" w:rsidR="00903B37" w:rsidRPr="000715F1" w:rsidRDefault="00AB0351"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w:t>
            </w:r>
            <w:r w:rsidR="00903B37" w:rsidRPr="000715F1">
              <w:rPr>
                <w:rFonts w:cs="Arial"/>
                <w:color w:val="333333"/>
                <w:sz w:val="16"/>
                <w:szCs w:val="16"/>
              </w:rPr>
              <w:t>inal</w:t>
            </w:r>
          </w:p>
        </w:tc>
        <w:tc>
          <w:tcPr>
            <w:tcW w:w="264" w:type="pct"/>
            <w:hideMark/>
          </w:tcPr>
          <w:p w14:paraId="6D162CD7"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hideMark/>
          </w:tcPr>
          <w:p w14:paraId="06C314D7"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4" w:type="pct"/>
            <w:hideMark/>
          </w:tcPr>
          <w:p w14:paraId="050342C4"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189" w:type="pct"/>
            <w:hideMark/>
          </w:tcPr>
          <w:p w14:paraId="692517B1"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179" w:type="pct"/>
            <w:hideMark/>
          </w:tcPr>
          <w:p w14:paraId="4F0ACDDF"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01" w:type="pct"/>
            <w:hideMark/>
          </w:tcPr>
          <w:p w14:paraId="6C88C56B"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177" w:type="pct"/>
            <w:hideMark/>
          </w:tcPr>
          <w:p w14:paraId="560A78CE"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189" w:type="pct"/>
            <w:hideMark/>
          </w:tcPr>
          <w:p w14:paraId="6AC95611"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 </w:t>
            </w:r>
          </w:p>
        </w:tc>
        <w:tc>
          <w:tcPr>
            <w:tcW w:w="275" w:type="pct"/>
            <w:hideMark/>
          </w:tcPr>
          <w:p w14:paraId="48F7C535"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263" w:type="pct"/>
            <w:hideMark/>
          </w:tcPr>
          <w:p w14:paraId="645565FB"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263" w:type="pct"/>
            <w:hideMark/>
          </w:tcPr>
          <w:p w14:paraId="3B364552"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c>
          <w:tcPr>
            <w:tcW w:w="263" w:type="pct"/>
            <w:hideMark/>
          </w:tcPr>
          <w:p w14:paraId="2C0E2D49"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0 </w:t>
            </w:r>
          </w:p>
        </w:tc>
        <w:tc>
          <w:tcPr>
            <w:tcW w:w="263" w:type="pct"/>
            <w:hideMark/>
          </w:tcPr>
          <w:p w14:paraId="36EC22D6"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189" w:type="pct"/>
            <w:hideMark/>
          </w:tcPr>
          <w:p w14:paraId="1C013300"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186" w:type="pct"/>
            <w:hideMark/>
          </w:tcPr>
          <w:p w14:paraId="750E56DF"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194" w:type="pct"/>
            <w:hideMark/>
          </w:tcPr>
          <w:p w14:paraId="42279AFA"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189" w:type="pct"/>
            <w:hideMark/>
          </w:tcPr>
          <w:p w14:paraId="04714D4E"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 </w:t>
            </w:r>
          </w:p>
        </w:tc>
        <w:tc>
          <w:tcPr>
            <w:tcW w:w="367" w:type="pct"/>
            <w:hideMark/>
          </w:tcPr>
          <w:p w14:paraId="09AF4CB5" w14:textId="77777777" w:rsidR="00903B37" w:rsidRPr="000715F1" w:rsidRDefault="00903B37" w:rsidP="0049451A">
            <w:pPr>
              <w:spacing w:line="300" w:lineRule="atLeast"/>
              <w:cnfStyle w:val="000000100000" w:firstRow="0" w:lastRow="0" w:firstColumn="0" w:lastColumn="0" w:oddVBand="0" w:evenVBand="0" w:oddHBand="1" w:evenHBand="0" w:firstRowFirstColumn="0" w:firstRowLastColumn="0" w:lastRowFirstColumn="0" w:lastRowLastColumn="0"/>
              <w:rPr>
                <w:rFonts w:cs="Arial"/>
                <w:color w:val="333333"/>
                <w:sz w:val="16"/>
                <w:szCs w:val="16"/>
              </w:rPr>
            </w:pPr>
            <w:r w:rsidRPr="000715F1">
              <w:rPr>
                <w:rFonts w:cs="Arial"/>
                <w:color w:val="333333"/>
                <w:sz w:val="16"/>
                <w:szCs w:val="16"/>
              </w:rPr>
              <w:t>final</w:t>
            </w:r>
          </w:p>
        </w:tc>
      </w:tr>
    </w:tbl>
    <w:p w14:paraId="103FDDF2" w14:textId="77777777" w:rsidR="00903B37" w:rsidRPr="000715F1" w:rsidRDefault="00903B37" w:rsidP="00C762B5"/>
    <w:p w14:paraId="71136F8F" w14:textId="77777777" w:rsidR="00EB0DD7" w:rsidRPr="000715F1" w:rsidRDefault="00EB0DD7" w:rsidP="00C762B5">
      <w:pPr>
        <w:sectPr w:rsidR="00EB0DD7" w:rsidRPr="000715F1" w:rsidSect="0049451A">
          <w:pgSz w:w="16819" w:h="11894" w:orient="landscape"/>
          <w:pgMar w:top="1555" w:right="1440" w:bottom="1411" w:left="1440" w:header="706" w:footer="706" w:gutter="0"/>
          <w:cols w:space="708"/>
          <w:titlePg/>
          <w:docGrid w:linePitch="360"/>
        </w:sectPr>
      </w:pPr>
    </w:p>
    <w:p w14:paraId="7A14237B" w14:textId="71A20E81" w:rsidR="00EB0DD7" w:rsidRPr="000715F1" w:rsidRDefault="00EB0DD7" w:rsidP="00C762B5"/>
    <w:p w14:paraId="1613354F" w14:textId="1A01E350" w:rsidR="00C762B5" w:rsidRPr="000715F1" w:rsidRDefault="00C762B5" w:rsidP="00C762B5">
      <w:r w:rsidRPr="000715F1">
        <w:t>After evaluating results from simulating several validating scenarios, analysis showed minor improvements in arrival delay and airline costs. Some features were added to improve optimization performance, including:</w:t>
      </w:r>
    </w:p>
    <w:p w14:paraId="79F0D9DC" w14:textId="77777777" w:rsidR="00C762B5" w:rsidRPr="000715F1" w:rsidRDefault="00C762B5" w:rsidP="00C762B5"/>
    <w:p w14:paraId="22695B26" w14:textId="77777777" w:rsidR="00C762B5" w:rsidRPr="000715F1" w:rsidRDefault="00C762B5" w:rsidP="00DE57D7">
      <w:pPr>
        <w:pStyle w:val="ListParagraph"/>
        <w:numPr>
          <w:ilvl w:val="0"/>
          <w:numId w:val="13"/>
        </w:numPr>
      </w:pPr>
      <w:r w:rsidRPr="000715F1">
        <w:rPr>
          <w:b/>
          <w:bCs/>
        </w:rPr>
        <w:t>Dynamic rotational delay</w:t>
      </w:r>
    </w:p>
    <w:p w14:paraId="0C30A13B" w14:textId="75149B0C" w:rsidR="00C762B5" w:rsidRPr="000715F1" w:rsidRDefault="00C762B5" w:rsidP="00C762B5">
      <w:pPr>
        <w:pStyle w:val="ListParagraph"/>
      </w:pPr>
      <w:r w:rsidRPr="000715F1">
        <w:t>Outbound flights cannot depart until an inbound flight with same aircraft arrives at the airport and the aircraft is ready to serve the next flight. Previously, rotational delay was not estimated, so DCI do</w:t>
      </w:r>
      <w:r w:rsidR="00677314" w:rsidRPr="000715F1">
        <w:t>es not</w:t>
      </w:r>
      <w:r w:rsidRPr="000715F1">
        <w:t xml:space="preserve"> consider rotational delay until outbound EOBT, </w:t>
      </w:r>
      <w:r w:rsidR="00677314" w:rsidRPr="000715F1">
        <w:t>when</w:t>
      </w:r>
      <w:r w:rsidRPr="000715F1">
        <w:t xml:space="preserve"> DCI is performed again. The rotational delay is also considered when an inbound selects a different DCI option, in which case the rotational delay is estimated using EIBT.</w:t>
      </w:r>
    </w:p>
    <w:p w14:paraId="20E73D72" w14:textId="77777777" w:rsidR="00C762B5" w:rsidRPr="000715F1" w:rsidRDefault="00C762B5" w:rsidP="00C762B5">
      <w:pPr>
        <w:pStyle w:val="ListParagraph"/>
      </w:pPr>
    </w:p>
    <w:p w14:paraId="1136EF67" w14:textId="77777777" w:rsidR="00C762B5" w:rsidRPr="000715F1" w:rsidRDefault="00C762B5" w:rsidP="00DE57D7">
      <w:pPr>
        <w:pStyle w:val="ListParagraph"/>
        <w:numPr>
          <w:ilvl w:val="0"/>
          <w:numId w:val="13"/>
        </w:numPr>
      </w:pPr>
      <w:r w:rsidRPr="000715F1">
        <w:rPr>
          <w:b/>
          <w:bCs/>
        </w:rPr>
        <w:t>Cruise trajectory</w:t>
      </w:r>
    </w:p>
    <w:p w14:paraId="3A1A4720" w14:textId="4F6BEC6F" w:rsidR="00C762B5" w:rsidRPr="000715F1" w:rsidRDefault="00C762B5" w:rsidP="00C762B5">
      <w:pPr>
        <w:pStyle w:val="ListParagraph"/>
      </w:pPr>
      <w:r w:rsidRPr="000715F1">
        <w:t>When the cost index of a flight is increased, not only is its cruise speed modified but the whole trajectory might be affected. However, DCI optimization is requested once the fligh</w:t>
      </w:r>
      <w:r w:rsidR="00677314" w:rsidRPr="000715F1">
        <w:t>t reaches TOC, therefore, changing</w:t>
      </w:r>
      <w:r w:rsidRPr="000715F1">
        <w:t xml:space="preserve"> flight level is not considered. Instead, cruise length is incremented and descending length is decreased the same amount of distance when the flight speed</w:t>
      </w:r>
      <w:r w:rsidR="00677314" w:rsidRPr="000715F1">
        <w:t>s</w:t>
      </w:r>
      <w:r w:rsidRPr="000715F1">
        <w:t xml:space="preserve"> up.</w:t>
      </w:r>
    </w:p>
    <w:p w14:paraId="0DC48EE3" w14:textId="77777777" w:rsidR="00C762B5" w:rsidRPr="000715F1" w:rsidRDefault="00C762B5" w:rsidP="00C762B5">
      <w:pPr>
        <w:pStyle w:val="ListParagraph"/>
      </w:pPr>
    </w:p>
    <w:p w14:paraId="4A5FD27F" w14:textId="6081F7EB" w:rsidR="00C762B5" w:rsidRPr="000715F1" w:rsidRDefault="00C762B5" w:rsidP="00C762B5">
      <w:pPr>
        <w:pStyle w:val="ListParagraph"/>
      </w:pPr>
      <w:r w:rsidRPr="000715F1">
        <w:t>The amount of distance change is randomly calculated from a Normal distribution of parameters μ=7.60</w:t>
      </w:r>
      <w:r w:rsidR="00D21473" w:rsidRPr="000715F1">
        <w:t xml:space="preserve"> minutes</w:t>
      </w:r>
      <w:r w:rsidRPr="000715F1">
        <w:t xml:space="preserve"> and σ=2.15</w:t>
      </w:r>
      <w:r w:rsidR="00D21473" w:rsidRPr="000715F1">
        <w:t xml:space="preserve"> minutes</w:t>
      </w:r>
      <w:r w:rsidRPr="000715F1">
        <w:t>. The amount of distance change is the same for every time the DCI optimization is performed. Once the evaluated speed is greater than nominal speed, time intervals are modified to simulate the effect of this distance change.</w:t>
      </w:r>
    </w:p>
    <w:p w14:paraId="021CAB60" w14:textId="77777777" w:rsidR="00C762B5" w:rsidRPr="000715F1" w:rsidRDefault="00C762B5" w:rsidP="00C762B5">
      <w:pPr>
        <w:pStyle w:val="ListParagraph"/>
      </w:pPr>
    </w:p>
    <w:p w14:paraId="6814FCE7" w14:textId="591B29BA" w:rsidR="00C762B5" w:rsidRPr="000715F1" w:rsidRDefault="00C762B5" w:rsidP="00C762B5">
      <w:pPr>
        <w:pStyle w:val="ListParagraph"/>
      </w:pPr>
      <w:r w:rsidRPr="000715F1">
        <w:t>As the descent time could change as could the cruise time, DCI optimization algorithm has been updated to calculate recovered delay using the descent time as well. Normal distribution model takes part of the Apache commons-math3 library.</w:t>
      </w:r>
    </w:p>
    <w:p w14:paraId="0A166371" w14:textId="17F192A3" w:rsidR="003B664A" w:rsidRPr="000715F1" w:rsidRDefault="003B664A" w:rsidP="00C762B5"/>
    <w:p w14:paraId="4DE1A0F8" w14:textId="77777777" w:rsidR="003B664A" w:rsidRPr="000715F1" w:rsidRDefault="003B664A" w:rsidP="003B664A"/>
    <w:p w14:paraId="6BE66CEB" w14:textId="77777777" w:rsidR="0049451A" w:rsidRPr="000715F1" w:rsidRDefault="0049451A" w:rsidP="003B664A"/>
    <w:p w14:paraId="739BA5BB" w14:textId="5FB39BB0" w:rsidR="00C762B5" w:rsidRPr="000715F1" w:rsidRDefault="00C762B5" w:rsidP="00C762B5">
      <w:pPr>
        <w:pStyle w:val="Heading2"/>
      </w:pPr>
      <w:bookmarkStart w:id="47" w:name="_Toc452633915"/>
      <w:r w:rsidRPr="000715F1">
        <w:t>DCI Strategies</w:t>
      </w:r>
      <w:bookmarkEnd w:id="47"/>
    </w:p>
    <w:p w14:paraId="3510ECFA" w14:textId="77777777" w:rsidR="003B664A" w:rsidRPr="000715F1" w:rsidRDefault="003B664A" w:rsidP="003B664A"/>
    <w:p w14:paraId="6BDDA06E" w14:textId="77777777" w:rsidR="00B5527E" w:rsidRPr="000715F1" w:rsidRDefault="00B5527E" w:rsidP="00B5527E">
      <w:r w:rsidRPr="000715F1">
        <w:t>When DCI optimisation is performed, the model considers two different strategies for recovering delay:</w:t>
      </w:r>
    </w:p>
    <w:p w14:paraId="30608649" w14:textId="77777777" w:rsidR="00B5527E" w:rsidRPr="000715F1" w:rsidRDefault="00B5527E" w:rsidP="00DE57D7">
      <w:pPr>
        <w:pStyle w:val="ListParagraph"/>
        <w:numPr>
          <w:ilvl w:val="0"/>
          <w:numId w:val="13"/>
        </w:numPr>
      </w:pPr>
      <w:r w:rsidRPr="000715F1">
        <w:t>The baseline approach, where delay costs have no impact on the selected DCI proposal,</w:t>
      </w:r>
    </w:p>
    <w:p w14:paraId="020C6EC6" w14:textId="77777777" w:rsidR="00B5527E" w:rsidRPr="000715F1" w:rsidRDefault="00B5527E" w:rsidP="00DE57D7">
      <w:pPr>
        <w:numPr>
          <w:ilvl w:val="0"/>
          <w:numId w:val="16"/>
        </w:numPr>
      </w:pPr>
      <w:r w:rsidRPr="000715F1">
        <w:t>The minimum costs approach, where the selected DCI proposal only depends on delay costs</w:t>
      </w:r>
    </w:p>
    <w:p w14:paraId="06BB3DA9" w14:textId="77777777" w:rsidR="00D37931" w:rsidRPr="000715F1" w:rsidRDefault="00D37931" w:rsidP="00D37931">
      <w:pPr>
        <w:ind w:left="720"/>
      </w:pPr>
    </w:p>
    <w:tbl>
      <w:tblPr>
        <w:tblW w:w="0" w:type="auto"/>
        <w:tblCellMar>
          <w:top w:w="15" w:type="dxa"/>
          <w:left w:w="15" w:type="dxa"/>
          <w:bottom w:w="15" w:type="dxa"/>
          <w:right w:w="15" w:type="dxa"/>
        </w:tblCellMar>
        <w:tblLook w:val="04A0" w:firstRow="1" w:lastRow="0" w:firstColumn="1" w:lastColumn="0" w:noHBand="0" w:noVBand="1"/>
      </w:tblPr>
      <w:tblGrid>
        <w:gridCol w:w="1515"/>
        <w:gridCol w:w="1882"/>
        <w:gridCol w:w="2308"/>
        <w:gridCol w:w="2255"/>
        <w:gridCol w:w="1343"/>
      </w:tblGrid>
      <w:tr w:rsidR="00B5527E" w:rsidRPr="000715F1" w14:paraId="3CD72FDF" w14:textId="77777777" w:rsidTr="00B5527E">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F2139C7" w14:textId="11BB8585" w:rsidR="00B5527E" w:rsidRPr="000715F1" w:rsidRDefault="00B5527E" w:rsidP="00B5527E">
            <w:pPr>
              <w:pStyle w:val="ListParagraph"/>
              <w:rPr>
                <w:b/>
                <w:bCs/>
                <w:color w:val="000000"/>
                <w:sz w:val="18"/>
                <w:szCs w:val="18"/>
              </w:rPr>
            </w:pP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8B248A1" w14:textId="77777777" w:rsidR="00B5527E" w:rsidRPr="000715F1" w:rsidRDefault="00B5527E" w:rsidP="00B5527E">
            <w:pPr>
              <w:spacing w:before="3"/>
              <w:rPr>
                <w:b/>
                <w:bCs/>
                <w:color w:val="333333"/>
                <w:sz w:val="18"/>
                <w:szCs w:val="18"/>
              </w:rPr>
            </w:pPr>
            <w:r w:rsidRPr="000715F1">
              <w:rPr>
                <w:b/>
                <w:bCs/>
                <w:color w:val="333333"/>
                <w:sz w:val="18"/>
                <w:szCs w:val="18"/>
              </w:rPr>
              <w:t>When is delay recovery triggered? (MIN_DELAY)</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A993150" w14:textId="77777777" w:rsidR="00B5527E" w:rsidRPr="000715F1" w:rsidRDefault="00B5527E" w:rsidP="00B5527E">
            <w:pPr>
              <w:spacing w:before="3"/>
              <w:rPr>
                <w:b/>
                <w:bCs/>
                <w:color w:val="333333"/>
                <w:sz w:val="18"/>
                <w:szCs w:val="18"/>
              </w:rPr>
            </w:pPr>
            <w:r w:rsidRPr="000715F1">
              <w:rPr>
                <w:b/>
                <w:bCs/>
                <w:color w:val="333333"/>
                <w:sz w:val="18"/>
                <w:szCs w:val="18"/>
              </w:rPr>
              <w:t>What drives the minimum residual delay? (MAX_RESIDUAL)</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7205A852" w14:textId="77777777" w:rsidR="00B5527E" w:rsidRPr="000715F1" w:rsidRDefault="00B5527E" w:rsidP="00B5527E">
            <w:pPr>
              <w:spacing w:before="3"/>
              <w:rPr>
                <w:b/>
                <w:bCs/>
                <w:color w:val="333333"/>
                <w:sz w:val="18"/>
                <w:szCs w:val="18"/>
              </w:rPr>
            </w:pPr>
            <w:r w:rsidRPr="000715F1">
              <w:rPr>
                <w:b/>
                <w:bCs/>
                <w:color w:val="333333"/>
                <w:sz w:val="18"/>
                <w:szCs w:val="18"/>
              </w:rPr>
              <w:t>Wait for passenger rules (MAX_WAITING)</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E173EF5" w14:textId="77777777" w:rsidR="00B5527E" w:rsidRPr="000715F1" w:rsidRDefault="00B5527E" w:rsidP="00B5527E">
            <w:pPr>
              <w:spacing w:before="3"/>
              <w:rPr>
                <w:b/>
                <w:bCs/>
                <w:color w:val="333333"/>
                <w:sz w:val="18"/>
                <w:szCs w:val="18"/>
              </w:rPr>
            </w:pPr>
            <w:r w:rsidRPr="000715F1">
              <w:rPr>
                <w:b/>
                <w:bCs/>
                <w:color w:val="333333"/>
                <w:sz w:val="18"/>
                <w:szCs w:val="18"/>
              </w:rPr>
              <w:t>To which flights does delay recovery apply?</w:t>
            </w:r>
          </w:p>
        </w:tc>
      </w:tr>
      <w:tr w:rsidR="00B5527E" w:rsidRPr="000715F1" w14:paraId="72AE76ED" w14:textId="77777777" w:rsidTr="00B5527E">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265442F3" w14:textId="77777777" w:rsidR="00B5527E" w:rsidRPr="000715F1" w:rsidRDefault="00B5527E" w:rsidP="00B5527E">
            <w:pPr>
              <w:shd w:val="clear" w:color="auto" w:fill="F0F0F0"/>
              <w:rPr>
                <w:b/>
                <w:bCs/>
                <w:color w:val="000000"/>
                <w:sz w:val="18"/>
                <w:szCs w:val="18"/>
              </w:rPr>
            </w:pPr>
            <w:r w:rsidRPr="000715F1">
              <w:rPr>
                <w:b/>
                <w:bCs/>
                <w:color w:val="000000"/>
                <w:sz w:val="18"/>
                <w:szCs w:val="18"/>
              </w:rPr>
              <w:t>Baseline (RECOVER DELAY)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9991BF4" w14:textId="38F2A5DF" w:rsidR="00B5527E" w:rsidRPr="000715F1" w:rsidRDefault="00557616" w:rsidP="00B5527E">
            <w:pPr>
              <w:rPr>
                <w:color w:val="333333"/>
                <w:sz w:val="18"/>
                <w:szCs w:val="18"/>
              </w:rPr>
            </w:pPr>
            <w:r w:rsidRPr="000715F1">
              <w:rPr>
                <w:color w:val="333333"/>
                <w:sz w:val="18"/>
                <w:szCs w:val="18"/>
              </w:rPr>
              <w:t>Arrival delay &gt; 15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1D2118B" w14:textId="50150A99" w:rsidR="00B5527E" w:rsidRPr="000715F1" w:rsidRDefault="00557616" w:rsidP="00B5527E">
            <w:pPr>
              <w:rPr>
                <w:color w:val="333333"/>
                <w:sz w:val="18"/>
                <w:szCs w:val="18"/>
              </w:rPr>
            </w:pPr>
            <w:r w:rsidRPr="000715F1">
              <w:rPr>
                <w:color w:val="333333"/>
                <w:sz w:val="18"/>
                <w:szCs w:val="18"/>
              </w:rPr>
              <w:t>Fixed at 5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2F7DA4A" w14:textId="77777777" w:rsidR="00B5527E" w:rsidRPr="000715F1" w:rsidRDefault="00B5527E" w:rsidP="00B5527E">
            <w:pPr>
              <w:rPr>
                <w:color w:val="333333"/>
                <w:sz w:val="18"/>
                <w:szCs w:val="18"/>
              </w:rPr>
            </w:pPr>
            <w:r w:rsidRPr="000715F1">
              <w:rPr>
                <w:color w:val="333333"/>
                <w:sz w:val="18"/>
                <w:szCs w:val="18"/>
              </w:rPr>
              <w:t>Inbound flight recovering delay and waiting time required &lt; 20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97E05B9" w14:textId="77777777" w:rsidR="00B5527E" w:rsidRPr="000715F1" w:rsidRDefault="00B5527E" w:rsidP="00B5527E">
            <w:pPr>
              <w:rPr>
                <w:color w:val="333333"/>
                <w:sz w:val="18"/>
                <w:szCs w:val="18"/>
              </w:rPr>
            </w:pPr>
            <w:r w:rsidRPr="000715F1">
              <w:rPr>
                <w:color w:val="333333"/>
                <w:sz w:val="18"/>
                <w:szCs w:val="18"/>
              </w:rPr>
              <w:t>10% of flights</w:t>
            </w:r>
          </w:p>
        </w:tc>
      </w:tr>
      <w:tr w:rsidR="00B5527E" w:rsidRPr="000715F1" w14:paraId="4ADAC114" w14:textId="77777777" w:rsidTr="00B5527E">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14:paraId="1254AB1E" w14:textId="27CE2E94" w:rsidR="00B5527E" w:rsidRPr="000715F1" w:rsidRDefault="00B5527E" w:rsidP="00D37931">
            <w:pPr>
              <w:shd w:val="clear" w:color="auto" w:fill="F0F0F0"/>
              <w:rPr>
                <w:b/>
                <w:bCs/>
                <w:color w:val="000000"/>
                <w:sz w:val="18"/>
                <w:szCs w:val="18"/>
              </w:rPr>
            </w:pPr>
            <w:r w:rsidRPr="000715F1">
              <w:rPr>
                <w:b/>
                <w:bCs/>
                <w:color w:val="000000"/>
                <w:sz w:val="18"/>
                <w:szCs w:val="18"/>
              </w:rPr>
              <w:t>Minimum cost</w:t>
            </w:r>
            <w:r w:rsidR="00D37931" w:rsidRPr="000715F1">
              <w:rPr>
                <w:b/>
                <w:bCs/>
                <w:color w:val="000000"/>
                <w:sz w:val="18"/>
                <w:szCs w:val="18"/>
              </w:rPr>
              <w:t xml:space="preserve"> </w:t>
            </w:r>
            <w:r w:rsidRPr="000715F1">
              <w:rPr>
                <w:b/>
                <w:bCs/>
                <w:color w:val="000000"/>
                <w:sz w:val="18"/>
                <w:szCs w:val="18"/>
              </w:rPr>
              <w:t>(COST ORIENTED)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355F3C" w14:textId="524468BF" w:rsidR="00B5527E" w:rsidRPr="000715F1" w:rsidRDefault="00B5527E" w:rsidP="00B5527E">
            <w:pPr>
              <w:rPr>
                <w:color w:val="333333"/>
                <w:sz w:val="18"/>
                <w:szCs w:val="18"/>
              </w:rPr>
            </w:pPr>
            <w:r w:rsidRPr="000715F1">
              <w:rPr>
                <w:color w:val="333333"/>
                <w:sz w:val="18"/>
                <w:szCs w:val="18"/>
              </w:rPr>
              <w:t>Arrival delay &gt; 0</w:t>
            </w:r>
            <w:r w:rsidR="00557616" w:rsidRPr="000715F1">
              <w:rPr>
                <w:color w:val="333333"/>
                <w:sz w:val="18"/>
                <w:szCs w:val="18"/>
              </w:rPr>
              <w:t xml:space="preserve">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B93699E" w14:textId="77777777" w:rsidR="00B5527E" w:rsidRPr="000715F1" w:rsidRDefault="00B5527E" w:rsidP="00B5527E">
            <w:pPr>
              <w:rPr>
                <w:color w:val="333333"/>
                <w:sz w:val="18"/>
                <w:szCs w:val="18"/>
              </w:rPr>
            </w:pPr>
            <w:r w:rsidRPr="000715F1">
              <w:rPr>
                <w:color w:val="333333"/>
                <w:sz w:val="18"/>
                <w:szCs w:val="18"/>
              </w:rPr>
              <w:t>Limited by total cost efficiency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147D705" w14:textId="77777777" w:rsidR="00B5527E" w:rsidRPr="000715F1" w:rsidRDefault="00B5527E" w:rsidP="00B5527E">
            <w:pPr>
              <w:rPr>
                <w:color w:val="333333"/>
                <w:sz w:val="18"/>
                <w:szCs w:val="18"/>
              </w:rPr>
            </w:pPr>
            <w:r w:rsidRPr="000715F1">
              <w:rPr>
                <w:color w:val="333333"/>
                <w:sz w:val="18"/>
                <w:szCs w:val="18"/>
              </w:rPr>
              <w:t>Driven by total cost efficiency and waiting time &lt; 60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C10C824" w14:textId="77777777" w:rsidR="00B5527E" w:rsidRPr="000715F1" w:rsidRDefault="00B5527E" w:rsidP="00B5527E">
            <w:pPr>
              <w:rPr>
                <w:color w:val="333333"/>
                <w:sz w:val="18"/>
                <w:szCs w:val="18"/>
              </w:rPr>
            </w:pPr>
            <w:r w:rsidRPr="000715F1">
              <w:rPr>
                <w:color w:val="333333"/>
                <w:sz w:val="18"/>
                <w:szCs w:val="18"/>
              </w:rPr>
              <w:t>100%</w:t>
            </w:r>
          </w:p>
        </w:tc>
      </w:tr>
    </w:tbl>
    <w:p w14:paraId="3F67CD62" w14:textId="77777777" w:rsidR="00B5527E" w:rsidRPr="000715F1" w:rsidRDefault="00B5527E" w:rsidP="00B5527E">
      <w:r w:rsidRPr="000715F1">
        <w:t> </w:t>
      </w:r>
    </w:p>
    <w:p w14:paraId="6941CFBA" w14:textId="6A81F651" w:rsidR="00B5527E" w:rsidRPr="000715F1" w:rsidRDefault="00B5527E" w:rsidP="00B5527E">
      <w:r w:rsidRPr="000715F1">
        <w:t xml:space="preserve">The DCI strategy is specified in the simulation scenario, as indicated by the user before the simulation. Each strategy is declared in an Enum </w:t>
      </w:r>
      <w:r w:rsidR="00725279" w:rsidRPr="000715F1">
        <w:t>type</w:t>
      </w:r>
      <w:r w:rsidRPr="000715F1">
        <w:t>.</w:t>
      </w:r>
    </w:p>
    <w:p w14:paraId="4A3CEE97" w14:textId="40A2F9E8" w:rsidR="00B5527E" w:rsidRPr="000715F1" w:rsidRDefault="00B5527E" w:rsidP="00B5527E">
      <w:r w:rsidRPr="000715F1">
        <w:t xml:space="preserve">Reviewing </w:t>
      </w:r>
      <w:r w:rsidR="00D37931" w:rsidRPr="000715F1">
        <w:fldChar w:fldCharType="begin"/>
      </w:r>
      <w:r w:rsidR="00D37931" w:rsidRPr="000715F1">
        <w:instrText xml:space="preserve"> REF _Ref326408964 \h </w:instrText>
      </w:r>
      <w:r w:rsidR="00D37931" w:rsidRPr="000715F1">
        <w:fldChar w:fldCharType="separate"/>
      </w:r>
      <w:r w:rsidR="00D37931" w:rsidRPr="000715F1">
        <w:t>figure 4.6</w:t>
      </w:r>
      <w:r w:rsidR="00D37931" w:rsidRPr="000715F1">
        <w:fldChar w:fldCharType="end"/>
      </w:r>
      <w:r w:rsidRPr="000715F1">
        <w:t>: </w:t>
      </w:r>
    </w:p>
    <w:p w14:paraId="7DE9D3F6" w14:textId="61FDF650" w:rsidR="00C762B5" w:rsidRPr="000715F1" w:rsidRDefault="00C762B5" w:rsidP="00B5527E"/>
    <w:p w14:paraId="67EBEC6F" w14:textId="77777777" w:rsidR="00D37931" w:rsidRPr="000715F1" w:rsidRDefault="00B5527E" w:rsidP="00D37931">
      <w:pPr>
        <w:keepNext/>
        <w:jc w:val="center"/>
      </w:pPr>
      <w:r w:rsidRPr="000715F1">
        <w:rPr>
          <w:rFonts w:ascii="Times" w:hAnsi="Times"/>
          <w:noProof/>
        </w:rPr>
        <w:drawing>
          <wp:inline distT="0" distB="0" distL="0" distR="0" wp14:anchorId="4BC84651" wp14:editId="3C845C3A">
            <wp:extent cx="5669280" cy="2928916"/>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280" cy="2928916"/>
                    </a:xfrm>
                    <a:prstGeom prst="rect">
                      <a:avLst/>
                    </a:prstGeom>
                    <a:noFill/>
                    <a:ln>
                      <a:noFill/>
                    </a:ln>
                  </pic:spPr>
                </pic:pic>
              </a:graphicData>
            </a:graphic>
          </wp:inline>
        </w:drawing>
      </w:r>
    </w:p>
    <w:p w14:paraId="21CBB62B" w14:textId="686A400C" w:rsidR="00B5527E" w:rsidRPr="000715F1" w:rsidRDefault="00D37931" w:rsidP="00597211">
      <w:pPr>
        <w:pStyle w:val="Caption"/>
        <w:jc w:val="center"/>
      </w:pPr>
      <w:bookmarkStart w:id="48" w:name="_Ref326408964"/>
      <w:bookmarkStart w:id="49" w:name="_Toc452633720"/>
      <w:r w:rsidRPr="000715F1">
        <w:t xml:space="preserve">Figure </w:t>
      </w:r>
      <w:fldSimple w:instr=" STYLEREF 1 \s ">
        <w:r w:rsidR="00D86072" w:rsidRPr="000715F1">
          <w:t>4</w:t>
        </w:r>
      </w:fldSimple>
      <w:r w:rsidR="00D86072" w:rsidRPr="000715F1">
        <w:t>.</w:t>
      </w:r>
      <w:fldSimple w:instr=" SEQ Figure \* ARABIC \s 1 ">
        <w:r w:rsidR="00D86072" w:rsidRPr="000715F1">
          <w:t>6</w:t>
        </w:r>
      </w:fldSimple>
      <w:bookmarkEnd w:id="48"/>
      <w:r w:rsidRPr="000715F1">
        <w:t xml:space="preserve"> Class structure for DCI strategies</w:t>
      </w:r>
      <w:bookmarkEnd w:id="49"/>
    </w:p>
    <w:p w14:paraId="38A8013A" w14:textId="77777777" w:rsidR="00D37931" w:rsidRPr="000715F1" w:rsidRDefault="00D37931" w:rsidP="00B5527E"/>
    <w:p w14:paraId="57B79492" w14:textId="77777777" w:rsidR="00B5527E" w:rsidRPr="000715F1" w:rsidRDefault="00B5527E" w:rsidP="00B5527E">
      <w:r w:rsidRPr="000715F1">
        <w:t xml:space="preserve">There are two classes that implement the optimisation interface: </w:t>
      </w:r>
      <w:r w:rsidRPr="000715F1">
        <w:rPr>
          <w:i/>
        </w:rPr>
        <w:t>RecoverDelayOptimization</w:t>
      </w:r>
      <w:r w:rsidRPr="000715F1">
        <w:t xml:space="preserve"> class for the baseline strategy and </w:t>
      </w:r>
      <w:r w:rsidRPr="000715F1">
        <w:rPr>
          <w:i/>
        </w:rPr>
        <w:t>CostOrientedOptimization</w:t>
      </w:r>
      <w:r w:rsidRPr="000715F1">
        <w:t xml:space="preserve"> class for the minimum cost strategy. Both have several attributes, such as MIN_DELAY, MAX_RESIDUAL and MAX_WAITING, to create different options for recovering delay. Each class also has three methods:</w:t>
      </w:r>
    </w:p>
    <w:p w14:paraId="4C4ED94A" w14:textId="77777777" w:rsidR="00B5527E" w:rsidRPr="000715F1" w:rsidRDefault="00B5527E" w:rsidP="00B5527E"/>
    <w:p w14:paraId="38CB7703" w14:textId="3136FD48" w:rsidR="00B5527E" w:rsidRPr="000715F1" w:rsidRDefault="00B5527E" w:rsidP="00DE57D7">
      <w:pPr>
        <w:numPr>
          <w:ilvl w:val="0"/>
          <w:numId w:val="17"/>
        </w:numPr>
      </w:pPr>
      <w:r w:rsidRPr="000715F1">
        <w:rPr>
          <w:bCs/>
          <w:i/>
        </w:rPr>
        <w:t>optimizeSpeed(input dataset, inboundFlight)</w:t>
      </w:r>
      <w:r w:rsidR="00420629" w:rsidRPr="000715F1">
        <w:rPr>
          <w:bCs/>
          <w:i/>
        </w:rPr>
        <w:t xml:space="preserve"> </w:t>
      </w:r>
      <w:r w:rsidRPr="000715F1">
        <w:rPr>
          <w:b/>
          <w:bCs/>
        </w:rPr>
        <w:t> </w:t>
      </w:r>
      <w:r w:rsidRPr="000715F1">
        <w:t>Recovers delay for inbound flights when reaching top of climb. It depends on the OptimizeSpeedWait method for outbound costs calculation.</w:t>
      </w:r>
    </w:p>
    <w:p w14:paraId="70A17CFD" w14:textId="11DBD6E4" w:rsidR="00B5527E" w:rsidRPr="000715F1" w:rsidRDefault="00AC2396" w:rsidP="00DE57D7">
      <w:pPr>
        <w:numPr>
          <w:ilvl w:val="0"/>
          <w:numId w:val="17"/>
        </w:numPr>
      </w:pPr>
      <w:r w:rsidRPr="000715F1">
        <w:rPr>
          <w:bCs/>
          <w:i/>
        </w:rPr>
        <w:t xml:space="preserve">optimizeSpeedWait(input </w:t>
      </w:r>
      <w:r w:rsidR="00B5527E" w:rsidRPr="000715F1">
        <w:rPr>
          <w:bCs/>
          <w:i/>
        </w:rPr>
        <w:t>dataset, outboundFlight, inboundFlight, inboundProposal)</w:t>
      </w:r>
      <w:r w:rsidR="00420629" w:rsidRPr="000715F1">
        <w:rPr>
          <w:bCs/>
          <w:i/>
        </w:rPr>
        <w:t xml:space="preserve"> </w:t>
      </w:r>
      <w:r w:rsidR="00B5527E" w:rsidRPr="000715F1">
        <w:t> Generates the smallest amount of delay by waiting connecting flight and recovers the biggest amount of departure delay for outbound flights when they are about to depart.</w:t>
      </w:r>
    </w:p>
    <w:p w14:paraId="7E44DA03" w14:textId="6D8C63EB" w:rsidR="00B5527E" w:rsidRPr="000715F1" w:rsidRDefault="00B5527E" w:rsidP="00DE57D7">
      <w:pPr>
        <w:numPr>
          <w:ilvl w:val="0"/>
          <w:numId w:val="17"/>
        </w:numPr>
      </w:pPr>
      <w:r w:rsidRPr="000715F1">
        <w:rPr>
          <w:bCs/>
          <w:i/>
        </w:rPr>
        <w:t>optimizeSpeedOut</w:t>
      </w:r>
      <w:r w:rsidR="00AC2396" w:rsidRPr="000715F1">
        <w:rPr>
          <w:bCs/>
          <w:i/>
        </w:rPr>
        <w:t xml:space="preserve">(input </w:t>
      </w:r>
      <w:r w:rsidR="00420629" w:rsidRPr="000715F1">
        <w:rPr>
          <w:bCs/>
          <w:i/>
        </w:rPr>
        <w:t xml:space="preserve">dataset, outboundFlight) </w:t>
      </w:r>
      <w:r w:rsidRPr="000715F1">
        <w:rPr>
          <w:bCs/>
          <w:i/>
        </w:rPr>
        <w:t> </w:t>
      </w:r>
      <w:r w:rsidRPr="000715F1">
        <w:t>Recovers delay for outbound flights when reaching top of climb.</w:t>
      </w:r>
    </w:p>
    <w:p w14:paraId="07F2DA2E" w14:textId="77777777" w:rsidR="00B5527E" w:rsidRPr="000715F1" w:rsidRDefault="00B5527E" w:rsidP="00B5527E">
      <w:pPr>
        <w:ind w:left="720"/>
      </w:pPr>
    </w:p>
    <w:p w14:paraId="326C98B5" w14:textId="77777777" w:rsidR="00B5527E" w:rsidRPr="000715F1" w:rsidRDefault="00B5527E" w:rsidP="00B5527E">
      <w:r w:rsidRPr="000715F1">
        <w:t>There are some differences in DCI optimisation algorithm between the two strategies:</w:t>
      </w:r>
    </w:p>
    <w:p w14:paraId="0B2B15B9" w14:textId="77777777" w:rsidR="00B5527E" w:rsidRPr="000715F1" w:rsidRDefault="00B5527E" w:rsidP="00DE57D7">
      <w:pPr>
        <w:numPr>
          <w:ilvl w:val="0"/>
          <w:numId w:val="18"/>
        </w:numPr>
      </w:pPr>
      <w:r w:rsidRPr="000715F1">
        <w:rPr>
          <w:b/>
          <w:bCs/>
        </w:rPr>
        <w:t>Baseline strategy</w:t>
      </w:r>
      <w:r w:rsidRPr="000715F1">
        <w:t> calculates one optimal recovery option only if the flight is delayed using nominal DCI and it is one of the 10% of flights that could recover delay. The optimal option would have the maximum speed available so that it provides an arrival delay greater than residual delay. </w:t>
      </w:r>
      <w:r w:rsidRPr="000715F1">
        <w:rPr>
          <w:b/>
          <w:bCs/>
        </w:rPr>
        <w:t>Baseline strategy</w:t>
      </w:r>
      <w:r w:rsidRPr="000715F1">
        <w:t> always waits for an inbound if it is speeding up and required departure delay is less than 20 minutes.</w:t>
      </w:r>
      <w:r w:rsidRPr="000715F1">
        <w:br/>
        <w:t> </w:t>
      </w:r>
    </w:p>
    <w:p w14:paraId="3EAD02C2" w14:textId="39F38A4C" w:rsidR="00B5527E" w:rsidRPr="000715F1" w:rsidRDefault="00B5527E" w:rsidP="00B5527E">
      <w:pPr>
        <w:numPr>
          <w:ilvl w:val="0"/>
          <w:numId w:val="18"/>
        </w:numPr>
      </w:pPr>
      <w:r w:rsidRPr="000715F1">
        <w:rPr>
          <w:b/>
          <w:bCs/>
        </w:rPr>
        <w:t>Minimum cost strategy </w:t>
      </w:r>
      <w:r w:rsidRPr="000715F1">
        <w:t>calculates each DCI option from nominal speed to max speed always. The costs for each option will be sorted and the option with lower costs will be selected. </w:t>
      </w:r>
      <w:r w:rsidRPr="000715F1">
        <w:br/>
        <w:t>Outbound flights checks before optimization if any connecting passenger will miss the connection with current schedule. Waiting time is calculated for each group of passengers from the same inbound flight. The list of options will be a permutation of the different waiting time and speed DCI options</w:t>
      </w:r>
      <w:r w:rsidRPr="000715F1">
        <w:rPr>
          <w:b/>
          <w:bCs/>
        </w:rPr>
        <w:t>. </w:t>
      </w:r>
      <w:r w:rsidRPr="000715F1">
        <w:t>The costs will be sorted and the option with lower costs will be selected.</w:t>
      </w:r>
    </w:p>
    <w:p w14:paraId="0A894C48" w14:textId="0868A1E2" w:rsidR="00B5527E" w:rsidRPr="000715F1" w:rsidRDefault="00B5527E" w:rsidP="00B5527E">
      <w:pPr>
        <w:pStyle w:val="Heading2"/>
      </w:pPr>
      <w:bookmarkStart w:id="50" w:name="_Toc452633916"/>
      <w:r w:rsidRPr="000715F1">
        <w:t>DCI Costs</w:t>
      </w:r>
      <w:bookmarkEnd w:id="50"/>
    </w:p>
    <w:p w14:paraId="0722D442" w14:textId="77777777" w:rsidR="003B664A" w:rsidRPr="000715F1" w:rsidRDefault="003B664A" w:rsidP="00B5527E"/>
    <w:p w14:paraId="38D80E21" w14:textId="77777777" w:rsidR="00B5527E" w:rsidRPr="000715F1" w:rsidRDefault="00B5527E" w:rsidP="00B5527E">
      <w:r w:rsidRPr="000715F1">
        <w:t>The following costs are also considered when evaluating different DCI proposals:</w:t>
      </w:r>
    </w:p>
    <w:p w14:paraId="53A2C97A" w14:textId="77777777" w:rsidR="00B5527E" w:rsidRPr="000715F1" w:rsidRDefault="00B5527E" w:rsidP="00B5527E"/>
    <w:p w14:paraId="63EF4494" w14:textId="41E8381B" w:rsidR="00B5527E" w:rsidRPr="000715F1" w:rsidRDefault="00725279" w:rsidP="00B5527E">
      <w:pPr>
        <w:rPr>
          <w:b/>
        </w:rPr>
      </w:pPr>
      <w:r w:rsidRPr="000715F1">
        <w:rPr>
          <w:b/>
        </w:rPr>
        <w:t>Passenger</w:t>
      </w:r>
      <w:r w:rsidR="00B5527E" w:rsidRPr="000715F1">
        <w:rPr>
          <w:b/>
        </w:rPr>
        <w:t xml:space="preserve"> </w:t>
      </w:r>
      <w:r w:rsidRPr="000715F1">
        <w:rPr>
          <w:b/>
        </w:rPr>
        <w:t xml:space="preserve">Delay </w:t>
      </w:r>
      <w:r w:rsidR="00B5527E" w:rsidRPr="000715F1">
        <w:rPr>
          <w:b/>
        </w:rPr>
        <w:t>Costs</w:t>
      </w:r>
    </w:p>
    <w:p w14:paraId="247E27CC" w14:textId="513A349E" w:rsidR="00B5527E" w:rsidRPr="000715F1" w:rsidRDefault="00B5527E" w:rsidP="00B5527E">
      <w:r w:rsidRPr="000715F1">
        <w:t>Passenger regulations have evolved since the introduction of Regulation 261 in 2005</w:t>
      </w:r>
      <w:r w:rsidR="00AC2396" w:rsidRPr="000715F1">
        <w:t xml:space="preserve"> </w:t>
      </w:r>
      <w:r w:rsidR="00AC2396" w:rsidRPr="000715F1">
        <w:rPr>
          <w:rStyle w:val="FootnoteReference"/>
        </w:rPr>
        <w:footnoteReference w:customMarkFollows="1" w:id="1"/>
        <w:t>[1]</w:t>
      </w:r>
      <w:r w:rsidRPr="000715F1">
        <w:t xml:space="preserve">. According to Regulation 261 and subsequent amendments </w:t>
      </w:r>
      <w:r w:rsidR="00AC2396" w:rsidRPr="000715F1">
        <w:rPr>
          <w:rStyle w:val="FootnoteReference"/>
        </w:rPr>
        <w:footnoteReference w:customMarkFollows="1" w:id="2"/>
        <w:t>[1]</w:t>
      </w:r>
      <w:r w:rsidRPr="000715F1">
        <w:t>, passengers are entitled to compensation when their flight is delayed on arrival. The following table defines the compensation each passenger is entitled to:</w:t>
      </w:r>
    </w:p>
    <w:p w14:paraId="1AA372D8" w14:textId="77777777" w:rsidR="00B5527E" w:rsidRPr="000715F1" w:rsidRDefault="00B5527E" w:rsidP="00B5527E"/>
    <w:tbl>
      <w:tblPr>
        <w:tblW w:w="0" w:type="auto"/>
        <w:tblCellMar>
          <w:top w:w="15" w:type="dxa"/>
          <w:left w:w="15" w:type="dxa"/>
          <w:bottom w:w="15" w:type="dxa"/>
          <w:right w:w="15" w:type="dxa"/>
        </w:tblCellMar>
        <w:tblLook w:val="04A0" w:firstRow="1" w:lastRow="0" w:firstColumn="1" w:lastColumn="0" w:noHBand="0" w:noVBand="1"/>
      </w:tblPr>
      <w:tblGrid>
        <w:gridCol w:w="2450"/>
        <w:gridCol w:w="2872"/>
        <w:gridCol w:w="1609"/>
      </w:tblGrid>
      <w:tr w:rsidR="00B5527E" w:rsidRPr="000715F1" w14:paraId="2EEEF9D3" w14:textId="77777777" w:rsidTr="00B5527E">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4292AB03" w14:textId="77777777" w:rsidR="00B5527E" w:rsidRPr="000715F1" w:rsidRDefault="00B5527E" w:rsidP="00B5527E">
            <w:pPr>
              <w:spacing w:before="3"/>
              <w:rPr>
                <w:b/>
                <w:bCs/>
                <w:color w:val="333333"/>
              </w:rPr>
            </w:pPr>
            <w:r w:rsidRPr="000715F1">
              <w:rPr>
                <w:b/>
                <w:bCs/>
                <w:color w:val="333333"/>
              </w:rPr>
              <w:t>Flight distance</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FB75800" w14:textId="77777777" w:rsidR="00B5527E" w:rsidRPr="000715F1" w:rsidRDefault="00B5527E" w:rsidP="00B5527E">
            <w:pPr>
              <w:spacing w:before="3"/>
              <w:rPr>
                <w:b/>
                <w:bCs/>
                <w:color w:val="333333"/>
              </w:rPr>
            </w:pPr>
            <w:r w:rsidRPr="000715F1">
              <w:rPr>
                <w:b/>
                <w:bCs/>
                <w:color w:val="333333"/>
              </w:rPr>
              <w:t>Arrival delay</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7B7BD8A" w14:textId="77777777" w:rsidR="00B5527E" w:rsidRPr="000715F1" w:rsidRDefault="00B5527E" w:rsidP="00B5527E">
            <w:pPr>
              <w:spacing w:before="3"/>
              <w:rPr>
                <w:b/>
                <w:bCs/>
                <w:color w:val="333333"/>
              </w:rPr>
            </w:pPr>
            <w:r w:rsidRPr="000715F1">
              <w:rPr>
                <w:b/>
                <w:bCs/>
                <w:color w:val="333333"/>
              </w:rPr>
              <w:t>Compensation</w:t>
            </w:r>
          </w:p>
        </w:tc>
      </w:tr>
      <w:tr w:rsidR="00B5527E" w:rsidRPr="000715F1" w14:paraId="13844968" w14:textId="77777777" w:rsidTr="00B5527E">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0F2F151" w14:textId="77777777" w:rsidR="00B5527E" w:rsidRPr="000715F1" w:rsidRDefault="00B5527E" w:rsidP="00B5527E">
            <w:pPr>
              <w:rPr>
                <w:color w:val="333333"/>
              </w:rPr>
            </w:pPr>
            <w:r w:rsidRPr="000715F1">
              <w:rPr>
                <w:color w:val="333333"/>
              </w:rPr>
              <w:t>1,500 km &gt; d &lt;= 3,500 km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32065DA" w14:textId="77777777" w:rsidR="00B5527E" w:rsidRPr="000715F1" w:rsidRDefault="00B5527E" w:rsidP="00B5527E">
            <w:pPr>
              <w:rPr>
                <w:color w:val="333333"/>
              </w:rPr>
            </w:pPr>
            <w:r w:rsidRPr="000715F1">
              <w:rPr>
                <w:color w:val="333333"/>
              </w:rPr>
              <w:t>&gt;=180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CF0233B" w14:textId="77777777" w:rsidR="00B5527E" w:rsidRPr="000715F1" w:rsidRDefault="00B5527E" w:rsidP="00B5527E">
            <w:pPr>
              <w:rPr>
                <w:color w:val="333333"/>
              </w:rPr>
            </w:pPr>
            <w:r w:rsidRPr="000715F1">
              <w:rPr>
                <w:color w:val="333333"/>
              </w:rPr>
              <w:t>€400</w:t>
            </w:r>
          </w:p>
        </w:tc>
      </w:tr>
      <w:tr w:rsidR="00B5527E" w:rsidRPr="000715F1" w14:paraId="6646FDD1" w14:textId="77777777" w:rsidTr="00B5527E">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500CC62" w14:textId="77777777" w:rsidR="00B5527E" w:rsidRPr="000715F1" w:rsidRDefault="00B5527E" w:rsidP="00B5527E">
            <w:pPr>
              <w:rPr>
                <w:color w:val="333333"/>
              </w:rPr>
            </w:pPr>
            <w:r w:rsidRPr="000715F1">
              <w:rPr>
                <w:color w:val="333333"/>
              </w:rPr>
              <w:t>&lt;=1,500 km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ADAEE2" w14:textId="77777777" w:rsidR="00B5527E" w:rsidRPr="000715F1" w:rsidRDefault="00B5527E" w:rsidP="00B5527E">
            <w:pPr>
              <w:rPr>
                <w:color w:val="333333"/>
              </w:rPr>
            </w:pPr>
            <w:r w:rsidRPr="000715F1">
              <w:rPr>
                <w:color w:val="333333"/>
              </w:rPr>
              <w:t>&gt;= 180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41AE16E" w14:textId="77777777" w:rsidR="00B5527E" w:rsidRPr="000715F1" w:rsidRDefault="00B5527E" w:rsidP="00B5527E">
            <w:pPr>
              <w:rPr>
                <w:color w:val="333333"/>
              </w:rPr>
            </w:pPr>
            <w:r w:rsidRPr="000715F1">
              <w:rPr>
                <w:color w:val="333333"/>
              </w:rPr>
              <w:t>€250</w:t>
            </w:r>
          </w:p>
        </w:tc>
      </w:tr>
      <w:tr w:rsidR="00B5527E" w:rsidRPr="000715F1" w14:paraId="711F93BD" w14:textId="77777777" w:rsidTr="00B5527E">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C84385B" w14:textId="77777777" w:rsidR="00B5527E" w:rsidRPr="000715F1" w:rsidRDefault="00B5527E" w:rsidP="00B5527E">
            <w:pPr>
              <w:rPr>
                <w:color w:val="333333"/>
              </w:rPr>
            </w:pPr>
            <w:r w:rsidRPr="000715F1">
              <w:rPr>
                <w:color w:val="333333"/>
              </w:rPr>
              <w:t>&gt; 3,500 km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772D773" w14:textId="77777777" w:rsidR="00B5527E" w:rsidRPr="000715F1" w:rsidRDefault="00B5527E" w:rsidP="00B5527E">
            <w:pPr>
              <w:rPr>
                <w:color w:val="333333"/>
              </w:rPr>
            </w:pPr>
            <w:r w:rsidRPr="000715F1">
              <w:rPr>
                <w:color w:val="333333"/>
              </w:rPr>
              <w:t>180 minutes &lt; r &lt;= 240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BC008D4" w14:textId="77777777" w:rsidR="00B5527E" w:rsidRPr="000715F1" w:rsidRDefault="00B5527E" w:rsidP="00B5527E">
            <w:pPr>
              <w:rPr>
                <w:color w:val="333333"/>
              </w:rPr>
            </w:pPr>
            <w:r w:rsidRPr="000715F1">
              <w:rPr>
                <w:color w:val="333333"/>
              </w:rPr>
              <w:t>€300</w:t>
            </w:r>
          </w:p>
        </w:tc>
      </w:tr>
      <w:tr w:rsidR="00B5527E" w:rsidRPr="000715F1" w14:paraId="4BD10BBD" w14:textId="77777777" w:rsidTr="00B5527E">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373BAFC" w14:textId="77777777" w:rsidR="00B5527E" w:rsidRPr="000715F1" w:rsidRDefault="00B5527E" w:rsidP="00B5527E">
            <w:pPr>
              <w:rPr>
                <w:color w:val="333333"/>
              </w:rPr>
            </w:pPr>
            <w:r w:rsidRPr="000715F1">
              <w:rPr>
                <w:color w:val="333333"/>
              </w:rPr>
              <w:t>&gt; 3,500 km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9D9432A" w14:textId="77777777" w:rsidR="00B5527E" w:rsidRPr="000715F1" w:rsidRDefault="00B5527E" w:rsidP="00B5527E">
            <w:pPr>
              <w:rPr>
                <w:color w:val="333333"/>
              </w:rPr>
            </w:pPr>
            <w:r w:rsidRPr="000715F1">
              <w:rPr>
                <w:color w:val="333333"/>
              </w:rPr>
              <w:t>&gt; 240 minutes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EF2987E" w14:textId="77777777" w:rsidR="00B5527E" w:rsidRPr="000715F1" w:rsidRDefault="00B5527E" w:rsidP="00B5527E">
            <w:pPr>
              <w:rPr>
                <w:color w:val="333333"/>
              </w:rPr>
            </w:pPr>
            <w:r w:rsidRPr="000715F1">
              <w:rPr>
                <w:color w:val="333333"/>
              </w:rPr>
              <w:t>€600</w:t>
            </w:r>
          </w:p>
        </w:tc>
      </w:tr>
    </w:tbl>
    <w:p w14:paraId="2DBC3611" w14:textId="77777777" w:rsidR="00B5527E" w:rsidRPr="000715F1" w:rsidRDefault="00B5527E" w:rsidP="00B5527E">
      <w:pPr>
        <w:rPr>
          <w:rFonts w:ascii="Times" w:hAnsi="Times"/>
        </w:rPr>
      </w:pPr>
    </w:p>
    <w:p w14:paraId="3EB66205" w14:textId="03D5AE92" w:rsidR="00B5527E" w:rsidRPr="000715F1" w:rsidRDefault="00B5527E" w:rsidP="00B5527E">
      <w:r w:rsidRPr="000715F1">
        <w:t>Not all passengers seek compensation, e.g. due to lack of awareness of their entitlement. We've estimated that 11% (ref) of passengers currently apply for such compensation. We can also increase this estimation up to 50% to evaluate if airlines would change DCI options when passengers were more prone to apply for compensation. There are other options for when Regulation 261 is not applied:</w:t>
      </w:r>
    </w:p>
    <w:p w14:paraId="5266544D" w14:textId="77777777" w:rsidR="00B5527E" w:rsidRPr="000715F1" w:rsidRDefault="00B5527E" w:rsidP="00B5527E"/>
    <w:p w14:paraId="75DB280A" w14:textId="77777777" w:rsidR="00B5527E" w:rsidRPr="000715F1" w:rsidRDefault="00B5527E" w:rsidP="00DE57D7">
      <w:pPr>
        <w:numPr>
          <w:ilvl w:val="0"/>
          <w:numId w:val="19"/>
        </w:numPr>
      </w:pPr>
      <w:r w:rsidRPr="000715F1">
        <w:rPr>
          <w:u w:val="single"/>
        </w:rPr>
        <w:t>No compensation ratio (for validation only)</w:t>
      </w:r>
      <w:r w:rsidRPr="000715F1">
        <w:t>: 0 % passengers.</w:t>
      </w:r>
    </w:p>
    <w:p w14:paraId="739BF9BF" w14:textId="77777777" w:rsidR="00B5527E" w:rsidRPr="000715F1" w:rsidRDefault="00B5527E" w:rsidP="00DE57D7">
      <w:pPr>
        <w:numPr>
          <w:ilvl w:val="0"/>
          <w:numId w:val="19"/>
        </w:numPr>
      </w:pPr>
      <w:r w:rsidRPr="000715F1">
        <w:rPr>
          <w:u w:val="single"/>
        </w:rPr>
        <w:t>Current compensation ratio</w:t>
      </w:r>
      <w:r w:rsidRPr="000715F1">
        <w:t>: 11 % passengers.</w:t>
      </w:r>
    </w:p>
    <w:p w14:paraId="41C906CD" w14:textId="77777777" w:rsidR="00B5527E" w:rsidRPr="000715F1" w:rsidRDefault="00B5527E" w:rsidP="00DE57D7">
      <w:pPr>
        <w:numPr>
          <w:ilvl w:val="0"/>
          <w:numId w:val="19"/>
        </w:numPr>
      </w:pPr>
      <w:r w:rsidRPr="000715F1">
        <w:rPr>
          <w:u w:val="single"/>
        </w:rPr>
        <w:t>Future compensation ratio</w:t>
      </w:r>
      <w:r w:rsidRPr="000715F1">
        <w:t>: 50 % passengers.</w:t>
      </w:r>
    </w:p>
    <w:p w14:paraId="3ABCF12E" w14:textId="77777777" w:rsidR="00B5527E" w:rsidRPr="000715F1" w:rsidRDefault="00B5527E" w:rsidP="00B5527E"/>
    <w:p w14:paraId="5816CE66" w14:textId="790C8147" w:rsidR="00B5527E" w:rsidRPr="000715F1" w:rsidRDefault="00B5527E" w:rsidP="00B5527E">
      <w:r w:rsidRPr="000715F1">
        <w:t xml:space="preserve">Those costs are </w:t>
      </w:r>
      <w:r w:rsidR="00725279" w:rsidRPr="000715F1">
        <w:t>modelled</w:t>
      </w:r>
      <w:r w:rsidRPr="000715F1">
        <w:t xml:space="preserve"> into </w:t>
      </w:r>
      <w:r w:rsidRPr="000715F1">
        <w:rPr>
          <w:i/>
          <w:iCs/>
        </w:rPr>
        <w:t>PaxDelayCostCalc</w:t>
      </w:r>
      <w:r w:rsidR="00597211" w:rsidRPr="000715F1">
        <w:t xml:space="preserve"> class in a new method called </w:t>
      </w:r>
      <w:r w:rsidRPr="000715F1">
        <w:rPr>
          <w:i/>
          <w:iCs/>
        </w:rPr>
        <w:t>hardCostsCompensations</w:t>
      </w:r>
      <w:r w:rsidR="00597211" w:rsidRPr="000715F1">
        <w:t xml:space="preserve">. </w:t>
      </w:r>
      <w:r w:rsidRPr="000715F1">
        <w:t xml:space="preserve">The amount of costs will depend on the amount of delay, number of passengers and selected compensation scenario described </w:t>
      </w:r>
      <w:r w:rsidR="00D346F0" w:rsidRPr="000715F1">
        <w:t xml:space="preserve">in </w:t>
      </w:r>
      <w:r w:rsidR="00D346F0" w:rsidRPr="000715F1">
        <w:fldChar w:fldCharType="begin"/>
      </w:r>
      <w:r w:rsidR="00D346F0" w:rsidRPr="000715F1">
        <w:instrText xml:space="preserve"> REF _Ref326412494 \h </w:instrText>
      </w:r>
      <w:r w:rsidR="00D346F0" w:rsidRPr="000715F1">
        <w:fldChar w:fldCharType="separate"/>
      </w:r>
      <w:r w:rsidR="00D346F0" w:rsidRPr="000715F1">
        <w:t>figure 4.7</w:t>
      </w:r>
      <w:r w:rsidR="00D346F0" w:rsidRPr="000715F1">
        <w:fldChar w:fldCharType="end"/>
      </w:r>
      <w:r w:rsidRPr="000715F1">
        <w:t xml:space="preserve">, </w:t>
      </w:r>
      <w:r w:rsidR="00725279" w:rsidRPr="000715F1">
        <w:t>modelled</w:t>
      </w:r>
      <w:r w:rsidR="00597211" w:rsidRPr="000715F1">
        <w:t xml:space="preserve"> on </w:t>
      </w:r>
      <w:r w:rsidRPr="000715F1">
        <w:rPr>
          <w:i/>
          <w:iCs/>
        </w:rPr>
        <w:t>DCI4HD2DCompensation</w:t>
      </w:r>
      <w:r w:rsidRPr="000715F1">
        <w:t> object.</w:t>
      </w:r>
    </w:p>
    <w:p w14:paraId="2BE90BD0" w14:textId="77777777" w:rsidR="003B664A" w:rsidRPr="000715F1" w:rsidRDefault="003B664A" w:rsidP="00B5527E"/>
    <w:p w14:paraId="781F1284" w14:textId="77777777" w:rsidR="00D346F0" w:rsidRPr="000715F1" w:rsidRDefault="00B5527E" w:rsidP="00D346F0">
      <w:pPr>
        <w:keepNext/>
      </w:pPr>
      <w:r w:rsidRPr="000715F1">
        <w:rPr>
          <w:noProof/>
        </w:rPr>
        <w:drawing>
          <wp:inline distT="0" distB="0" distL="0" distR="0" wp14:anchorId="52D4C96A" wp14:editId="5F20C414">
            <wp:extent cx="5669280" cy="1805905"/>
            <wp:effectExtent l="0" t="0" r="0" b="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1805905"/>
                    </a:xfrm>
                    <a:prstGeom prst="rect">
                      <a:avLst/>
                    </a:prstGeom>
                    <a:noFill/>
                    <a:ln>
                      <a:noFill/>
                    </a:ln>
                  </pic:spPr>
                </pic:pic>
              </a:graphicData>
            </a:graphic>
          </wp:inline>
        </w:drawing>
      </w:r>
    </w:p>
    <w:p w14:paraId="003BA224" w14:textId="48F334ED" w:rsidR="003B664A" w:rsidRPr="000715F1" w:rsidRDefault="00D346F0" w:rsidP="00597211">
      <w:pPr>
        <w:pStyle w:val="Caption"/>
        <w:jc w:val="center"/>
      </w:pPr>
      <w:bookmarkStart w:id="51" w:name="_Ref326412494"/>
      <w:bookmarkStart w:id="52" w:name="_Toc452633721"/>
      <w:r w:rsidRPr="000715F1">
        <w:t xml:space="preserve">Figure </w:t>
      </w:r>
      <w:fldSimple w:instr=" STYLEREF 1 \s ">
        <w:r w:rsidR="00D86072" w:rsidRPr="000715F1">
          <w:t>4</w:t>
        </w:r>
      </w:fldSimple>
      <w:r w:rsidR="00D86072" w:rsidRPr="000715F1">
        <w:t>.</w:t>
      </w:r>
      <w:fldSimple w:instr=" SEQ Figure \* ARABIC \s 1 ">
        <w:r w:rsidR="00D86072" w:rsidRPr="000715F1">
          <w:t>7</w:t>
        </w:r>
      </w:fldSimple>
      <w:bookmarkEnd w:id="51"/>
      <w:r w:rsidRPr="000715F1">
        <w:t xml:space="preserve"> Passenger costs class model</w:t>
      </w:r>
      <w:bookmarkEnd w:id="52"/>
    </w:p>
    <w:p w14:paraId="704FDD9B" w14:textId="1FF23EF6" w:rsidR="00B5527E" w:rsidRPr="000715F1" w:rsidRDefault="00B5527E" w:rsidP="00B5527E">
      <w:r w:rsidRPr="000715F1">
        <w:t>Furthermore, as we cannot calculate rotationa</w:t>
      </w:r>
      <w:r w:rsidR="005E1D7F" w:rsidRPr="000715F1">
        <w:t>l delay for flights that depart</w:t>
      </w:r>
      <w:r w:rsidRPr="000715F1">
        <w:t xml:space="preserve"> from airports other than Zurich because input model has only connection data from Zurich, we defined a new method called </w:t>
      </w:r>
      <w:r w:rsidRPr="000715F1">
        <w:rPr>
          <w:i/>
          <w:iCs/>
        </w:rPr>
        <w:t>softCostsRotational</w:t>
      </w:r>
      <w:r w:rsidRPr="000715F1">
        <w:t> to estimate those costs. We consider that each connection has an arrival buffer (BUFFER attribute) of 30 minutes and flights with larger arrival delay should have additional delay soft cost in flight passengers, because they could miss the next connection. So, if a flight has 75 minutes of delay, the next two connections could be missed (which is the maximum number of next missed connections), therefore additional soft cost of 45 minutes and 15 minutes are considered. Those costs will depend on the amount of delay and the number of passengers.</w:t>
      </w:r>
    </w:p>
    <w:p w14:paraId="070F0F95" w14:textId="77777777" w:rsidR="00B5527E" w:rsidRPr="000715F1" w:rsidRDefault="00B5527E" w:rsidP="00B5527E"/>
    <w:p w14:paraId="62CEC4E5" w14:textId="77777777" w:rsidR="00AB0351" w:rsidRPr="000715F1" w:rsidRDefault="00AB0351" w:rsidP="00D82470">
      <w:pPr>
        <w:rPr>
          <w:b/>
        </w:rPr>
      </w:pPr>
    </w:p>
    <w:p w14:paraId="7789353A" w14:textId="434C1D2A" w:rsidR="00D82470" w:rsidRPr="000715F1" w:rsidRDefault="00725279" w:rsidP="00D82470">
      <w:pPr>
        <w:rPr>
          <w:b/>
        </w:rPr>
      </w:pPr>
      <w:r w:rsidRPr="000715F1">
        <w:rPr>
          <w:b/>
        </w:rPr>
        <w:t>Non-Passenger</w:t>
      </w:r>
      <w:r w:rsidR="00B5527E" w:rsidRPr="000715F1">
        <w:rPr>
          <w:b/>
        </w:rPr>
        <w:t xml:space="preserve"> Costs</w:t>
      </w:r>
    </w:p>
    <w:p w14:paraId="7F6BA326" w14:textId="294303CB" w:rsidR="00B5527E" w:rsidRPr="000715F1" w:rsidRDefault="00D346F0" w:rsidP="00B5527E">
      <w:r w:rsidRPr="000715F1">
        <w:t>Non-passenger</w:t>
      </w:r>
      <w:r w:rsidR="00B5527E" w:rsidRPr="000715F1">
        <w:t xml:space="preserve"> delay costs have also changed. Management cost fares are cached for each flight.</w:t>
      </w:r>
      <w:r w:rsidRPr="000715F1">
        <w:t xml:space="preserve"> </w:t>
      </w:r>
      <w:r w:rsidRPr="000715F1">
        <w:fldChar w:fldCharType="begin"/>
      </w:r>
      <w:r w:rsidRPr="000715F1">
        <w:instrText xml:space="preserve"> REF _Ref326412634 \h </w:instrText>
      </w:r>
      <w:r w:rsidRPr="000715F1">
        <w:fldChar w:fldCharType="separate"/>
      </w:r>
      <w:r w:rsidRPr="000715F1">
        <w:t>Figure 4.8</w:t>
      </w:r>
      <w:r w:rsidRPr="000715F1">
        <w:fldChar w:fldCharType="end"/>
      </w:r>
      <w:r w:rsidRPr="000715F1">
        <w:t xml:space="preserve"> describes the updated </w:t>
      </w:r>
      <w:r w:rsidRPr="000715F1">
        <w:rPr>
          <w:i/>
        </w:rPr>
        <w:t>NonPaxDelayCostsCalc</w:t>
      </w:r>
      <w:r w:rsidRPr="000715F1">
        <w:t xml:space="preserve"> class.</w:t>
      </w:r>
    </w:p>
    <w:p w14:paraId="265432B3" w14:textId="77777777" w:rsidR="00B5527E" w:rsidRPr="000715F1" w:rsidRDefault="00B5527E" w:rsidP="00D82470"/>
    <w:p w14:paraId="0312BCD0" w14:textId="77777777" w:rsidR="00D346F0" w:rsidRPr="000715F1" w:rsidRDefault="00B5527E" w:rsidP="00D346F0">
      <w:pPr>
        <w:keepNext/>
      </w:pPr>
      <w:r w:rsidRPr="000715F1">
        <w:rPr>
          <w:noProof/>
        </w:rPr>
        <w:drawing>
          <wp:inline distT="0" distB="0" distL="0" distR="0" wp14:anchorId="135FF50E" wp14:editId="652160DD">
            <wp:extent cx="5669280" cy="913455"/>
            <wp:effectExtent l="0" t="0" r="0" b="127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913455"/>
                    </a:xfrm>
                    <a:prstGeom prst="rect">
                      <a:avLst/>
                    </a:prstGeom>
                    <a:noFill/>
                    <a:ln>
                      <a:noFill/>
                    </a:ln>
                  </pic:spPr>
                </pic:pic>
              </a:graphicData>
            </a:graphic>
          </wp:inline>
        </w:drawing>
      </w:r>
    </w:p>
    <w:p w14:paraId="5532EA8B" w14:textId="0BF5536B" w:rsidR="005B7E69" w:rsidRPr="000715F1" w:rsidRDefault="00D346F0" w:rsidP="0049451A">
      <w:pPr>
        <w:pStyle w:val="Caption"/>
        <w:jc w:val="center"/>
        <w:rPr>
          <w:rFonts w:eastAsiaTheme="majorEastAsia" w:cstheme="majorBidi"/>
          <w:color w:val="345A8A" w:themeColor="accent1" w:themeShade="B5"/>
          <w:sz w:val="32"/>
          <w:szCs w:val="32"/>
        </w:rPr>
      </w:pPr>
      <w:bookmarkStart w:id="53" w:name="_Ref326412634"/>
      <w:bookmarkStart w:id="54" w:name="_Toc452633722"/>
      <w:r w:rsidRPr="000715F1">
        <w:t xml:space="preserve">Figure </w:t>
      </w:r>
      <w:fldSimple w:instr=" STYLEREF 1 \s ">
        <w:r w:rsidR="00D86072" w:rsidRPr="000715F1">
          <w:t>4</w:t>
        </w:r>
      </w:fldSimple>
      <w:r w:rsidR="00D86072" w:rsidRPr="000715F1">
        <w:t>.</w:t>
      </w:r>
      <w:fldSimple w:instr=" SEQ Figure \* ARABIC \s 1 ">
        <w:r w:rsidR="00D86072" w:rsidRPr="000715F1">
          <w:t>8</w:t>
        </w:r>
      </w:fldSimple>
      <w:bookmarkEnd w:id="53"/>
      <w:r w:rsidRPr="000715F1">
        <w:t xml:space="preserve"> Non-passenger cost class model</w:t>
      </w:r>
      <w:bookmarkEnd w:id="54"/>
    </w:p>
    <w:p w14:paraId="3D3836BA" w14:textId="6F23C80C" w:rsidR="008D7A15" w:rsidRPr="000715F1" w:rsidRDefault="008D7A15" w:rsidP="008D7A15">
      <w:pPr>
        <w:pStyle w:val="Heading1"/>
      </w:pPr>
      <w:bookmarkStart w:id="55" w:name="_Toc452633917"/>
      <w:r w:rsidRPr="000715F1">
        <w:t>Delay</w:t>
      </w:r>
      <w:bookmarkEnd w:id="55"/>
    </w:p>
    <w:p w14:paraId="1D3CFD8F" w14:textId="77777777" w:rsidR="008D7A15" w:rsidRPr="000715F1" w:rsidRDefault="008D7A15" w:rsidP="008D7A15"/>
    <w:p w14:paraId="08EB5FC1" w14:textId="77777777" w:rsidR="008D7A15" w:rsidRPr="000715F1" w:rsidRDefault="008D7A15" w:rsidP="008D7A15">
      <w:r w:rsidRPr="000715F1">
        <w:t>The first iteration of the CASS model simulated the scenarios with no-delay uncertainty, as the system needs to be predictable in order to be validated. Once the simulator was validated sufficiently, delay uncertainty was added to evaluate the adaptability of the proposed DCI model.</w:t>
      </w:r>
    </w:p>
    <w:p w14:paraId="48C51B2C" w14:textId="77777777" w:rsidR="008D7A15" w:rsidRPr="000715F1" w:rsidRDefault="008D7A15" w:rsidP="008D7A15">
      <w:r w:rsidRPr="000715F1">
        <w:t>We consider three different types of delay:</w:t>
      </w:r>
    </w:p>
    <w:p w14:paraId="71A6CD57" w14:textId="77777777" w:rsidR="008D7A15" w:rsidRPr="000715F1" w:rsidRDefault="008D7A15" w:rsidP="008D7A15"/>
    <w:p w14:paraId="4CB03955" w14:textId="09AA6402" w:rsidR="008D7A15" w:rsidRPr="000715F1" w:rsidRDefault="008D7A15" w:rsidP="00DE57D7">
      <w:pPr>
        <w:numPr>
          <w:ilvl w:val="0"/>
          <w:numId w:val="20"/>
        </w:numPr>
      </w:pPr>
      <w:r w:rsidRPr="000715F1">
        <w:rPr>
          <w:b/>
          <w:bCs/>
        </w:rPr>
        <w:t>Off-Block delay:</w:t>
      </w:r>
      <w:r w:rsidRPr="000715F1">
        <w:t> The a</w:t>
      </w:r>
      <w:r w:rsidR="00AC2396" w:rsidRPr="000715F1">
        <w:t xml:space="preserve">mount of delay depends on </w:t>
      </w:r>
      <w:r w:rsidR="00AC2396" w:rsidRPr="000715F1">
        <w:rPr>
          <w:i/>
        </w:rPr>
        <w:t xml:space="preserve">input </w:t>
      </w:r>
      <w:r w:rsidRPr="000715F1">
        <w:rPr>
          <w:i/>
        </w:rPr>
        <w:t>delay</w:t>
      </w:r>
      <w:r w:rsidRPr="000715F1">
        <w:t xml:space="preserve"> scenario parameter. The estimation of off-block delay will change as time goes by until actual off-block time. Delay is calculated taking one random value from a Burr Distribution of parameters defined as attributes of </w:t>
      </w:r>
      <w:r w:rsidRPr="000715F1">
        <w:rPr>
          <w:i/>
        </w:rPr>
        <w:t>DCI4HD2DDelay</w:t>
      </w:r>
      <w:r w:rsidRPr="000715F1">
        <w:t xml:space="preserve"> enum </w:t>
      </w:r>
      <w:r w:rsidR="00D346F0" w:rsidRPr="000715F1">
        <w:t>type</w:t>
      </w:r>
      <w:r w:rsidRPr="000715F1">
        <w:t>. That distribution was not included in Apache commons</w:t>
      </w:r>
      <w:r w:rsidR="00AC2396" w:rsidRPr="000715F1">
        <w:t xml:space="preserve"> </w:t>
      </w:r>
      <w:r w:rsidRPr="000715F1">
        <w:t xml:space="preserve">math3 library, so a custom implementation </w:t>
      </w:r>
      <w:r w:rsidR="005E1D7F" w:rsidRPr="000715F1">
        <w:t>was</w:t>
      </w:r>
      <w:r w:rsidRPr="000715F1">
        <w:t xml:space="preserve"> developed.</w:t>
      </w:r>
      <w:r w:rsidRPr="000715F1">
        <w:br/>
        <w:t> </w:t>
      </w:r>
    </w:p>
    <w:p w14:paraId="1F943D42" w14:textId="1286C4E3" w:rsidR="008D7A15" w:rsidRPr="000715F1" w:rsidRDefault="008D7A15" w:rsidP="00DE57D7">
      <w:pPr>
        <w:numPr>
          <w:ilvl w:val="0"/>
          <w:numId w:val="20"/>
        </w:numPr>
      </w:pPr>
      <w:r w:rsidRPr="000715F1">
        <w:rPr>
          <w:b/>
          <w:bCs/>
        </w:rPr>
        <w:t>Taxi delay uncertainties: </w:t>
      </w:r>
      <w:r w:rsidRPr="000715F1">
        <w:t xml:space="preserve">Tactical taxi times were affected by some uncertainty. The method </w:t>
      </w:r>
      <w:r w:rsidRPr="000715F1">
        <w:rPr>
          <w:i/>
        </w:rPr>
        <w:t>taxiTimeUncertainty</w:t>
      </w:r>
      <w:r w:rsidRPr="000715F1">
        <w:t xml:space="preserve"> in </w:t>
      </w:r>
      <w:r w:rsidRPr="000715F1">
        <w:rPr>
          <w:i/>
        </w:rPr>
        <w:t>FlightSimulationPlan</w:t>
      </w:r>
      <w:r w:rsidRPr="000715F1">
        <w:t xml:space="preserve"> class takes one random value from a Normal probability distribution, where the mean of the distribution is the tactical time and the standard deviation is taken from the input dataset, and returns as the actual taxi delay. Standard deviation taxi times from input dataset are </w:t>
      </w:r>
      <w:r w:rsidR="00D346F0" w:rsidRPr="000715F1">
        <w:t>modelled</w:t>
      </w:r>
      <w:r w:rsidRPr="000715F1">
        <w:t xml:space="preserve"> on Airport class, as the value depends on the airport. This class has two methods, </w:t>
      </w:r>
      <w:r w:rsidRPr="000715F1">
        <w:rPr>
          <w:i/>
        </w:rPr>
        <w:t>GetTaxiInSD</w:t>
      </w:r>
      <w:r w:rsidRPr="000715F1">
        <w:t xml:space="preserve"> and </w:t>
      </w:r>
      <w:r w:rsidRPr="000715F1">
        <w:rPr>
          <w:i/>
        </w:rPr>
        <w:t>GetTaxiOutSD</w:t>
      </w:r>
      <w:r w:rsidRPr="000715F1">
        <w:t xml:space="preserve"> to get standard deviation of taxi in time and taxi out time respectively. </w:t>
      </w:r>
    </w:p>
    <w:p w14:paraId="2720643D" w14:textId="77777777" w:rsidR="008D7A15" w:rsidRPr="000715F1" w:rsidRDefault="008D7A15" w:rsidP="008D7A15">
      <w:pPr>
        <w:ind w:left="720"/>
      </w:pPr>
    </w:p>
    <w:p w14:paraId="14FEDC7A" w14:textId="77777777" w:rsidR="008D7A15" w:rsidRPr="000715F1" w:rsidRDefault="008D7A15" w:rsidP="00DE57D7">
      <w:pPr>
        <w:numPr>
          <w:ilvl w:val="0"/>
          <w:numId w:val="20"/>
        </w:numPr>
      </w:pPr>
      <w:r w:rsidRPr="000715F1">
        <w:rPr>
          <w:b/>
          <w:bCs/>
        </w:rPr>
        <w:t>Airborne delay</w:t>
      </w:r>
      <w:r w:rsidRPr="000715F1">
        <w:t xml:space="preserve">: The current simulation model considers two different delay uncertainties for airborne delay: climb and cruise uncertainty. The value is taken randomly from a Normal distribution of parameters defined as constants in the methods </w:t>
      </w:r>
      <w:r w:rsidRPr="000715F1">
        <w:rPr>
          <w:i/>
        </w:rPr>
        <w:t>ClimbUncertainty</w:t>
      </w:r>
      <w:r w:rsidRPr="000715F1">
        <w:t xml:space="preserve"> and </w:t>
      </w:r>
      <w:r w:rsidRPr="000715F1">
        <w:rPr>
          <w:i/>
        </w:rPr>
        <w:t>CruiseUncertainty</w:t>
      </w:r>
      <w:r w:rsidRPr="000715F1">
        <w:t xml:space="preserve"> methods in </w:t>
      </w:r>
      <w:r w:rsidRPr="000715F1">
        <w:rPr>
          <w:i/>
        </w:rPr>
        <w:t>FlightSimulationPlan</w:t>
      </w:r>
      <w:r w:rsidRPr="000715F1">
        <w:t xml:space="preserve"> class.</w:t>
      </w:r>
    </w:p>
    <w:p w14:paraId="3F9AC9E8" w14:textId="77777777" w:rsidR="008D7A15" w:rsidRPr="000715F1" w:rsidRDefault="008D7A15" w:rsidP="008D7A15"/>
    <w:p w14:paraId="0AD5903E" w14:textId="77777777" w:rsidR="0049451A" w:rsidRPr="000715F1" w:rsidRDefault="0049451A" w:rsidP="008D7A15"/>
    <w:p w14:paraId="722930E1" w14:textId="20B4876D" w:rsidR="008D7A15" w:rsidRPr="000715F1" w:rsidRDefault="008D7A15" w:rsidP="008D7A15">
      <w:pPr>
        <w:pStyle w:val="Heading2"/>
      </w:pPr>
      <w:bookmarkStart w:id="56" w:name="_Toc452633918"/>
      <w:r w:rsidRPr="000715F1">
        <w:t>In Block Delay</w:t>
      </w:r>
      <w:bookmarkEnd w:id="56"/>
    </w:p>
    <w:p w14:paraId="1D5CC76A" w14:textId="77777777" w:rsidR="005B7E69" w:rsidRPr="000715F1" w:rsidRDefault="005B7E69" w:rsidP="008D7A15"/>
    <w:p w14:paraId="42D09D0C" w14:textId="07B842C8" w:rsidR="008D7A15" w:rsidRPr="000715F1" w:rsidRDefault="008D7A15" w:rsidP="008D7A15">
      <w:r w:rsidRPr="000715F1">
        <w:t xml:space="preserve">In Block delay is calculated when flights are instantiated. Then, depending on the time the delay is required, there will be a different amount on delay, as seen on </w:t>
      </w:r>
      <w:r w:rsidR="00D346F0" w:rsidRPr="000715F1">
        <w:fldChar w:fldCharType="begin"/>
      </w:r>
      <w:r w:rsidR="00D346F0" w:rsidRPr="000715F1">
        <w:instrText xml:space="preserve"> REF _Ref326412713 \h </w:instrText>
      </w:r>
      <w:r w:rsidR="00D346F0" w:rsidRPr="000715F1">
        <w:fldChar w:fldCharType="separate"/>
      </w:r>
      <w:r w:rsidR="00D346F0" w:rsidRPr="000715F1">
        <w:t>figure 5.1</w:t>
      </w:r>
      <w:r w:rsidR="00D346F0" w:rsidRPr="000715F1">
        <w:fldChar w:fldCharType="end"/>
      </w:r>
      <w:r w:rsidRPr="000715F1">
        <w:t>.</w:t>
      </w:r>
    </w:p>
    <w:p w14:paraId="36BF6038" w14:textId="77777777" w:rsidR="008D7A15" w:rsidRPr="000715F1" w:rsidRDefault="008D7A15" w:rsidP="008D7A15"/>
    <w:p w14:paraId="76F66B1E" w14:textId="77777777" w:rsidR="00D346F0" w:rsidRPr="000715F1" w:rsidRDefault="008D7A15" w:rsidP="00D346F0">
      <w:pPr>
        <w:keepNext/>
        <w:jc w:val="center"/>
      </w:pPr>
      <w:r w:rsidRPr="000715F1">
        <w:rPr>
          <w:noProof/>
        </w:rPr>
        <w:drawing>
          <wp:inline distT="0" distB="0" distL="0" distR="0" wp14:anchorId="557815F2" wp14:editId="3324BD13">
            <wp:extent cx="5669280" cy="1070446"/>
            <wp:effectExtent l="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1070446"/>
                    </a:xfrm>
                    <a:prstGeom prst="rect">
                      <a:avLst/>
                    </a:prstGeom>
                    <a:noFill/>
                    <a:ln>
                      <a:noFill/>
                    </a:ln>
                  </pic:spPr>
                </pic:pic>
              </a:graphicData>
            </a:graphic>
          </wp:inline>
        </w:drawing>
      </w:r>
    </w:p>
    <w:p w14:paraId="66786119" w14:textId="53D8B7EC" w:rsidR="00D346F0" w:rsidRPr="000715F1" w:rsidRDefault="00D346F0" w:rsidP="005E1D7F">
      <w:pPr>
        <w:pStyle w:val="Caption"/>
        <w:jc w:val="center"/>
      </w:pPr>
      <w:bookmarkStart w:id="57" w:name="_Ref326412713"/>
      <w:bookmarkStart w:id="58" w:name="_Toc452633723"/>
      <w:r w:rsidRPr="000715F1">
        <w:t xml:space="preserve">Figure </w:t>
      </w:r>
      <w:fldSimple w:instr=" STYLEREF 1 \s ">
        <w:r w:rsidR="00D86072" w:rsidRPr="000715F1">
          <w:t>5</w:t>
        </w:r>
      </w:fldSimple>
      <w:r w:rsidR="00D86072" w:rsidRPr="000715F1">
        <w:t>.</w:t>
      </w:r>
      <w:fldSimple w:instr=" SEQ Figure \* ARABIC \s 1 ">
        <w:r w:rsidR="00D86072" w:rsidRPr="000715F1">
          <w:t>1</w:t>
        </w:r>
      </w:fldSimple>
      <w:bookmarkEnd w:id="57"/>
      <w:r w:rsidRPr="000715F1">
        <w:t xml:space="preserve"> Initial delay generation for flights</w:t>
      </w:r>
      <w:bookmarkEnd w:id="58"/>
    </w:p>
    <w:p w14:paraId="6A3CBCA7" w14:textId="77777777" w:rsidR="00D346F0" w:rsidRPr="000715F1" w:rsidRDefault="00D346F0" w:rsidP="00D346F0">
      <w:pPr>
        <w:rPr>
          <w:rFonts w:cs="Arial"/>
          <w:b/>
          <w:bCs/>
          <w:color w:val="333333"/>
          <w:sz w:val="21"/>
          <w:szCs w:val="21"/>
        </w:rPr>
      </w:pPr>
    </w:p>
    <w:p w14:paraId="29282E79" w14:textId="77777777" w:rsidR="008D7A15" w:rsidRPr="000715F1" w:rsidRDefault="008D7A15" w:rsidP="008D7A15">
      <w:r w:rsidRPr="000715F1">
        <w:t>At T</w:t>
      </w:r>
      <w:r w:rsidRPr="000715F1">
        <w:rPr>
          <w:vertAlign w:val="subscript"/>
        </w:rPr>
        <w:t>EOBT1</w:t>
      </w:r>
      <w:r w:rsidRPr="000715F1">
        <w:t> the airline is notified that the EOBT is EOBT</w:t>
      </w:r>
      <w:r w:rsidRPr="000715F1">
        <w:rPr>
          <w:vertAlign w:val="subscript"/>
        </w:rPr>
        <w:t>1. </w:t>
      </w:r>
      <w:r w:rsidRPr="000715F1">
        <w:t>At T</w:t>
      </w:r>
      <w:r w:rsidRPr="000715F1">
        <w:rPr>
          <w:vertAlign w:val="subscript"/>
        </w:rPr>
        <w:t>EOBT2</w:t>
      </w:r>
      <w:r w:rsidRPr="000715F1">
        <w:t> the airline is notified that the EOBT is EOBT</w:t>
      </w:r>
      <w:r w:rsidRPr="000715F1">
        <w:rPr>
          <w:vertAlign w:val="subscript"/>
        </w:rPr>
        <w:t>2. </w:t>
      </w:r>
      <w:r w:rsidRPr="000715F1">
        <w:t>At AOBT, the airline is notified that the AOBT is AOBT. For inbound flights, only AOBT is considered. The following steps are performed when calculating In Block delay:</w:t>
      </w:r>
    </w:p>
    <w:p w14:paraId="178603C7" w14:textId="77777777" w:rsidR="00D346F0" w:rsidRPr="000715F1" w:rsidRDefault="00D346F0" w:rsidP="00D346F0">
      <w:pPr>
        <w:ind w:left="720"/>
      </w:pPr>
    </w:p>
    <w:p w14:paraId="058BAA62" w14:textId="77777777" w:rsidR="008D7A15" w:rsidRPr="000715F1" w:rsidRDefault="008D7A15" w:rsidP="00DE57D7">
      <w:pPr>
        <w:numPr>
          <w:ilvl w:val="0"/>
          <w:numId w:val="21"/>
        </w:numPr>
      </w:pPr>
      <w:r w:rsidRPr="000715F1">
        <w:t>For inbound flights:</w:t>
      </w:r>
    </w:p>
    <w:p w14:paraId="5A141D95" w14:textId="77777777" w:rsidR="008D7A15" w:rsidRPr="000715F1" w:rsidRDefault="008D7A15" w:rsidP="00DE57D7">
      <w:pPr>
        <w:numPr>
          <w:ilvl w:val="1"/>
          <w:numId w:val="21"/>
        </w:numPr>
      </w:pPr>
      <w:r w:rsidRPr="000715F1">
        <w:t>Generate d=rand(0,1)</w:t>
      </w:r>
    </w:p>
    <w:p w14:paraId="50BFCEDF" w14:textId="77777777" w:rsidR="008D7A15" w:rsidRPr="000715F1" w:rsidRDefault="008D7A15" w:rsidP="00DE57D7">
      <w:pPr>
        <w:numPr>
          <w:ilvl w:val="1"/>
          <w:numId w:val="21"/>
        </w:numPr>
      </w:pPr>
      <w:r w:rsidRPr="000715F1">
        <w:t>Generate total delay for the flight TD=icdtd(d)</w:t>
      </w:r>
    </w:p>
    <w:p w14:paraId="69701082" w14:textId="77777777" w:rsidR="008D7A15" w:rsidRPr="000715F1" w:rsidRDefault="008D7A15" w:rsidP="00DE57D7">
      <w:pPr>
        <w:numPr>
          <w:ilvl w:val="1"/>
          <w:numId w:val="21"/>
        </w:numPr>
      </w:pPr>
      <w:r w:rsidRPr="000715F1">
        <w:t>EOBT = SOBT + TD</w:t>
      </w:r>
    </w:p>
    <w:p w14:paraId="0B3640B8" w14:textId="77777777" w:rsidR="008D7A15" w:rsidRPr="000715F1" w:rsidRDefault="008D7A15" w:rsidP="00DE57D7">
      <w:pPr>
        <w:numPr>
          <w:ilvl w:val="1"/>
          <w:numId w:val="21"/>
        </w:numPr>
      </w:pPr>
      <w:r w:rsidRPr="000715F1">
        <w:t>AOBT = EOBT</w:t>
      </w:r>
    </w:p>
    <w:p w14:paraId="2618912C" w14:textId="77777777" w:rsidR="00D346F0" w:rsidRPr="000715F1" w:rsidRDefault="00D346F0" w:rsidP="00D346F0"/>
    <w:p w14:paraId="3B5D7F21" w14:textId="77777777" w:rsidR="008D7A15" w:rsidRPr="000715F1" w:rsidRDefault="008D7A15" w:rsidP="00DE57D7">
      <w:pPr>
        <w:numPr>
          <w:ilvl w:val="0"/>
          <w:numId w:val="22"/>
        </w:numPr>
      </w:pPr>
      <w:r w:rsidRPr="000715F1">
        <w:t>For outbound flights:</w:t>
      </w:r>
    </w:p>
    <w:p w14:paraId="0CE2D5E1" w14:textId="70063503" w:rsidR="008D7A15" w:rsidRPr="000715F1" w:rsidRDefault="00D346F0" w:rsidP="00DE57D7">
      <w:pPr>
        <w:numPr>
          <w:ilvl w:val="1"/>
          <w:numId w:val="22"/>
        </w:numPr>
      </w:pPr>
      <w:r w:rsidRPr="000715F1">
        <w:t>Two delays will be computed:</w:t>
      </w:r>
      <w:r w:rsidR="008D7A15" w:rsidRPr="000715F1">
        <w:t xml:space="preserve"> the actual delay assigned to the flight TD and a second delay to generate the first estimation of the airline off block time EOBT</w:t>
      </w:r>
      <w:r w:rsidR="008D7A15" w:rsidRPr="000715F1">
        <w:rPr>
          <w:vertAlign w:val="subscript"/>
        </w:rPr>
        <w:t>1</w:t>
      </w:r>
      <w:r w:rsidR="008D7A15" w:rsidRPr="000715F1">
        <w:t>. This second delay will be computed in the cumulative probability range of the first one:  icdtd(d±rand(-0.2,0.2)).</w:t>
      </w:r>
    </w:p>
    <w:p w14:paraId="7533D7C0" w14:textId="77777777" w:rsidR="008D7A15" w:rsidRPr="000715F1" w:rsidRDefault="008D7A15" w:rsidP="00DE57D7">
      <w:pPr>
        <w:numPr>
          <w:ilvl w:val="0"/>
          <w:numId w:val="23"/>
        </w:numPr>
      </w:pPr>
      <w:r w:rsidRPr="000715F1">
        <w:t>Generate d=rand(0,1)</w:t>
      </w:r>
    </w:p>
    <w:p w14:paraId="60E8D7BC" w14:textId="77777777" w:rsidR="008D7A15" w:rsidRPr="000715F1" w:rsidRDefault="008D7A15" w:rsidP="00DE57D7">
      <w:pPr>
        <w:numPr>
          <w:ilvl w:val="0"/>
          <w:numId w:val="23"/>
        </w:numPr>
      </w:pPr>
      <w:r w:rsidRPr="000715F1">
        <w:t>Generate total delay for the flight TD=icdtd(d)</w:t>
      </w:r>
    </w:p>
    <w:p w14:paraId="5FA93238" w14:textId="77777777" w:rsidR="008D7A15" w:rsidRPr="000715F1" w:rsidRDefault="008D7A15" w:rsidP="00DE57D7">
      <w:pPr>
        <w:numPr>
          <w:ilvl w:val="0"/>
          <w:numId w:val="23"/>
        </w:numPr>
      </w:pPr>
      <w:r w:rsidRPr="000715F1">
        <w:t>AOBT = SOBT + TD</w:t>
      </w:r>
    </w:p>
    <w:p w14:paraId="78F86FE6" w14:textId="77777777" w:rsidR="008D7A15" w:rsidRPr="000715F1" w:rsidRDefault="008D7A15" w:rsidP="00DE57D7">
      <w:pPr>
        <w:numPr>
          <w:ilvl w:val="0"/>
          <w:numId w:val="23"/>
        </w:numPr>
      </w:pPr>
      <w:r w:rsidRPr="000715F1">
        <w:t>Generate final uncertainty: FU = rand(normal(μ=0,σ=3)</w:t>
      </w:r>
    </w:p>
    <w:p w14:paraId="6DE9B76C" w14:textId="77777777" w:rsidR="008D7A15" w:rsidRPr="000715F1" w:rsidRDefault="008D7A15" w:rsidP="00DE57D7">
      <w:pPr>
        <w:numPr>
          <w:ilvl w:val="0"/>
          <w:numId w:val="23"/>
        </w:numPr>
      </w:pPr>
      <w:r w:rsidRPr="000715F1">
        <w:t>EOBT</w:t>
      </w:r>
      <w:r w:rsidRPr="000715F1">
        <w:rPr>
          <w:vertAlign w:val="subscript"/>
        </w:rPr>
        <w:t>2</w:t>
      </w:r>
      <w:r w:rsidRPr="000715F1">
        <w:t> = AOBT + FU</w:t>
      </w:r>
    </w:p>
    <w:p w14:paraId="3A2EA797" w14:textId="77777777" w:rsidR="008D7A15" w:rsidRPr="00C912E1" w:rsidRDefault="008D7A15" w:rsidP="00DE57D7">
      <w:pPr>
        <w:numPr>
          <w:ilvl w:val="0"/>
          <w:numId w:val="23"/>
        </w:numPr>
        <w:rPr>
          <w:lang w:val="de-DE"/>
        </w:rPr>
      </w:pPr>
      <w:r w:rsidRPr="00C912E1">
        <w:rPr>
          <w:lang w:val="de-DE"/>
        </w:rPr>
        <w:t>EOBT</w:t>
      </w:r>
      <w:r w:rsidRPr="00C912E1">
        <w:rPr>
          <w:vertAlign w:val="subscript"/>
          <w:lang w:val="de-DE"/>
        </w:rPr>
        <w:t>1</w:t>
      </w:r>
      <w:r w:rsidRPr="00C912E1">
        <w:rPr>
          <w:lang w:val="de-DE"/>
        </w:rPr>
        <w:t> = SOBT + icdtd(d±rand(-0.2,0.2))</w:t>
      </w:r>
    </w:p>
    <w:p w14:paraId="2AE0215A" w14:textId="77777777" w:rsidR="008D7A15" w:rsidRPr="000715F1" w:rsidRDefault="008D7A15" w:rsidP="00DE57D7">
      <w:pPr>
        <w:numPr>
          <w:ilvl w:val="0"/>
          <w:numId w:val="23"/>
        </w:numPr>
      </w:pPr>
      <w:r w:rsidRPr="000715F1">
        <w:t>Generate T</w:t>
      </w:r>
      <w:r w:rsidRPr="000715F1">
        <w:rPr>
          <w:vertAlign w:val="subscript"/>
        </w:rPr>
        <w:t>EOBT1</w:t>
      </w:r>
      <w:r w:rsidRPr="000715F1">
        <w:t> in the range [SOBT-4h00, min(EOBT</w:t>
      </w:r>
      <w:r w:rsidRPr="000715F1">
        <w:rPr>
          <w:vertAlign w:val="subscript"/>
        </w:rPr>
        <w:t>1</w:t>
      </w:r>
      <w:r w:rsidRPr="000715F1">
        <w:t>-0h15, SOBT-0h15)]</w:t>
      </w:r>
    </w:p>
    <w:p w14:paraId="736C36D6" w14:textId="77777777" w:rsidR="008D7A15" w:rsidRPr="000715F1" w:rsidRDefault="008D7A15" w:rsidP="00DE57D7">
      <w:pPr>
        <w:numPr>
          <w:ilvl w:val="0"/>
          <w:numId w:val="23"/>
        </w:numPr>
      </w:pPr>
      <w:r w:rsidRPr="000715F1">
        <w:t>Generate T</w:t>
      </w:r>
      <w:r w:rsidRPr="000715F1">
        <w:rPr>
          <w:vertAlign w:val="subscript"/>
        </w:rPr>
        <w:t>EOBT2</w:t>
      </w:r>
      <w:r w:rsidRPr="000715F1">
        <w:t> in the range [min(EOBT</w:t>
      </w:r>
      <w:r w:rsidRPr="000715F1">
        <w:rPr>
          <w:vertAlign w:val="subscript"/>
        </w:rPr>
        <w:t>1</w:t>
      </w:r>
      <w:r w:rsidRPr="000715F1">
        <w:t>-1h00, EOBT</w:t>
      </w:r>
      <w:r w:rsidRPr="000715F1">
        <w:rPr>
          <w:vertAlign w:val="subscript"/>
        </w:rPr>
        <w:t>2</w:t>
      </w:r>
      <w:r w:rsidRPr="000715F1">
        <w:t>-1h00), min(EOBT</w:t>
      </w:r>
      <w:r w:rsidRPr="000715F1">
        <w:rPr>
          <w:vertAlign w:val="subscript"/>
        </w:rPr>
        <w:t>1</w:t>
      </w:r>
      <w:r w:rsidRPr="000715F1">
        <w:t>,AOBT)]</w:t>
      </w:r>
    </w:p>
    <w:p w14:paraId="16CC0DAC" w14:textId="77777777" w:rsidR="008D7A15" w:rsidRPr="000715F1" w:rsidRDefault="008D7A15" w:rsidP="008D7A15"/>
    <w:p w14:paraId="198091FA" w14:textId="43158378" w:rsidR="008D7A15" w:rsidRPr="000715F1" w:rsidRDefault="008D7A15" w:rsidP="008D7A15">
      <w:r w:rsidRPr="000715F1">
        <w:t xml:space="preserve">A class in the persistence model, called DCI4HD2DDelay declares the available values for </w:t>
      </w:r>
      <w:r w:rsidR="00AC2396" w:rsidRPr="000715F1">
        <w:rPr>
          <w:i/>
        </w:rPr>
        <w:t xml:space="preserve">input </w:t>
      </w:r>
      <w:r w:rsidRPr="000715F1">
        <w:rPr>
          <w:i/>
        </w:rPr>
        <w:t>delay</w:t>
      </w:r>
      <w:r w:rsidRPr="000715F1">
        <w:t xml:space="preserve"> scenario parameter, as well as the constant value for each parameter of the Burr distribution and the method to calculate the inverse of the cumulative distribution.</w:t>
      </w:r>
    </w:p>
    <w:p w14:paraId="0F4FC77E" w14:textId="17CB8879" w:rsidR="008D7A15" w:rsidRPr="000715F1" w:rsidRDefault="008D7A15" w:rsidP="008D7A15"/>
    <w:p w14:paraId="75C0FAD0" w14:textId="77777777" w:rsidR="007523B6" w:rsidRPr="000715F1" w:rsidRDefault="008D7A15" w:rsidP="007523B6">
      <w:pPr>
        <w:keepNext/>
        <w:jc w:val="center"/>
      </w:pPr>
      <w:r w:rsidRPr="000715F1">
        <w:rPr>
          <w:noProof/>
        </w:rPr>
        <w:drawing>
          <wp:inline distT="0" distB="0" distL="0" distR="0" wp14:anchorId="78A6F221" wp14:editId="389279E0">
            <wp:extent cx="2087880" cy="1597025"/>
            <wp:effectExtent l="0" t="0" r="0" b="3175"/>
            <wp:docPr id="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880" cy="1597025"/>
                    </a:xfrm>
                    <a:prstGeom prst="rect">
                      <a:avLst/>
                    </a:prstGeom>
                    <a:noFill/>
                    <a:ln>
                      <a:noFill/>
                    </a:ln>
                  </pic:spPr>
                </pic:pic>
              </a:graphicData>
            </a:graphic>
          </wp:inline>
        </w:drawing>
      </w:r>
    </w:p>
    <w:p w14:paraId="11289280" w14:textId="6F506331" w:rsidR="008D7A15" w:rsidRPr="000715F1" w:rsidRDefault="007523B6" w:rsidP="00585EEE">
      <w:pPr>
        <w:pStyle w:val="Caption"/>
        <w:jc w:val="center"/>
      </w:pPr>
      <w:bookmarkStart w:id="59" w:name="_Toc452633724"/>
      <w:r w:rsidRPr="000715F1">
        <w:t xml:space="preserve">Figure </w:t>
      </w:r>
      <w:fldSimple w:instr=" STYLEREF 1 \s ">
        <w:r w:rsidR="00D86072" w:rsidRPr="000715F1">
          <w:t>5</w:t>
        </w:r>
      </w:fldSimple>
      <w:r w:rsidR="00D86072" w:rsidRPr="000715F1">
        <w:t>.</w:t>
      </w:r>
      <w:fldSimple w:instr=" SEQ Figure \* ARABIC \s 1 ">
        <w:r w:rsidR="00D86072" w:rsidRPr="000715F1">
          <w:t>2</w:t>
        </w:r>
      </w:fldSimple>
      <w:r w:rsidRPr="000715F1">
        <w:t xml:space="preserve"> Delay enum type</w:t>
      </w:r>
      <w:bookmarkEnd w:id="59"/>
    </w:p>
    <w:p w14:paraId="63ECDA28" w14:textId="77777777" w:rsidR="007523B6" w:rsidRPr="000715F1" w:rsidRDefault="007523B6" w:rsidP="007523B6"/>
    <w:p w14:paraId="641E2E01" w14:textId="48BC17F8" w:rsidR="008D7A15" w:rsidRPr="000715F1" w:rsidRDefault="008D7A15" w:rsidP="008D7A15">
      <w:pPr>
        <w:pStyle w:val="Heading2"/>
      </w:pPr>
      <w:bookmarkStart w:id="60" w:name="_Toc452633919"/>
      <w:r w:rsidRPr="000715F1">
        <w:t>Taxi Uncertainty Values</w:t>
      </w:r>
      <w:bookmarkEnd w:id="60"/>
    </w:p>
    <w:p w14:paraId="6955F21D" w14:textId="77777777" w:rsidR="008D7A15" w:rsidRPr="000715F1" w:rsidRDefault="008D7A15" w:rsidP="008D7A15"/>
    <w:p w14:paraId="633BDA24" w14:textId="5205B875" w:rsidR="008D7A15" w:rsidRPr="000715F1" w:rsidRDefault="008D7A15" w:rsidP="008D7A15">
      <w:r w:rsidRPr="000715F1">
        <w:t xml:space="preserve">The flight dataset has estimated and tactical data for taxi times. The actual taxi time is calculated using a normal distribution, and by using tactical taxi time as the mean and the standard deviation value. Standard deviation values were then uploaded in the database using </w:t>
      </w:r>
      <w:r w:rsidR="00AC2396" w:rsidRPr="000715F1">
        <w:rPr>
          <w:i/>
        </w:rPr>
        <w:t xml:space="preserve">agent </w:t>
      </w:r>
      <w:r w:rsidRPr="000715F1">
        <w:rPr>
          <w:i/>
        </w:rPr>
        <w:t>attribute</w:t>
      </w:r>
      <w:r w:rsidRPr="000715F1">
        <w:t xml:space="preserve"> table</w:t>
      </w:r>
      <w:r w:rsidR="00585EEE" w:rsidRPr="000715F1">
        <w:t xml:space="preserve">, described in </w:t>
      </w:r>
      <w:r w:rsidR="00585EEE" w:rsidRPr="000715F1">
        <w:fldChar w:fldCharType="begin"/>
      </w:r>
      <w:r w:rsidR="00585EEE" w:rsidRPr="000715F1">
        <w:instrText xml:space="preserve"> REF _Ref326417140 \h </w:instrText>
      </w:r>
      <w:r w:rsidR="00585EEE" w:rsidRPr="000715F1">
        <w:fldChar w:fldCharType="separate"/>
      </w:r>
      <w:r w:rsidR="00585EEE" w:rsidRPr="000715F1">
        <w:t>figure 5.3</w:t>
      </w:r>
      <w:r w:rsidR="00585EEE" w:rsidRPr="000715F1">
        <w:fldChar w:fldCharType="end"/>
      </w:r>
      <w:r w:rsidRPr="000715F1">
        <w:t>:</w:t>
      </w:r>
    </w:p>
    <w:p w14:paraId="07DCD4B5" w14:textId="77777777" w:rsidR="007523B6" w:rsidRPr="000715F1" w:rsidRDefault="007523B6" w:rsidP="008D7A15"/>
    <w:p w14:paraId="5A4A24E5" w14:textId="77777777" w:rsidR="007523B6" w:rsidRPr="000715F1" w:rsidRDefault="008D7A15" w:rsidP="007523B6">
      <w:pPr>
        <w:keepNext/>
        <w:jc w:val="center"/>
      </w:pPr>
      <w:r w:rsidRPr="000715F1">
        <w:rPr>
          <w:noProof/>
        </w:rPr>
        <w:drawing>
          <wp:inline distT="0" distB="0" distL="0" distR="0" wp14:anchorId="7663BD66" wp14:editId="4CD35D5E">
            <wp:extent cx="1788160" cy="1391920"/>
            <wp:effectExtent l="0" t="0" r="0" b="508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8160" cy="1391920"/>
                    </a:xfrm>
                    <a:prstGeom prst="rect">
                      <a:avLst/>
                    </a:prstGeom>
                    <a:noFill/>
                    <a:ln>
                      <a:noFill/>
                    </a:ln>
                  </pic:spPr>
                </pic:pic>
              </a:graphicData>
            </a:graphic>
          </wp:inline>
        </w:drawing>
      </w:r>
    </w:p>
    <w:p w14:paraId="13E4BA88" w14:textId="7DBE16D3" w:rsidR="008D7A15" w:rsidRPr="000715F1" w:rsidRDefault="007523B6" w:rsidP="00585EEE">
      <w:pPr>
        <w:pStyle w:val="Caption"/>
        <w:jc w:val="center"/>
      </w:pPr>
      <w:bookmarkStart w:id="61" w:name="_Ref326417140"/>
      <w:bookmarkStart w:id="62" w:name="_Toc452633725"/>
      <w:r w:rsidRPr="000715F1">
        <w:t xml:space="preserve">Figure </w:t>
      </w:r>
      <w:fldSimple w:instr=" STYLEREF 1 \s ">
        <w:r w:rsidR="00D86072" w:rsidRPr="000715F1">
          <w:t>5</w:t>
        </w:r>
      </w:fldSimple>
      <w:r w:rsidR="00D86072" w:rsidRPr="000715F1">
        <w:t>.</w:t>
      </w:r>
      <w:fldSimple w:instr=" SEQ Figure \* ARABIC \s 1 ">
        <w:r w:rsidR="00D86072" w:rsidRPr="000715F1">
          <w:t>3</w:t>
        </w:r>
      </w:fldSimple>
      <w:bookmarkEnd w:id="61"/>
      <w:r w:rsidRPr="000715F1">
        <w:t xml:space="preserve"> Agent attribute database model</w:t>
      </w:r>
      <w:bookmarkEnd w:id="62"/>
    </w:p>
    <w:p w14:paraId="48D4AD53" w14:textId="7FB63BF8" w:rsidR="008D7A15" w:rsidRPr="000715F1" w:rsidRDefault="008D7A15" w:rsidP="008D7A15">
      <w:r w:rsidRPr="000715F1">
        <w:t xml:space="preserve">Taxi standard deviation times are saved in the database using the ICAO name of the airport as </w:t>
      </w:r>
      <w:r w:rsidRPr="000715F1">
        <w:rPr>
          <w:i/>
        </w:rPr>
        <w:t xml:space="preserve">idagent </w:t>
      </w:r>
      <w:r w:rsidRPr="000715F1">
        <w:t>and one of the following attributes:</w:t>
      </w:r>
    </w:p>
    <w:p w14:paraId="3B0CCE7B" w14:textId="77777777" w:rsidR="008D7A15" w:rsidRPr="000715F1" w:rsidRDefault="008D7A15" w:rsidP="00DE57D7">
      <w:pPr>
        <w:numPr>
          <w:ilvl w:val="0"/>
          <w:numId w:val="24"/>
        </w:numPr>
      </w:pPr>
      <w:r w:rsidRPr="000715F1">
        <w:t>For taxi-out: TXOSD_"WK_TBL_CAT". Example: TXOSD_M</w:t>
      </w:r>
    </w:p>
    <w:p w14:paraId="755A1BF9" w14:textId="77777777" w:rsidR="008D7A15" w:rsidRPr="000715F1" w:rsidRDefault="008D7A15" w:rsidP="00DE57D7">
      <w:pPr>
        <w:numPr>
          <w:ilvl w:val="0"/>
          <w:numId w:val="24"/>
        </w:numPr>
      </w:pPr>
      <w:r w:rsidRPr="000715F1">
        <w:t>For taxi-in: TXISD</w:t>
      </w:r>
    </w:p>
    <w:p w14:paraId="57B3BC3D" w14:textId="77777777" w:rsidR="008D7A15" w:rsidRPr="000715F1" w:rsidRDefault="008D7A15" w:rsidP="008D7A15">
      <w:pPr>
        <w:ind w:left="720"/>
      </w:pPr>
    </w:p>
    <w:p w14:paraId="1CF010C0" w14:textId="25C9B68F" w:rsidR="008D7A15" w:rsidRPr="000715F1" w:rsidRDefault="008D7A15" w:rsidP="008D7A15">
      <w:r w:rsidRPr="000715F1">
        <w:t xml:space="preserve">Airport data objects were extended with two new attributes, called </w:t>
      </w:r>
      <w:r w:rsidRPr="000715F1">
        <w:rPr>
          <w:i/>
        </w:rPr>
        <w:t>taxiInSd</w:t>
      </w:r>
      <w:r w:rsidRPr="000715F1">
        <w:t xml:space="preserve"> and </w:t>
      </w:r>
      <w:r w:rsidRPr="000715F1">
        <w:rPr>
          <w:i/>
        </w:rPr>
        <w:t>taxiOutSd</w:t>
      </w:r>
      <w:r w:rsidRPr="000715F1">
        <w:t xml:space="preserve">. The last item is a map object in which its key is the </w:t>
      </w:r>
      <w:r w:rsidRPr="000715F1">
        <w:rPr>
          <w:i/>
        </w:rPr>
        <w:t>wk_tbl_cat</w:t>
      </w:r>
      <w:r w:rsidRPr="000715F1">
        <w:t xml:space="preserve"> type.</w:t>
      </w:r>
      <w:r w:rsidR="00585EEE" w:rsidRPr="000715F1">
        <w:t xml:space="preserve"> </w:t>
      </w:r>
      <w:r w:rsidR="00585EEE" w:rsidRPr="000715F1">
        <w:fldChar w:fldCharType="begin"/>
      </w:r>
      <w:r w:rsidR="00585EEE" w:rsidRPr="000715F1">
        <w:instrText xml:space="preserve"> REF _Ref326417272 \h </w:instrText>
      </w:r>
      <w:r w:rsidR="00585EEE" w:rsidRPr="000715F1">
        <w:fldChar w:fldCharType="separate"/>
      </w:r>
      <w:r w:rsidR="00585EEE" w:rsidRPr="000715F1">
        <w:t>Figure 5.4</w:t>
      </w:r>
      <w:r w:rsidR="00585EEE" w:rsidRPr="000715F1">
        <w:fldChar w:fldCharType="end"/>
      </w:r>
      <w:r w:rsidR="00585EEE" w:rsidRPr="000715F1">
        <w:t xml:space="preserve"> describes airport data structure.</w:t>
      </w:r>
    </w:p>
    <w:p w14:paraId="1E7142B8" w14:textId="77777777" w:rsidR="007523B6" w:rsidRPr="000715F1" w:rsidRDefault="007523B6" w:rsidP="008D7A15"/>
    <w:p w14:paraId="5AEE5751" w14:textId="77777777" w:rsidR="007523B6" w:rsidRPr="000715F1" w:rsidRDefault="008D7A15" w:rsidP="007523B6">
      <w:pPr>
        <w:keepNext/>
        <w:jc w:val="center"/>
      </w:pPr>
      <w:r w:rsidRPr="000715F1">
        <w:rPr>
          <w:noProof/>
        </w:rPr>
        <w:drawing>
          <wp:inline distT="0" distB="0" distL="0" distR="0" wp14:anchorId="444FA3F1" wp14:editId="72D2E03D">
            <wp:extent cx="2087880" cy="1214755"/>
            <wp:effectExtent l="0" t="0" r="0" b="4445"/>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80" cy="1214755"/>
                    </a:xfrm>
                    <a:prstGeom prst="rect">
                      <a:avLst/>
                    </a:prstGeom>
                    <a:noFill/>
                    <a:ln>
                      <a:noFill/>
                    </a:ln>
                  </pic:spPr>
                </pic:pic>
              </a:graphicData>
            </a:graphic>
          </wp:inline>
        </w:drawing>
      </w:r>
    </w:p>
    <w:p w14:paraId="25495E15" w14:textId="177A42D6" w:rsidR="008D7A15" w:rsidRPr="000715F1" w:rsidRDefault="007523B6" w:rsidP="00585EEE">
      <w:pPr>
        <w:pStyle w:val="Caption"/>
        <w:jc w:val="center"/>
      </w:pPr>
      <w:bookmarkStart w:id="63" w:name="_Ref326417272"/>
      <w:bookmarkStart w:id="64" w:name="_Toc452633726"/>
      <w:r w:rsidRPr="000715F1">
        <w:t xml:space="preserve">Figure </w:t>
      </w:r>
      <w:fldSimple w:instr=" STYLEREF 1 \s ">
        <w:r w:rsidR="00D86072" w:rsidRPr="000715F1">
          <w:t>5</w:t>
        </w:r>
      </w:fldSimple>
      <w:r w:rsidR="00D86072" w:rsidRPr="000715F1">
        <w:t>.</w:t>
      </w:r>
      <w:fldSimple w:instr=" SEQ Figure \* ARABIC \s 1 ">
        <w:r w:rsidR="00D86072" w:rsidRPr="000715F1">
          <w:t>4</w:t>
        </w:r>
      </w:fldSimple>
      <w:bookmarkEnd w:id="63"/>
      <w:r w:rsidRPr="000715F1">
        <w:t xml:space="preserve"> Airport persistence model</w:t>
      </w:r>
      <w:bookmarkEnd w:id="64"/>
    </w:p>
    <w:p w14:paraId="32B1D2A2" w14:textId="77777777" w:rsidR="008D7A15" w:rsidRPr="000715F1" w:rsidRDefault="008D7A15" w:rsidP="008D7A15"/>
    <w:p w14:paraId="497CA746" w14:textId="77777777" w:rsidR="008D7A15" w:rsidRPr="000715F1" w:rsidRDefault="008D7A15" w:rsidP="008D7A15">
      <w:r w:rsidRPr="000715F1">
        <w:t>Specifically, the taxi time should be greater than 2 minutes and less than tactical taxi time plus two times the standard deviation. If it is not, taxi time is then calculated again.</w:t>
      </w:r>
    </w:p>
    <w:p w14:paraId="220A32A7" w14:textId="77777777" w:rsidR="008D7A15" w:rsidRPr="000715F1" w:rsidRDefault="008D7A15" w:rsidP="008D7A15"/>
    <w:p w14:paraId="5CF3C2AD" w14:textId="72F067D9" w:rsidR="00C759E2" w:rsidRPr="000715F1" w:rsidRDefault="00C759E2" w:rsidP="00C759E2">
      <w:pPr>
        <w:pStyle w:val="Heading2"/>
      </w:pPr>
      <w:bookmarkStart w:id="65" w:name="_Toc452633920"/>
      <w:r w:rsidRPr="000715F1">
        <w:t>Airborne Uncertainties</w:t>
      </w:r>
      <w:bookmarkEnd w:id="65"/>
    </w:p>
    <w:p w14:paraId="0207CE3A" w14:textId="77777777" w:rsidR="00C759E2" w:rsidRPr="000715F1" w:rsidRDefault="00C759E2" w:rsidP="00C759E2"/>
    <w:p w14:paraId="24DCE2A7" w14:textId="77777777" w:rsidR="00C759E2" w:rsidRPr="000715F1" w:rsidRDefault="00C759E2" w:rsidP="00C759E2">
      <w:r w:rsidRPr="000715F1">
        <w:t>There are two other delays that are considered in airborne: climb time and cruise distance. Both are taken from a normal distribution with different parameters:</w:t>
      </w:r>
    </w:p>
    <w:p w14:paraId="2A6EF020" w14:textId="77777777" w:rsidR="00C759E2" w:rsidRPr="000715F1" w:rsidRDefault="00C759E2" w:rsidP="00C759E2"/>
    <w:p w14:paraId="48EFF483" w14:textId="77777777" w:rsidR="00C759E2" w:rsidRPr="000715F1" w:rsidRDefault="00C759E2" w:rsidP="00DE57D7">
      <w:pPr>
        <w:numPr>
          <w:ilvl w:val="0"/>
          <w:numId w:val="25"/>
        </w:numPr>
      </w:pPr>
      <w:r w:rsidRPr="000715F1">
        <w:rPr>
          <w:b/>
          <w:bCs/>
        </w:rPr>
        <w:t>Climb time: </w:t>
      </w:r>
      <w:r w:rsidRPr="000715F1">
        <w:t>mean -0.4,SD 4.3 minutes.</w:t>
      </w:r>
    </w:p>
    <w:p w14:paraId="3884293F" w14:textId="77777777" w:rsidR="00C759E2" w:rsidRPr="000715F1" w:rsidRDefault="00C759E2" w:rsidP="00DE57D7">
      <w:pPr>
        <w:numPr>
          <w:ilvl w:val="0"/>
          <w:numId w:val="25"/>
        </w:numPr>
      </w:pPr>
      <w:r w:rsidRPr="000715F1">
        <w:rPr>
          <w:b/>
          <w:bCs/>
        </w:rPr>
        <w:t>Cruise distance: </w:t>
      </w:r>
      <w:r w:rsidRPr="000715F1">
        <w:t>mean</w:t>
      </w:r>
      <w:r w:rsidRPr="000715F1">
        <w:rPr>
          <w:b/>
          <w:bCs/>
        </w:rPr>
        <w:t> </w:t>
      </w:r>
      <w:r w:rsidRPr="000715F1">
        <w:t>-12.2, SD18.7 kilometers.</w:t>
      </w:r>
    </w:p>
    <w:p w14:paraId="007F305C" w14:textId="77777777" w:rsidR="00C759E2" w:rsidRPr="000715F1" w:rsidRDefault="00C759E2" w:rsidP="00C759E2">
      <w:pPr>
        <w:ind w:left="720"/>
      </w:pPr>
    </w:p>
    <w:p w14:paraId="412F1FB1" w14:textId="74432F04" w:rsidR="00C759E2" w:rsidRPr="000715F1" w:rsidRDefault="00C759E2" w:rsidP="00C759E2">
      <w:r w:rsidRPr="000715F1">
        <w:t xml:space="preserve">Both delays are calculated in FlightSimulationPlan agent </w:t>
      </w:r>
      <w:r w:rsidR="005E1D7F" w:rsidRPr="000715F1">
        <w:t>behaviour</w:t>
      </w:r>
      <w:r w:rsidRPr="000715F1">
        <w:t xml:space="preserve"> as auxiliary methods. </w:t>
      </w:r>
    </w:p>
    <w:p w14:paraId="7CFEB6A9" w14:textId="77777777" w:rsidR="00C759E2" w:rsidRPr="000715F1" w:rsidRDefault="00C759E2" w:rsidP="00C759E2"/>
    <w:p w14:paraId="52B2638C" w14:textId="77777777" w:rsidR="00C759E2" w:rsidRPr="000715F1" w:rsidRDefault="00C759E2" w:rsidP="00C759E2"/>
    <w:p w14:paraId="3CABE4B9" w14:textId="77777777" w:rsidR="005B7E69" w:rsidRPr="000715F1" w:rsidRDefault="005B7E69">
      <w:pPr>
        <w:rPr>
          <w:rFonts w:eastAsiaTheme="majorEastAsia" w:cstheme="majorBidi"/>
          <w:b/>
          <w:bCs/>
          <w:color w:val="345A8A" w:themeColor="accent1" w:themeShade="B5"/>
          <w:sz w:val="32"/>
          <w:szCs w:val="32"/>
        </w:rPr>
      </w:pPr>
      <w:r w:rsidRPr="000715F1">
        <w:br w:type="page"/>
      </w:r>
    </w:p>
    <w:p w14:paraId="7B63946F" w14:textId="7D8B96C4" w:rsidR="00C759E2" w:rsidRPr="000715F1" w:rsidRDefault="00C759E2" w:rsidP="00C759E2">
      <w:pPr>
        <w:pStyle w:val="Heading1"/>
      </w:pPr>
      <w:bookmarkStart w:id="66" w:name="_Toc452633921"/>
      <w:r w:rsidRPr="000715F1">
        <w:t>Arrival and Departure Management</w:t>
      </w:r>
      <w:bookmarkEnd w:id="66"/>
    </w:p>
    <w:p w14:paraId="18D03E93" w14:textId="77777777" w:rsidR="00C759E2" w:rsidRPr="000715F1" w:rsidRDefault="00C759E2" w:rsidP="00C759E2"/>
    <w:p w14:paraId="55950569" w14:textId="1F978687" w:rsidR="00771745" w:rsidRPr="000715F1" w:rsidRDefault="00771745" w:rsidP="00771745">
      <w:r w:rsidRPr="000715F1">
        <w:t xml:space="preserve">We model the arrival and departure manager to not exceed the capacity of an airport using DCI optimisation. We reused the airport agent for this purpose, as previous airport responsibilities, such as notifying off-block and in-block delay, are also covered in arrival and departure management. The new agent structure is described in </w:t>
      </w:r>
      <w:r w:rsidR="00D346F0" w:rsidRPr="000715F1">
        <w:rPr>
          <w:b/>
        </w:rPr>
        <w:fldChar w:fldCharType="begin"/>
      </w:r>
      <w:r w:rsidR="00D346F0" w:rsidRPr="000715F1">
        <w:instrText xml:space="preserve"> REF _Ref326412877 \h </w:instrText>
      </w:r>
      <w:r w:rsidR="00D346F0" w:rsidRPr="000715F1">
        <w:rPr>
          <w:b/>
        </w:rPr>
      </w:r>
      <w:r w:rsidR="00D346F0" w:rsidRPr="000715F1">
        <w:rPr>
          <w:b/>
        </w:rPr>
        <w:fldChar w:fldCharType="separate"/>
      </w:r>
      <w:r w:rsidR="00D346F0" w:rsidRPr="000715F1">
        <w:t>figure 6.1</w:t>
      </w:r>
      <w:r w:rsidR="00D346F0" w:rsidRPr="000715F1">
        <w:rPr>
          <w:b/>
        </w:rPr>
        <w:fldChar w:fldCharType="end"/>
      </w:r>
      <w:r w:rsidRPr="000715F1">
        <w:t>:</w:t>
      </w:r>
    </w:p>
    <w:p w14:paraId="7CA4E866" w14:textId="77777777" w:rsidR="00C759E2" w:rsidRPr="000715F1" w:rsidRDefault="00C759E2" w:rsidP="00C759E2"/>
    <w:p w14:paraId="0A2B086C" w14:textId="77777777" w:rsidR="00D346F0" w:rsidRPr="000715F1" w:rsidRDefault="00C759E2" w:rsidP="00585EEE">
      <w:pPr>
        <w:keepNext/>
        <w:jc w:val="center"/>
      </w:pPr>
      <w:r w:rsidRPr="000715F1">
        <w:rPr>
          <w:noProof/>
        </w:rPr>
        <w:drawing>
          <wp:inline distT="0" distB="0" distL="0" distR="0" wp14:anchorId="2BAC0D6C" wp14:editId="3FFCA070">
            <wp:extent cx="5008880" cy="3002280"/>
            <wp:effectExtent l="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8880" cy="3002280"/>
                    </a:xfrm>
                    <a:prstGeom prst="rect">
                      <a:avLst/>
                    </a:prstGeom>
                    <a:noFill/>
                    <a:ln>
                      <a:noFill/>
                    </a:ln>
                  </pic:spPr>
                </pic:pic>
              </a:graphicData>
            </a:graphic>
          </wp:inline>
        </w:drawing>
      </w:r>
    </w:p>
    <w:p w14:paraId="4783DF5F" w14:textId="0357DED3" w:rsidR="00771745" w:rsidRPr="000715F1" w:rsidRDefault="00D346F0" w:rsidP="00585EEE">
      <w:pPr>
        <w:pStyle w:val="Caption"/>
        <w:jc w:val="center"/>
      </w:pPr>
      <w:bookmarkStart w:id="67" w:name="_Ref326412877"/>
      <w:bookmarkStart w:id="68" w:name="_Toc452633727"/>
      <w:r w:rsidRPr="000715F1">
        <w:t xml:space="preserve">Figure </w:t>
      </w:r>
      <w:fldSimple w:instr=" STYLEREF 1 \s ">
        <w:r w:rsidR="00D86072" w:rsidRPr="000715F1">
          <w:t>6</w:t>
        </w:r>
      </w:fldSimple>
      <w:r w:rsidR="00D86072" w:rsidRPr="000715F1">
        <w:t>.</w:t>
      </w:r>
      <w:fldSimple w:instr=" SEQ Figure \* ARABIC \s 1 ">
        <w:r w:rsidR="00D86072" w:rsidRPr="000715F1">
          <w:t>1</w:t>
        </w:r>
      </w:fldSimple>
      <w:bookmarkEnd w:id="67"/>
      <w:r w:rsidRPr="000715F1">
        <w:t xml:space="preserve"> Airport agent structure</w:t>
      </w:r>
      <w:bookmarkEnd w:id="68"/>
    </w:p>
    <w:p w14:paraId="791D15B7" w14:textId="77777777" w:rsidR="00C759E2" w:rsidRPr="000715F1" w:rsidRDefault="00C759E2" w:rsidP="00C759E2"/>
    <w:p w14:paraId="05215860" w14:textId="77777777" w:rsidR="00771745" w:rsidRPr="000715F1" w:rsidRDefault="00771745" w:rsidP="00771745">
      <w:r w:rsidRPr="000715F1">
        <w:t>This agent has the following list of attributes that define the agent state:</w:t>
      </w:r>
    </w:p>
    <w:p w14:paraId="1EEDBC27" w14:textId="77777777" w:rsidR="0090279C" w:rsidRPr="000715F1" w:rsidRDefault="0090279C" w:rsidP="00771745"/>
    <w:p w14:paraId="6B481757" w14:textId="6FED5429" w:rsidR="00771745" w:rsidRPr="000715F1" w:rsidRDefault="0090279C" w:rsidP="00DE57D7">
      <w:pPr>
        <w:numPr>
          <w:ilvl w:val="0"/>
          <w:numId w:val="26"/>
        </w:numPr>
      </w:pPr>
      <w:r w:rsidRPr="000715F1">
        <w:rPr>
          <w:i/>
        </w:rPr>
        <w:t>s</w:t>
      </w:r>
      <w:r w:rsidR="0094098F" w:rsidRPr="000715F1">
        <w:rPr>
          <w:i/>
        </w:rPr>
        <w:t>imulationDCI4HD2D</w:t>
      </w:r>
      <w:r w:rsidR="0094098F" w:rsidRPr="000715F1">
        <w:t xml:space="preserve"> </w:t>
      </w:r>
      <w:r w:rsidR="00771745" w:rsidRPr="000715F1">
        <w:t xml:space="preserve"> Simulation scenario</w:t>
      </w:r>
    </w:p>
    <w:p w14:paraId="47B454D9" w14:textId="24F28076" w:rsidR="00771745" w:rsidRPr="000715F1" w:rsidRDefault="0094098F" w:rsidP="00DE57D7">
      <w:pPr>
        <w:numPr>
          <w:ilvl w:val="0"/>
          <w:numId w:val="26"/>
        </w:numPr>
      </w:pPr>
      <w:r w:rsidRPr="000715F1">
        <w:rPr>
          <w:i/>
        </w:rPr>
        <w:t>flights</w:t>
      </w:r>
      <w:r w:rsidRPr="000715F1">
        <w:t xml:space="preserve"> </w:t>
      </w:r>
      <w:r w:rsidR="00771745" w:rsidRPr="000715F1">
        <w:t xml:space="preserve"> List of flights in the airport</w:t>
      </w:r>
    </w:p>
    <w:p w14:paraId="6C27E691" w14:textId="0ADB6CE8" w:rsidR="00771745" w:rsidRPr="000715F1" w:rsidRDefault="0094098F" w:rsidP="00DE57D7">
      <w:pPr>
        <w:numPr>
          <w:ilvl w:val="0"/>
          <w:numId w:val="26"/>
        </w:numPr>
      </w:pPr>
      <w:r w:rsidRPr="000715F1">
        <w:rPr>
          <w:i/>
        </w:rPr>
        <w:t>arr slot1</w:t>
      </w:r>
      <w:r w:rsidRPr="000715F1">
        <w:t xml:space="preserve"> and </w:t>
      </w:r>
      <w:r w:rsidR="0090279C" w:rsidRPr="000715F1">
        <w:rPr>
          <w:i/>
        </w:rPr>
        <w:t xml:space="preserve">arr </w:t>
      </w:r>
      <w:r w:rsidRPr="000715F1">
        <w:rPr>
          <w:i/>
        </w:rPr>
        <w:t>slot2</w:t>
      </w:r>
      <w:r w:rsidRPr="000715F1">
        <w:t xml:space="preserve"> </w:t>
      </w:r>
      <w:r w:rsidR="00771745" w:rsidRPr="000715F1">
        <w:t xml:space="preserve"> </w:t>
      </w:r>
      <w:r w:rsidR="005E1D7F" w:rsidRPr="000715F1">
        <w:t>Assignment</w:t>
      </w:r>
      <w:r w:rsidR="00771745" w:rsidRPr="000715F1">
        <w:t xml:space="preserve"> of arrival flights to slots (2 flights each 3 minutes)</w:t>
      </w:r>
    </w:p>
    <w:p w14:paraId="51C52B6E" w14:textId="349380EA" w:rsidR="00771745" w:rsidRPr="000715F1" w:rsidRDefault="0094098F" w:rsidP="00DE57D7">
      <w:pPr>
        <w:numPr>
          <w:ilvl w:val="0"/>
          <w:numId w:val="26"/>
        </w:numPr>
      </w:pPr>
      <w:r w:rsidRPr="000715F1">
        <w:rPr>
          <w:i/>
        </w:rPr>
        <w:t>arr prop</w:t>
      </w:r>
      <w:r w:rsidRPr="000715F1">
        <w:t xml:space="preserve">  </w:t>
      </w:r>
      <w:r w:rsidR="00771745" w:rsidRPr="000715F1">
        <w:t>Slot requests pending to assign</w:t>
      </w:r>
    </w:p>
    <w:p w14:paraId="14200463" w14:textId="1D775A6E" w:rsidR="00771745" w:rsidRPr="000715F1" w:rsidRDefault="0094098F" w:rsidP="0094098F">
      <w:pPr>
        <w:numPr>
          <w:ilvl w:val="0"/>
          <w:numId w:val="26"/>
        </w:numPr>
      </w:pPr>
      <w:r w:rsidRPr="000715F1">
        <w:rPr>
          <w:i/>
        </w:rPr>
        <w:t>dep slot1</w:t>
      </w:r>
      <w:r w:rsidRPr="000715F1">
        <w:t xml:space="preserve"> and </w:t>
      </w:r>
      <w:r w:rsidRPr="000715F1">
        <w:rPr>
          <w:i/>
        </w:rPr>
        <w:t>dep slot2</w:t>
      </w:r>
      <w:r w:rsidRPr="000715F1">
        <w:t xml:space="preserve"> </w:t>
      </w:r>
      <w:r w:rsidR="00771745" w:rsidRPr="000715F1">
        <w:t xml:space="preserve"> </w:t>
      </w:r>
      <w:r w:rsidR="005E1D7F" w:rsidRPr="000715F1">
        <w:t>Assignment</w:t>
      </w:r>
      <w:r w:rsidR="00771745" w:rsidRPr="000715F1">
        <w:t xml:space="preserve"> of departure flights to slots (two flights each 3 minutes)</w:t>
      </w:r>
    </w:p>
    <w:p w14:paraId="2B55133F" w14:textId="3FCC05B3" w:rsidR="00771745" w:rsidRPr="000715F1" w:rsidRDefault="0094098F" w:rsidP="00DE57D7">
      <w:pPr>
        <w:numPr>
          <w:ilvl w:val="0"/>
          <w:numId w:val="26"/>
        </w:numPr>
      </w:pPr>
      <w:r w:rsidRPr="000715F1">
        <w:rPr>
          <w:i/>
        </w:rPr>
        <w:t>next assign</w:t>
      </w:r>
      <w:r w:rsidRPr="000715F1">
        <w:t xml:space="preserve"> </w:t>
      </w:r>
      <w:r w:rsidR="00771745" w:rsidRPr="000715F1">
        <w:t xml:space="preserve"> Time for next round slot assignment.</w:t>
      </w:r>
    </w:p>
    <w:p w14:paraId="79D02416" w14:textId="77777777" w:rsidR="00771745" w:rsidRPr="000715F1" w:rsidRDefault="00771745" w:rsidP="00771745">
      <w:r w:rsidRPr="000715F1">
        <w:t> </w:t>
      </w:r>
    </w:p>
    <w:p w14:paraId="410555C8" w14:textId="73555768" w:rsidR="00771745" w:rsidRPr="000715F1" w:rsidRDefault="00771745" w:rsidP="00771745">
      <w:r w:rsidRPr="000715F1">
        <w:t>There is only one task required f</w:t>
      </w:r>
      <w:r w:rsidR="0090279C" w:rsidRPr="000715F1">
        <w:t xml:space="preserve">or departure management called </w:t>
      </w:r>
      <w:r w:rsidR="0090279C" w:rsidRPr="000715F1">
        <w:rPr>
          <w:i/>
        </w:rPr>
        <w:t>assignEarliestSlotPlan</w:t>
      </w:r>
      <w:r w:rsidRPr="000715F1">
        <w:t>. This task is performed in response of a request delay message. DMAN delay will depend on the simulation scenario, available slots in 'dep_slot1' and 'dep_slot2' and flight parameters, such as flight speed. </w:t>
      </w:r>
    </w:p>
    <w:p w14:paraId="04B8A1D1" w14:textId="7AD34516" w:rsidR="00771745" w:rsidRPr="000715F1" w:rsidRDefault="00771745" w:rsidP="00771745">
      <w:r w:rsidRPr="000715F1">
        <w:t>There are three additional task</w:t>
      </w:r>
      <w:r w:rsidR="005E1D7F" w:rsidRPr="000715F1">
        <w:t>s</w:t>
      </w:r>
      <w:r w:rsidR="0090279C" w:rsidRPr="000715F1">
        <w:t xml:space="preserve"> for arrival management called </w:t>
      </w:r>
      <w:r w:rsidR="0090279C" w:rsidRPr="000715F1">
        <w:rPr>
          <w:i/>
        </w:rPr>
        <w:t>initAMANassignationPlan</w:t>
      </w:r>
      <w:r w:rsidR="0090279C" w:rsidRPr="000715F1">
        <w:t xml:space="preserve">, </w:t>
      </w:r>
      <w:r w:rsidR="0090279C" w:rsidRPr="000715F1">
        <w:rPr>
          <w:i/>
        </w:rPr>
        <w:t>getFreeSlotsPlan</w:t>
      </w:r>
      <w:r w:rsidR="0090279C" w:rsidRPr="000715F1">
        <w:t xml:space="preserve"> and </w:t>
      </w:r>
      <w:r w:rsidR="0090279C" w:rsidRPr="000715F1">
        <w:rPr>
          <w:i/>
        </w:rPr>
        <w:t>bookAMANrequestPlan</w:t>
      </w:r>
      <w:r w:rsidRPr="000715F1">
        <w:t xml:space="preserve">. The first one, </w:t>
      </w:r>
      <w:r w:rsidRPr="000715F1">
        <w:rPr>
          <w:i/>
        </w:rPr>
        <w:t>initAMANassignationPlan</w:t>
      </w:r>
      <w:r w:rsidRPr="000715F1">
        <w:t>, is performed when the agent is instantiated, but it also assigns arrival slots every 5 minutes. AMAN delay will depend on the simulation scenario, received slot requests, flight parameters, available slots in 'arr_slot1' and 'arr_slot2' and the time left until the next round for slot assignment.</w:t>
      </w:r>
    </w:p>
    <w:p w14:paraId="2243627D" w14:textId="77777777" w:rsidR="008D7A15" w:rsidRPr="000715F1" w:rsidRDefault="008D7A15" w:rsidP="00771745"/>
    <w:p w14:paraId="2A6A9B3B" w14:textId="0BCCD91C" w:rsidR="00771745" w:rsidRPr="000715F1" w:rsidRDefault="00771745" w:rsidP="00771745">
      <w:pPr>
        <w:pStyle w:val="Heading2"/>
      </w:pPr>
      <w:bookmarkStart w:id="69" w:name="_Toc452633922"/>
      <w:r w:rsidRPr="000715F1">
        <w:t>DMAN: FIFO Approach</w:t>
      </w:r>
      <w:bookmarkEnd w:id="69"/>
    </w:p>
    <w:p w14:paraId="6B4FD3AE" w14:textId="77777777" w:rsidR="00771745" w:rsidRPr="000715F1" w:rsidRDefault="00771745" w:rsidP="00771745"/>
    <w:p w14:paraId="5AF2C262" w14:textId="68B93683" w:rsidR="00771745" w:rsidRPr="000715F1" w:rsidRDefault="00771745" w:rsidP="00771745">
      <w:r w:rsidRPr="000715F1">
        <w:t xml:space="preserve">Outbound flights ask for DMAN delay after the airline of the flight decides if the flight needs to wait for passengers or not. The DMAN approach </w:t>
      </w:r>
      <w:r w:rsidR="00585EEE" w:rsidRPr="000715F1">
        <w:t xml:space="preserve">is described in figure </w:t>
      </w:r>
      <w:r w:rsidR="00585EEE" w:rsidRPr="000715F1">
        <w:fldChar w:fldCharType="begin"/>
      </w:r>
      <w:r w:rsidR="00585EEE" w:rsidRPr="000715F1">
        <w:instrText xml:space="preserve"> REF _Ref326417334 \h </w:instrText>
      </w:r>
      <w:r w:rsidR="00585EEE" w:rsidRPr="000715F1">
        <w:fldChar w:fldCharType="separate"/>
      </w:r>
      <w:r w:rsidR="00585EEE" w:rsidRPr="000715F1">
        <w:t>Figure 6.2</w:t>
      </w:r>
      <w:r w:rsidR="00585EEE" w:rsidRPr="000715F1">
        <w:fldChar w:fldCharType="end"/>
      </w:r>
      <w:r w:rsidRPr="000715F1">
        <w:t>:</w:t>
      </w:r>
    </w:p>
    <w:p w14:paraId="5F7AE9F2" w14:textId="77777777" w:rsidR="00771745" w:rsidRPr="000715F1" w:rsidRDefault="00771745" w:rsidP="00771745"/>
    <w:p w14:paraId="7259BE2A" w14:textId="77777777" w:rsidR="007523B6" w:rsidRPr="000715F1" w:rsidRDefault="00771745" w:rsidP="007523B6">
      <w:pPr>
        <w:keepNext/>
        <w:jc w:val="center"/>
      </w:pPr>
      <w:r w:rsidRPr="000715F1">
        <w:rPr>
          <w:noProof/>
        </w:rPr>
        <w:drawing>
          <wp:inline distT="0" distB="0" distL="0" distR="0" wp14:anchorId="545E4572" wp14:editId="66839B4D">
            <wp:extent cx="3739515" cy="563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9515" cy="5636260"/>
                    </a:xfrm>
                    <a:prstGeom prst="rect">
                      <a:avLst/>
                    </a:prstGeom>
                    <a:noFill/>
                    <a:ln>
                      <a:noFill/>
                    </a:ln>
                  </pic:spPr>
                </pic:pic>
              </a:graphicData>
            </a:graphic>
          </wp:inline>
        </w:drawing>
      </w:r>
    </w:p>
    <w:p w14:paraId="6E4269F0" w14:textId="0C91734E" w:rsidR="00771745" w:rsidRPr="000715F1" w:rsidRDefault="007523B6" w:rsidP="007523B6">
      <w:pPr>
        <w:pStyle w:val="Caption"/>
        <w:jc w:val="center"/>
      </w:pPr>
      <w:bookmarkStart w:id="70" w:name="_Ref326417334"/>
      <w:bookmarkStart w:id="71" w:name="_Toc452633728"/>
      <w:r w:rsidRPr="000715F1">
        <w:t xml:space="preserve">Figure </w:t>
      </w:r>
      <w:fldSimple w:instr=" STYLEREF 1 \s ">
        <w:r w:rsidR="00D86072" w:rsidRPr="000715F1">
          <w:t>6</w:t>
        </w:r>
      </w:fldSimple>
      <w:r w:rsidR="00D86072" w:rsidRPr="000715F1">
        <w:t>.</w:t>
      </w:r>
      <w:fldSimple w:instr=" SEQ Figure \* ARABIC \s 1 ">
        <w:r w:rsidR="00D86072" w:rsidRPr="000715F1">
          <w:t>2</w:t>
        </w:r>
      </w:fldSimple>
      <w:bookmarkEnd w:id="70"/>
      <w:r w:rsidRPr="000715F1">
        <w:t xml:space="preserve"> Calculate DMAN delay </w:t>
      </w:r>
      <w:r w:rsidR="00585EEE" w:rsidRPr="000715F1">
        <w:t>approach</w:t>
      </w:r>
      <w:bookmarkEnd w:id="71"/>
    </w:p>
    <w:p w14:paraId="7DB1407A" w14:textId="77777777" w:rsidR="00771745" w:rsidRPr="000715F1" w:rsidRDefault="00771745" w:rsidP="00771745">
      <w:r w:rsidRPr="000715F1">
        <w:t>The algorithm finds the slot that fits better for the departure flight. It tries to assign that slot, and if successful, it informs the DMAN delay through an inform message. If unsuccessful, it attempts the next slot and keeps trying until there is a slot for the flight available.</w:t>
      </w:r>
    </w:p>
    <w:p w14:paraId="5E4F7DCB" w14:textId="77777777" w:rsidR="00771745" w:rsidRPr="000715F1" w:rsidRDefault="00771745" w:rsidP="00771745"/>
    <w:p w14:paraId="635D73AC" w14:textId="77777777" w:rsidR="00771745" w:rsidRPr="000715F1" w:rsidRDefault="00771745" w:rsidP="00771745"/>
    <w:p w14:paraId="618D535F" w14:textId="4CB1C297" w:rsidR="00771745" w:rsidRPr="000715F1" w:rsidRDefault="00771745" w:rsidP="00771745">
      <w:pPr>
        <w:pStyle w:val="Heading2"/>
      </w:pPr>
      <w:bookmarkStart w:id="72" w:name="_Toc452633923"/>
      <w:r w:rsidRPr="000715F1">
        <w:t>AMAN: Arrival by Priority</w:t>
      </w:r>
      <w:bookmarkEnd w:id="72"/>
    </w:p>
    <w:p w14:paraId="66406AFC" w14:textId="77777777" w:rsidR="00771745" w:rsidRPr="000715F1" w:rsidRDefault="00771745" w:rsidP="00771745"/>
    <w:p w14:paraId="1CEC7939" w14:textId="56EFD19B" w:rsidR="00771745" w:rsidRPr="000715F1" w:rsidRDefault="00771745" w:rsidP="00771745">
      <w:r w:rsidRPr="000715F1">
        <w:t>AMAN negotiation is more complex than DMAN negotiation</w:t>
      </w:r>
      <w:r w:rsidR="00585EEE" w:rsidRPr="000715F1">
        <w:t xml:space="preserve">, as shown in </w:t>
      </w:r>
      <w:r w:rsidR="00585EEE" w:rsidRPr="000715F1">
        <w:fldChar w:fldCharType="begin"/>
      </w:r>
      <w:r w:rsidR="00585EEE" w:rsidRPr="000715F1">
        <w:instrText xml:space="preserve"> REF _Ref326417478 \h </w:instrText>
      </w:r>
      <w:r w:rsidR="00585EEE" w:rsidRPr="000715F1">
        <w:fldChar w:fldCharType="separate"/>
      </w:r>
      <w:r w:rsidR="00585EEE" w:rsidRPr="000715F1">
        <w:t>figure 6.3</w:t>
      </w:r>
      <w:r w:rsidR="00585EEE" w:rsidRPr="000715F1">
        <w:fldChar w:fldCharType="end"/>
      </w:r>
      <w:r w:rsidRPr="000715F1">
        <w:t>. Three agents are involved, as the airline acts as a middleman to ensure that the selected slot minimises delay.</w:t>
      </w:r>
    </w:p>
    <w:p w14:paraId="6DB2FE59" w14:textId="77777777" w:rsidR="00771745" w:rsidRPr="000715F1" w:rsidRDefault="00771745" w:rsidP="00771745"/>
    <w:p w14:paraId="7C518AD5" w14:textId="77777777" w:rsidR="007523B6" w:rsidRPr="000715F1" w:rsidRDefault="00771745" w:rsidP="007523B6">
      <w:pPr>
        <w:keepNext/>
      </w:pPr>
      <w:r w:rsidRPr="000715F1">
        <w:rPr>
          <w:noProof/>
        </w:rPr>
        <w:drawing>
          <wp:inline distT="0" distB="0" distL="0" distR="0" wp14:anchorId="5B81F258" wp14:editId="694C3992">
            <wp:extent cx="5669280" cy="36794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3679496"/>
                    </a:xfrm>
                    <a:prstGeom prst="rect">
                      <a:avLst/>
                    </a:prstGeom>
                    <a:noFill/>
                    <a:ln>
                      <a:noFill/>
                    </a:ln>
                  </pic:spPr>
                </pic:pic>
              </a:graphicData>
            </a:graphic>
          </wp:inline>
        </w:drawing>
      </w:r>
    </w:p>
    <w:p w14:paraId="2F63512E" w14:textId="50A05BFB" w:rsidR="00771745" w:rsidRPr="000715F1" w:rsidRDefault="007523B6" w:rsidP="007523B6">
      <w:pPr>
        <w:pStyle w:val="Caption"/>
        <w:jc w:val="center"/>
      </w:pPr>
      <w:bookmarkStart w:id="73" w:name="_Ref326417478"/>
      <w:bookmarkStart w:id="74" w:name="_Toc452633729"/>
      <w:r w:rsidRPr="000715F1">
        <w:t xml:space="preserve">Figure </w:t>
      </w:r>
      <w:fldSimple w:instr=" STYLEREF 1 \s ">
        <w:r w:rsidR="00D86072" w:rsidRPr="000715F1">
          <w:t>6</w:t>
        </w:r>
      </w:fldSimple>
      <w:r w:rsidR="00D86072" w:rsidRPr="000715F1">
        <w:t>.</w:t>
      </w:r>
      <w:fldSimple w:instr=" SEQ Figure \* ARABIC \s 1 ">
        <w:r w:rsidR="00D86072" w:rsidRPr="000715F1">
          <w:t>3</w:t>
        </w:r>
      </w:fldSimple>
      <w:bookmarkEnd w:id="73"/>
      <w:r w:rsidRPr="000715F1">
        <w:t xml:space="preserve"> AMAN delay negotiation</w:t>
      </w:r>
      <w:bookmarkEnd w:id="74"/>
    </w:p>
    <w:p w14:paraId="4ED5FA68" w14:textId="1B49F876" w:rsidR="00771745" w:rsidRPr="000715F1" w:rsidRDefault="00771745" w:rsidP="00771745">
      <w:pPr>
        <w:rPr>
          <w:b/>
        </w:rPr>
      </w:pPr>
      <w:r w:rsidRPr="000715F1">
        <w:rPr>
          <w:b/>
        </w:rPr>
        <w:t xml:space="preserve">Aircraft - Approximation </w:t>
      </w:r>
      <w:r w:rsidR="00E15CAE" w:rsidRPr="000715F1">
        <w:rPr>
          <w:b/>
        </w:rPr>
        <w:t>task</w:t>
      </w:r>
    </w:p>
    <w:p w14:paraId="01F43C28" w14:textId="77777777" w:rsidR="00771745" w:rsidRPr="000715F1" w:rsidRDefault="00771745" w:rsidP="00771745">
      <w:r w:rsidRPr="000715F1">
        <w:t>Sends a message to the airline to start AMAN negotiation and wait for response, and then modifies times because of DMAN delay.</w:t>
      </w:r>
    </w:p>
    <w:p w14:paraId="2FE6FC80" w14:textId="77777777" w:rsidR="00771745" w:rsidRPr="000715F1" w:rsidRDefault="00771745" w:rsidP="00771745"/>
    <w:p w14:paraId="11B46BE1" w14:textId="08349B25" w:rsidR="00771745" w:rsidRPr="000715F1" w:rsidRDefault="00771745" w:rsidP="00771745">
      <w:pPr>
        <w:rPr>
          <w:b/>
        </w:rPr>
      </w:pPr>
      <w:r w:rsidRPr="000715F1">
        <w:rPr>
          <w:b/>
        </w:rPr>
        <w:t xml:space="preserve">Airline - Minimize delay </w:t>
      </w:r>
      <w:r w:rsidR="00E15CAE" w:rsidRPr="000715F1">
        <w:rPr>
          <w:b/>
        </w:rPr>
        <w:t>task</w:t>
      </w:r>
    </w:p>
    <w:p w14:paraId="519B43B2" w14:textId="77777777" w:rsidR="00771745" w:rsidRPr="000715F1" w:rsidRDefault="00771745" w:rsidP="00771745">
      <w:r w:rsidRPr="000715F1">
        <w:t>Prioritises free slots by minimal cost and sends the preference back to the airport as well as sending and receiving messages.</w:t>
      </w:r>
    </w:p>
    <w:p w14:paraId="4B718EB8" w14:textId="77777777" w:rsidR="00771745" w:rsidRPr="000715F1" w:rsidRDefault="00771745" w:rsidP="00771745"/>
    <w:p w14:paraId="4C80F3E8" w14:textId="14033390" w:rsidR="00771745" w:rsidRPr="000715F1" w:rsidRDefault="00771745" w:rsidP="00771745">
      <w:pPr>
        <w:rPr>
          <w:b/>
        </w:rPr>
      </w:pPr>
      <w:r w:rsidRPr="000715F1">
        <w:rPr>
          <w:b/>
        </w:rPr>
        <w:t xml:space="preserve">Airport - Get free slots </w:t>
      </w:r>
      <w:r w:rsidR="00E15CAE" w:rsidRPr="000715F1">
        <w:rPr>
          <w:b/>
        </w:rPr>
        <w:t>task</w:t>
      </w:r>
      <w:r w:rsidRPr="000715F1">
        <w:rPr>
          <w:b/>
        </w:rPr>
        <w:t>.</w:t>
      </w:r>
    </w:p>
    <w:p w14:paraId="0A19E8DF" w14:textId="77777777" w:rsidR="00771745" w:rsidRPr="000715F1" w:rsidRDefault="00771745" w:rsidP="00771745">
      <w:r w:rsidRPr="000715F1">
        <w:t>Starting with the best slot for max speed, the system checks if it is free. If not, system tries next slot until the best slot is found for eco speed was checked. If no slots are free, it continually looks for a free slot.</w:t>
      </w:r>
    </w:p>
    <w:p w14:paraId="5E7D08FA" w14:textId="77777777" w:rsidR="00771745" w:rsidRPr="000715F1" w:rsidRDefault="00771745" w:rsidP="00771745"/>
    <w:p w14:paraId="1F076178" w14:textId="2D13AFE7" w:rsidR="00771745" w:rsidRPr="000715F1" w:rsidRDefault="00771745" w:rsidP="00771745">
      <w:pPr>
        <w:rPr>
          <w:b/>
        </w:rPr>
      </w:pPr>
      <w:r w:rsidRPr="000715F1">
        <w:rPr>
          <w:b/>
        </w:rPr>
        <w:t xml:space="preserve">Airport - Book AMAN request </w:t>
      </w:r>
      <w:r w:rsidR="00E15CAE" w:rsidRPr="000715F1">
        <w:rPr>
          <w:b/>
        </w:rPr>
        <w:t>task</w:t>
      </w:r>
    </w:p>
    <w:p w14:paraId="793303BE" w14:textId="77777777" w:rsidR="00771745" w:rsidRPr="000715F1" w:rsidRDefault="00771745" w:rsidP="00771745">
      <w:pPr>
        <w:ind w:firstLine="720"/>
      </w:pPr>
      <w:r w:rsidRPr="000715F1">
        <w:rPr>
          <w:i/>
        </w:rPr>
        <w:t>For short flights: </w:t>
      </w:r>
      <w:r w:rsidRPr="000715F1">
        <w:t>Perform assignment.</w:t>
      </w:r>
    </w:p>
    <w:p w14:paraId="35239758" w14:textId="77777777" w:rsidR="00771745" w:rsidRPr="000715F1" w:rsidRDefault="00771745" w:rsidP="00771745">
      <w:pPr>
        <w:ind w:firstLine="720"/>
      </w:pPr>
      <w:r w:rsidRPr="000715F1">
        <w:rPr>
          <w:i/>
        </w:rPr>
        <w:t>For medium and long flights</w:t>
      </w:r>
      <w:r w:rsidRPr="000715F1">
        <w:t>: Just mark the proposal as pending.</w:t>
      </w:r>
    </w:p>
    <w:p w14:paraId="7DCE3A61" w14:textId="77777777" w:rsidR="00771745" w:rsidRPr="000715F1" w:rsidRDefault="00771745" w:rsidP="00771745">
      <w:pPr>
        <w:ind w:firstLine="720"/>
      </w:pPr>
    </w:p>
    <w:p w14:paraId="3171E69B" w14:textId="00FF3117" w:rsidR="00771745" w:rsidRPr="000715F1" w:rsidRDefault="00771745" w:rsidP="00771745">
      <w:pPr>
        <w:rPr>
          <w:b/>
        </w:rPr>
      </w:pPr>
      <w:r w:rsidRPr="000715F1">
        <w:rPr>
          <w:b/>
        </w:rPr>
        <w:t xml:space="preserve">Airport - Init AMAN assignation </w:t>
      </w:r>
      <w:r w:rsidR="00E15CAE" w:rsidRPr="000715F1">
        <w:rPr>
          <w:b/>
        </w:rPr>
        <w:t>task</w:t>
      </w:r>
    </w:p>
    <w:p w14:paraId="42469DC7" w14:textId="5698FBAE" w:rsidR="00A016D9" w:rsidRPr="000715F1" w:rsidRDefault="00771745" w:rsidP="00771745">
      <w:r w:rsidRPr="000715F1">
        <w:t>For every 5 minutes, the airport assigns a slot for pending requests by priority. If none of the options are free, it continues to look for a free slot to ensure each flight has an arrival slot.</w:t>
      </w:r>
    </w:p>
    <w:p w14:paraId="2335FC90" w14:textId="77777777" w:rsidR="005B7E69" w:rsidRPr="000715F1" w:rsidRDefault="005B7E69">
      <w:pPr>
        <w:rPr>
          <w:rFonts w:eastAsiaTheme="majorEastAsia" w:cstheme="majorBidi"/>
          <w:b/>
          <w:bCs/>
          <w:color w:val="345A8A" w:themeColor="accent1" w:themeShade="B5"/>
          <w:sz w:val="32"/>
          <w:szCs w:val="32"/>
        </w:rPr>
      </w:pPr>
      <w:r w:rsidRPr="000715F1">
        <w:br w:type="page"/>
      </w:r>
    </w:p>
    <w:p w14:paraId="1B5B2336" w14:textId="36BCA17A" w:rsidR="00A016D9" w:rsidRPr="000715F1" w:rsidRDefault="00A016D9" w:rsidP="00A016D9">
      <w:pPr>
        <w:pStyle w:val="Heading1"/>
      </w:pPr>
      <w:bookmarkStart w:id="75" w:name="_Toc452633924"/>
      <w:r w:rsidRPr="000715F1">
        <w:t>Validation &amp; Analysis</w:t>
      </w:r>
      <w:bookmarkEnd w:id="75"/>
    </w:p>
    <w:p w14:paraId="2A1FA71F" w14:textId="77777777" w:rsidR="00A016D9" w:rsidRPr="000715F1" w:rsidRDefault="00A016D9" w:rsidP="00771745"/>
    <w:p w14:paraId="3875D8C1" w14:textId="77777777" w:rsidR="00A016D9" w:rsidRPr="000715F1" w:rsidRDefault="00A016D9" w:rsidP="00A016D9">
      <w:r w:rsidRPr="000715F1">
        <w:t>The validation checks the accuracy of the proposed model. Considering traditional validations compare results from real systems or previous studies, a traditional validation could not be performed since such data for a proper comparison does not exist. Therefore, the approach taken is validating the main features of the model one by one, such as:</w:t>
      </w:r>
    </w:p>
    <w:p w14:paraId="00BC5E5A" w14:textId="77777777" w:rsidR="00A016D9" w:rsidRPr="000715F1" w:rsidRDefault="00A016D9" w:rsidP="00A016D9"/>
    <w:p w14:paraId="1C093DA8" w14:textId="77777777" w:rsidR="00A016D9" w:rsidRPr="000715F1" w:rsidRDefault="00A016D9" w:rsidP="00DE57D7">
      <w:pPr>
        <w:numPr>
          <w:ilvl w:val="0"/>
          <w:numId w:val="27"/>
        </w:numPr>
      </w:pPr>
      <w:r w:rsidRPr="000715F1">
        <w:t>Recovering delay and wait for passengers</w:t>
      </w:r>
    </w:p>
    <w:p w14:paraId="298F0BD5" w14:textId="77777777" w:rsidR="00A016D9" w:rsidRPr="000715F1" w:rsidRDefault="00A016D9" w:rsidP="00DE57D7">
      <w:pPr>
        <w:numPr>
          <w:ilvl w:val="0"/>
          <w:numId w:val="27"/>
        </w:numPr>
      </w:pPr>
      <w:r w:rsidRPr="000715F1">
        <w:t>Flight costs</w:t>
      </w:r>
    </w:p>
    <w:p w14:paraId="6FC5ADE3" w14:textId="77777777" w:rsidR="00A016D9" w:rsidRPr="000715F1" w:rsidRDefault="00A016D9" w:rsidP="00DE57D7">
      <w:pPr>
        <w:numPr>
          <w:ilvl w:val="0"/>
          <w:numId w:val="27"/>
        </w:numPr>
      </w:pPr>
      <w:r w:rsidRPr="000715F1">
        <w:t>Estimations of delay and other calculations</w:t>
      </w:r>
    </w:p>
    <w:p w14:paraId="557C51F9" w14:textId="77777777" w:rsidR="00A016D9" w:rsidRPr="000715F1" w:rsidRDefault="00A016D9" w:rsidP="00A016D9">
      <w:pPr>
        <w:ind w:left="720"/>
      </w:pPr>
    </w:p>
    <w:p w14:paraId="0DACD08F" w14:textId="77777777" w:rsidR="00A016D9" w:rsidRPr="000715F1" w:rsidRDefault="00A016D9" w:rsidP="00A016D9">
      <w:r w:rsidRPr="000715F1">
        <w:t>For the analysis, the emergent behaviour was examined from results. The validation of the model provides a thorough understanding of how the model behaves which is used in the design of metrics, which in turn allows a comparison of how the model behaves in different scenarios.</w:t>
      </w:r>
    </w:p>
    <w:p w14:paraId="39C9B16D" w14:textId="745F0F9B" w:rsidR="00A016D9" w:rsidRPr="000715F1" w:rsidRDefault="00A016D9" w:rsidP="00A016D9">
      <w:r w:rsidRPr="000715F1">
        <w:t xml:space="preserve">Generated results in both tasks are saved into the database. </w:t>
      </w:r>
      <w:r w:rsidR="00585EEE" w:rsidRPr="000715F1">
        <w:fldChar w:fldCharType="begin"/>
      </w:r>
      <w:r w:rsidR="00585EEE" w:rsidRPr="000715F1">
        <w:instrText xml:space="preserve"> REF _Ref326417513 \h </w:instrText>
      </w:r>
      <w:r w:rsidR="00585EEE" w:rsidRPr="000715F1">
        <w:fldChar w:fldCharType="separate"/>
      </w:r>
      <w:r w:rsidR="00585EEE" w:rsidRPr="000715F1">
        <w:t>Figure 7.1</w:t>
      </w:r>
      <w:r w:rsidR="00585EEE" w:rsidRPr="000715F1">
        <w:fldChar w:fldCharType="end"/>
      </w:r>
      <w:r w:rsidR="00585EEE" w:rsidRPr="000715F1">
        <w:t xml:space="preserve"> describes the</w:t>
      </w:r>
      <w:r w:rsidRPr="000715F1">
        <w:t xml:space="preserve"> scheme of the output d</w:t>
      </w:r>
      <w:r w:rsidR="00585EEE" w:rsidRPr="000715F1">
        <w:t>ata database model</w:t>
      </w:r>
      <w:r w:rsidRPr="000715F1">
        <w:t>:</w:t>
      </w:r>
    </w:p>
    <w:p w14:paraId="57DFBBE5" w14:textId="77777777" w:rsidR="008D7A15" w:rsidRPr="000715F1" w:rsidRDefault="008D7A15" w:rsidP="00D82470"/>
    <w:p w14:paraId="054B48EF" w14:textId="77777777" w:rsidR="00D86072" w:rsidRPr="000715F1" w:rsidRDefault="00A016D9" w:rsidP="00D86072">
      <w:pPr>
        <w:keepNext/>
      </w:pPr>
      <w:r w:rsidRPr="000715F1">
        <w:rPr>
          <w:noProof/>
        </w:rPr>
        <w:drawing>
          <wp:inline distT="0" distB="0" distL="0" distR="0" wp14:anchorId="61E8893A" wp14:editId="1505F4CB">
            <wp:extent cx="5669280" cy="4806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4806417"/>
                    </a:xfrm>
                    <a:prstGeom prst="rect">
                      <a:avLst/>
                    </a:prstGeom>
                    <a:noFill/>
                    <a:ln>
                      <a:noFill/>
                    </a:ln>
                  </pic:spPr>
                </pic:pic>
              </a:graphicData>
            </a:graphic>
          </wp:inline>
        </w:drawing>
      </w:r>
    </w:p>
    <w:p w14:paraId="1D61AEE7" w14:textId="5907554F" w:rsidR="00A016D9" w:rsidRPr="000715F1" w:rsidRDefault="00D86072" w:rsidP="00D86072">
      <w:pPr>
        <w:pStyle w:val="Caption"/>
        <w:jc w:val="center"/>
      </w:pPr>
      <w:bookmarkStart w:id="76" w:name="_Ref326417513"/>
      <w:bookmarkStart w:id="77" w:name="_Toc452633730"/>
      <w:r w:rsidRPr="000715F1">
        <w:t xml:space="preserve">Figure </w:t>
      </w:r>
      <w:fldSimple w:instr=" STYLEREF 1 \s ">
        <w:r w:rsidRPr="000715F1">
          <w:t>7</w:t>
        </w:r>
      </w:fldSimple>
      <w:r w:rsidRPr="000715F1">
        <w:t>.</w:t>
      </w:r>
      <w:fldSimple w:instr=" SEQ Figure \* ARABIC \s 1 ">
        <w:r w:rsidRPr="000715F1">
          <w:t>1</w:t>
        </w:r>
      </w:fldSimple>
      <w:bookmarkEnd w:id="76"/>
      <w:r w:rsidRPr="000715F1">
        <w:t xml:space="preserve"> Output database model</w:t>
      </w:r>
      <w:bookmarkEnd w:id="77"/>
    </w:p>
    <w:p w14:paraId="5AA6658A" w14:textId="33BDF339" w:rsidR="00A016D9" w:rsidRPr="000715F1" w:rsidRDefault="00A016D9" w:rsidP="00A016D9">
      <w:r w:rsidRPr="000715F1">
        <w:t>The table structure is similar as previous case studies, however most of the fiel</w:t>
      </w:r>
      <w:r w:rsidR="0090279C" w:rsidRPr="000715F1">
        <w:t xml:space="preserve">ds have been changed in tables </w:t>
      </w:r>
      <w:r w:rsidRPr="000715F1">
        <w:rPr>
          <w:i/>
        </w:rPr>
        <w:t>decisi</w:t>
      </w:r>
      <w:r w:rsidR="0090279C" w:rsidRPr="000715F1">
        <w:rPr>
          <w:i/>
        </w:rPr>
        <w:t>on</w:t>
      </w:r>
      <w:r w:rsidR="0090279C" w:rsidRPr="000715F1">
        <w:t xml:space="preserve"> and </w:t>
      </w:r>
      <w:r w:rsidR="0090279C" w:rsidRPr="000715F1">
        <w:rPr>
          <w:i/>
        </w:rPr>
        <w:t>nop evolution</w:t>
      </w:r>
      <w:r w:rsidRPr="000715F1">
        <w:t>, in order to reproduce the required fields for validating.</w:t>
      </w:r>
    </w:p>
    <w:p w14:paraId="28B271E1" w14:textId="77777777" w:rsidR="00A016D9" w:rsidRPr="000715F1" w:rsidRDefault="00A016D9" w:rsidP="00A016D9"/>
    <w:p w14:paraId="3C9248B5" w14:textId="4E48E48B" w:rsidR="00A016D9" w:rsidRPr="000715F1" w:rsidRDefault="00A016D9" w:rsidP="00A016D9">
      <w:r w:rsidRPr="000715F1">
        <w:t>Similar to the database model, </w:t>
      </w:r>
      <w:r w:rsidRPr="000715F1">
        <w:rPr>
          <w:bCs/>
          <w:i/>
        </w:rPr>
        <w:t>Decision</w:t>
      </w:r>
      <w:r w:rsidRPr="000715F1">
        <w:rPr>
          <w:i/>
        </w:rPr>
        <w:t> </w:t>
      </w:r>
      <w:r w:rsidRPr="000715F1">
        <w:t>and </w:t>
      </w:r>
      <w:r w:rsidRPr="000715F1">
        <w:rPr>
          <w:bCs/>
          <w:i/>
        </w:rPr>
        <w:t>DCI4HD2DFlight</w:t>
      </w:r>
      <w:r w:rsidRPr="000715F1">
        <w:rPr>
          <w:i/>
        </w:rPr>
        <w:t> </w:t>
      </w:r>
      <w:r w:rsidRPr="000715F1">
        <w:t>classes have been changed, wh</w:t>
      </w:r>
      <w:r w:rsidR="0090279C" w:rsidRPr="000715F1">
        <w:t xml:space="preserve">ich correspond with </w:t>
      </w:r>
      <w:r w:rsidR="0090279C" w:rsidRPr="000715F1">
        <w:rPr>
          <w:i/>
        </w:rPr>
        <w:t>decision</w:t>
      </w:r>
      <w:r w:rsidR="0090279C" w:rsidRPr="000715F1">
        <w:t xml:space="preserve"> and </w:t>
      </w:r>
      <w:r w:rsidR="0090279C" w:rsidRPr="000715F1">
        <w:rPr>
          <w:i/>
        </w:rPr>
        <w:t xml:space="preserve">nop evolution </w:t>
      </w:r>
      <w:r w:rsidR="0090279C" w:rsidRPr="000715F1">
        <w:t>tables</w:t>
      </w:r>
      <w:r w:rsidRPr="000715F1">
        <w:t>.</w:t>
      </w:r>
    </w:p>
    <w:p w14:paraId="60C788FF" w14:textId="77777777" w:rsidR="00A016D9" w:rsidRPr="000715F1" w:rsidRDefault="00A016D9" w:rsidP="00A016D9"/>
    <w:p w14:paraId="52FC1EF8" w14:textId="010DD0AE" w:rsidR="00A016D9" w:rsidRPr="000715F1" w:rsidRDefault="00585EEE" w:rsidP="00A016D9">
      <w:r w:rsidRPr="000715F1">
        <w:fldChar w:fldCharType="begin"/>
      </w:r>
      <w:r w:rsidRPr="000715F1">
        <w:instrText xml:space="preserve"> REF _Ref326417563 \h </w:instrText>
      </w:r>
      <w:r w:rsidRPr="000715F1">
        <w:fldChar w:fldCharType="separate"/>
      </w:r>
      <w:r w:rsidRPr="000715F1">
        <w:t>Figure 7.2</w:t>
      </w:r>
      <w:r w:rsidRPr="000715F1">
        <w:fldChar w:fldCharType="end"/>
      </w:r>
      <w:r w:rsidR="00A016D9" w:rsidRPr="000715F1">
        <w:t xml:space="preserve"> displays the hierarchy between classes. Note that DCI4HD2DFlight attributes and methods are not shown.</w:t>
      </w:r>
    </w:p>
    <w:p w14:paraId="1C18BA19" w14:textId="77777777" w:rsidR="00DE57D7" w:rsidRPr="000715F1" w:rsidRDefault="00DE57D7" w:rsidP="00A016D9"/>
    <w:p w14:paraId="4B467136" w14:textId="77777777" w:rsidR="00D86072" w:rsidRPr="000715F1" w:rsidRDefault="00DE57D7" w:rsidP="00D86072">
      <w:pPr>
        <w:keepNext/>
      </w:pPr>
      <w:r w:rsidRPr="000715F1">
        <w:rPr>
          <w:noProof/>
        </w:rPr>
        <w:drawing>
          <wp:inline distT="0" distB="0" distL="0" distR="0" wp14:anchorId="70A31182" wp14:editId="7EF8E306">
            <wp:extent cx="5669280" cy="3495371"/>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3495371"/>
                    </a:xfrm>
                    <a:prstGeom prst="rect">
                      <a:avLst/>
                    </a:prstGeom>
                    <a:noFill/>
                    <a:ln>
                      <a:noFill/>
                    </a:ln>
                  </pic:spPr>
                </pic:pic>
              </a:graphicData>
            </a:graphic>
          </wp:inline>
        </w:drawing>
      </w:r>
    </w:p>
    <w:p w14:paraId="7BA80740" w14:textId="5158C7E0" w:rsidR="00DE57D7" w:rsidRPr="000715F1" w:rsidRDefault="00D86072" w:rsidP="00D86072">
      <w:pPr>
        <w:pStyle w:val="Caption"/>
        <w:jc w:val="center"/>
      </w:pPr>
      <w:bookmarkStart w:id="78" w:name="_Ref326417563"/>
      <w:bookmarkStart w:id="79" w:name="_Toc452633731"/>
      <w:r w:rsidRPr="000715F1">
        <w:t xml:space="preserve">Figure </w:t>
      </w:r>
      <w:fldSimple w:instr=" STYLEREF 1 \s ">
        <w:r w:rsidRPr="000715F1">
          <w:t>7</w:t>
        </w:r>
      </w:fldSimple>
      <w:r w:rsidRPr="000715F1">
        <w:t>.</w:t>
      </w:r>
      <w:fldSimple w:instr=" SEQ Figure \* ARABIC \s 1 ">
        <w:r w:rsidRPr="000715F1">
          <w:t>2</w:t>
        </w:r>
      </w:fldSimple>
      <w:bookmarkEnd w:id="78"/>
      <w:r w:rsidRPr="000715F1">
        <w:t xml:space="preserve"> Output persistence model</w:t>
      </w:r>
      <w:bookmarkEnd w:id="79"/>
    </w:p>
    <w:p w14:paraId="208CC938" w14:textId="77777777" w:rsidR="00A016D9" w:rsidRPr="000715F1" w:rsidRDefault="00A016D9" w:rsidP="00D82470"/>
    <w:p w14:paraId="588311B8" w14:textId="77777777" w:rsidR="00DE57D7" w:rsidRPr="000715F1" w:rsidRDefault="00DE57D7" w:rsidP="00D82470"/>
    <w:p w14:paraId="6B2296EF" w14:textId="5A82F644" w:rsidR="00DE57D7" w:rsidRPr="000715F1" w:rsidRDefault="00DE57D7" w:rsidP="00DE57D7">
      <w:pPr>
        <w:pStyle w:val="Heading2"/>
      </w:pPr>
      <w:bookmarkStart w:id="80" w:name="_Toc452633925"/>
      <w:r w:rsidRPr="000715F1">
        <w:t>Validate DCI Speed Selection</w:t>
      </w:r>
      <w:bookmarkEnd w:id="80"/>
    </w:p>
    <w:p w14:paraId="391A5A99" w14:textId="77777777" w:rsidR="00DE57D7" w:rsidRPr="000715F1" w:rsidRDefault="00DE57D7" w:rsidP="00DE57D7"/>
    <w:p w14:paraId="3454B4CD" w14:textId="025133AA" w:rsidR="00DE57D7" w:rsidRPr="000715F1" w:rsidRDefault="00DE57D7" w:rsidP="00DE57D7">
      <w:r w:rsidRPr="000715F1">
        <w:t xml:space="preserve">The intermediate results from DCI optimization are </w:t>
      </w:r>
      <w:r w:rsidR="00E15CAE" w:rsidRPr="000715F1">
        <w:t>modelled</w:t>
      </w:r>
      <w:r w:rsidRPr="000715F1">
        <w:t xml:space="preserve"> in the Proposal classes. Common attributes are located in the Proposal class and specific attributes are located in </w:t>
      </w:r>
      <w:r w:rsidRPr="000715F1">
        <w:rPr>
          <w:i/>
        </w:rPr>
        <w:t>ProposalInbound</w:t>
      </w:r>
      <w:r w:rsidRPr="000715F1">
        <w:t xml:space="preserve">(for inbounds), </w:t>
      </w:r>
      <w:r w:rsidRPr="000715F1">
        <w:rPr>
          <w:i/>
        </w:rPr>
        <w:t>Pr</w:t>
      </w:r>
      <w:r w:rsidR="00E15CAE" w:rsidRPr="000715F1">
        <w:rPr>
          <w:i/>
        </w:rPr>
        <w:t>oposalOutboundWait</w:t>
      </w:r>
      <w:r w:rsidR="00E15CAE" w:rsidRPr="000715F1">
        <w:t>(for outbound flights</w:t>
      </w:r>
      <w:r w:rsidRPr="000715F1">
        <w:t xml:space="preserve"> on the ground) an</w:t>
      </w:r>
      <w:r w:rsidR="00E15CAE" w:rsidRPr="000715F1">
        <w:t xml:space="preserve">d </w:t>
      </w:r>
      <w:r w:rsidR="00E15CAE" w:rsidRPr="000715F1">
        <w:rPr>
          <w:i/>
        </w:rPr>
        <w:t>ProposalOutbound</w:t>
      </w:r>
      <w:r w:rsidR="00E15CAE" w:rsidRPr="000715F1">
        <w:t>(for outbound flights</w:t>
      </w:r>
      <w:r w:rsidRPr="000715F1">
        <w:t xml:space="preserve"> out of the ground).</w:t>
      </w:r>
      <w:r w:rsidR="00585EEE" w:rsidRPr="000715F1">
        <w:t xml:space="preserve"> </w:t>
      </w:r>
      <w:r w:rsidR="00585EEE" w:rsidRPr="000715F1">
        <w:fldChar w:fldCharType="begin"/>
      </w:r>
      <w:r w:rsidR="00585EEE" w:rsidRPr="000715F1">
        <w:instrText xml:space="preserve"> REF _Ref326417826 \h </w:instrText>
      </w:r>
      <w:r w:rsidR="00585EEE" w:rsidRPr="000715F1">
        <w:fldChar w:fldCharType="separate"/>
      </w:r>
      <w:r w:rsidR="00585EEE" w:rsidRPr="000715F1">
        <w:t>Figure 7.3</w:t>
      </w:r>
      <w:r w:rsidR="00585EEE" w:rsidRPr="000715F1">
        <w:fldChar w:fldCharType="end"/>
      </w:r>
      <w:r w:rsidR="00585EEE" w:rsidRPr="000715F1">
        <w:t xml:space="preserve"> shows the hierarchy between proposal classes.</w:t>
      </w:r>
    </w:p>
    <w:p w14:paraId="356485F2" w14:textId="77777777" w:rsidR="00DE57D7" w:rsidRPr="000715F1" w:rsidRDefault="00DE57D7" w:rsidP="00DE57D7"/>
    <w:p w14:paraId="0FEB4A30" w14:textId="77777777" w:rsidR="00D86072" w:rsidRPr="000715F1" w:rsidRDefault="00DE57D7" w:rsidP="00D86072">
      <w:pPr>
        <w:keepNext/>
      </w:pPr>
      <w:r w:rsidRPr="000715F1">
        <w:rPr>
          <w:noProof/>
        </w:rPr>
        <w:drawing>
          <wp:inline distT="0" distB="0" distL="0" distR="0" wp14:anchorId="6EB3D6D2" wp14:editId="5252870A">
            <wp:extent cx="5669280" cy="357593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3575939"/>
                    </a:xfrm>
                    <a:prstGeom prst="rect">
                      <a:avLst/>
                    </a:prstGeom>
                    <a:noFill/>
                    <a:ln>
                      <a:noFill/>
                    </a:ln>
                  </pic:spPr>
                </pic:pic>
              </a:graphicData>
            </a:graphic>
          </wp:inline>
        </w:drawing>
      </w:r>
    </w:p>
    <w:p w14:paraId="5C68B375" w14:textId="730E4C5D" w:rsidR="00DE57D7" w:rsidRPr="000715F1" w:rsidRDefault="00D86072" w:rsidP="005E1D7F">
      <w:pPr>
        <w:pStyle w:val="Caption"/>
        <w:jc w:val="center"/>
      </w:pPr>
      <w:bookmarkStart w:id="81" w:name="_Ref326417826"/>
      <w:bookmarkStart w:id="82" w:name="_Toc452633732"/>
      <w:r w:rsidRPr="000715F1">
        <w:t xml:space="preserve">Figure </w:t>
      </w:r>
      <w:fldSimple w:instr=" STYLEREF 1 \s ">
        <w:r w:rsidRPr="000715F1">
          <w:t>7</w:t>
        </w:r>
      </w:fldSimple>
      <w:r w:rsidRPr="000715F1">
        <w:t>.</w:t>
      </w:r>
      <w:fldSimple w:instr=" SEQ Figure \* ARABIC \s 1 ">
        <w:r w:rsidRPr="000715F1">
          <w:t>3</w:t>
        </w:r>
      </w:fldSimple>
      <w:bookmarkEnd w:id="81"/>
      <w:r w:rsidRPr="000715F1">
        <w:t xml:space="preserve"> Hierarchical model of proposal classes</w:t>
      </w:r>
      <w:bookmarkEnd w:id="82"/>
    </w:p>
    <w:p w14:paraId="3A8E494D" w14:textId="0771E97C" w:rsidR="00DE57D7" w:rsidRPr="000715F1" w:rsidRDefault="00DE57D7" w:rsidP="00DE57D7">
      <w:r w:rsidRPr="000715F1">
        <w:t>The proposals contain the expected delay and related costs for one of the possible speeds. The proposal data i</w:t>
      </w:r>
      <w:r w:rsidR="005E1D7F" w:rsidRPr="000715F1">
        <w:t>s saved in the database in the d</w:t>
      </w:r>
      <w:r w:rsidRPr="000715F1">
        <w:t>ecision table for validating the process. The decision table also contains data from nominal proposal for reference.</w:t>
      </w:r>
      <w:r w:rsidR="00E15CAE" w:rsidRPr="000715F1">
        <w:t xml:space="preserve"> </w:t>
      </w:r>
      <w:r w:rsidR="00585EEE" w:rsidRPr="000715F1">
        <w:t>Figures 7.4 and 7.5 describe</w:t>
      </w:r>
      <w:r w:rsidRPr="000715F1">
        <w:t xml:space="preserve"> decision structure both from the </w:t>
      </w:r>
      <w:r w:rsidR="00585EEE" w:rsidRPr="000715F1">
        <w:t>persistence</w:t>
      </w:r>
      <w:r w:rsidRPr="000715F1">
        <w:t xml:space="preserve"> and database perspective.</w:t>
      </w:r>
    </w:p>
    <w:p w14:paraId="2664CE7F" w14:textId="77777777" w:rsidR="00DE57D7" w:rsidRPr="000715F1" w:rsidRDefault="00DE57D7" w:rsidP="00DE57D7"/>
    <w:p w14:paraId="657780CF" w14:textId="77777777" w:rsidR="00D86072" w:rsidRPr="000715F1" w:rsidRDefault="00DE57D7" w:rsidP="00D86072">
      <w:pPr>
        <w:keepNext/>
        <w:ind w:left="2880"/>
      </w:pPr>
      <w:r w:rsidRPr="000715F1">
        <w:rPr>
          <w:noProof/>
        </w:rPr>
        <w:drawing>
          <wp:inline distT="0" distB="0" distL="0" distR="0" wp14:anchorId="3D5AB99E" wp14:editId="6337254B">
            <wp:extent cx="2087880" cy="2224405"/>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7880" cy="2224405"/>
                    </a:xfrm>
                    <a:prstGeom prst="rect">
                      <a:avLst/>
                    </a:prstGeom>
                    <a:noFill/>
                    <a:ln>
                      <a:noFill/>
                    </a:ln>
                  </pic:spPr>
                </pic:pic>
              </a:graphicData>
            </a:graphic>
          </wp:inline>
        </w:drawing>
      </w:r>
    </w:p>
    <w:p w14:paraId="43135AF5" w14:textId="655F0156" w:rsidR="00DE57D7" w:rsidRPr="000715F1" w:rsidRDefault="00D86072" w:rsidP="005E1D7F">
      <w:pPr>
        <w:pStyle w:val="Caption"/>
        <w:jc w:val="center"/>
      </w:pPr>
      <w:bookmarkStart w:id="83" w:name="_Toc452633733"/>
      <w:r w:rsidRPr="000715F1">
        <w:t xml:space="preserve">Figure </w:t>
      </w:r>
      <w:fldSimple w:instr=" STYLEREF 1 \s ">
        <w:r w:rsidRPr="000715F1">
          <w:t>7</w:t>
        </w:r>
      </w:fldSimple>
      <w:r w:rsidRPr="000715F1">
        <w:t>.</w:t>
      </w:r>
      <w:fldSimple w:instr=" SEQ Figure \* ARABIC \s 1 ">
        <w:r w:rsidRPr="000715F1">
          <w:t>4</w:t>
        </w:r>
      </w:fldSimple>
      <w:r w:rsidRPr="000715F1">
        <w:t xml:space="preserve"> Decision class in persistence model</w:t>
      </w:r>
      <w:bookmarkEnd w:id="83"/>
    </w:p>
    <w:p w14:paraId="0452A792" w14:textId="77777777" w:rsidR="00DE57D7" w:rsidRPr="000715F1" w:rsidRDefault="00DE57D7" w:rsidP="00DE57D7">
      <w:pPr>
        <w:jc w:val="center"/>
        <w:rPr>
          <w:rFonts w:cs="Arial"/>
          <w:color w:val="333333"/>
          <w:sz w:val="21"/>
          <w:szCs w:val="21"/>
          <w:shd w:val="clear" w:color="auto" w:fill="FFFFFF"/>
        </w:rPr>
      </w:pPr>
    </w:p>
    <w:p w14:paraId="5E7924DC" w14:textId="77777777" w:rsidR="00D86072" w:rsidRPr="000715F1" w:rsidRDefault="00DE57D7" w:rsidP="00D86072">
      <w:pPr>
        <w:keepNext/>
        <w:jc w:val="center"/>
      </w:pPr>
      <w:r w:rsidRPr="000715F1">
        <w:rPr>
          <w:rFonts w:ascii="Times" w:hAnsi="Times"/>
          <w:noProof/>
        </w:rPr>
        <w:drawing>
          <wp:inline distT="0" distB="0" distL="0" distR="0" wp14:anchorId="561C5E3D" wp14:editId="45E2D2AB">
            <wp:extent cx="2579029" cy="65742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8873" cy="6573824"/>
                    </a:xfrm>
                    <a:prstGeom prst="rect">
                      <a:avLst/>
                    </a:prstGeom>
                    <a:noFill/>
                    <a:ln>
                      <a:noFill/>
                    </a:ln>
                  </pic:spPr>
                </pic:pic>
              </a:graphicData>
            </a:graphic>
          </wp:inline>
        </w:drawing>
      </w:r>
    </w:p>
    <w:p w14:paraId="144374F4" w14:textId="5A5069F1" w:rsidR="00DE57D7" w:rsidRPr="000715F1" w:rsidRDefault="00D86072" w:rsidP="00D86072">
      <w:pPr>
        <w:pStyle w:val="Caption"/>
        <w:jc w:val="center"/>
        <w:rPr>
          <w:rFonts w:ascii="Times" w:hAnsi="Times"/>
          <w:sz w:val="20"/>
          <w:szCs w:val="20"/>
        </w:rPr>
      </w:pPr>
      <w:bookmarkStart w:id="84" w:name="_Toc452633734"/>
      <w:r w:rsidRPr="000715F1">
        <w:t xml:space="preserve">Figure </w:t>
      </w:r>
      <w:fldSimple w:instr=" STYLEREF 1 \s ">
        <w:r w:rsidRPr="000715F1">
          <w:t>7</w:t>
        </w:r>
      </w:fldSimple>
      <w:r w:rsidRPr="000715F1">
        <w:t>.</w:t>
      </w:r>
      <w:fldSimple w:instr=" SEQ Figure \* ARABIC \s 1 ">
        <w:r w:rsidRPr="000715F1">
          <w:t>5</w:t>
        </w:r>
      </w:fldSimple>
      <w:r w:rsidRPr="000715F1">
        <w:t xml:space="preserve"> Decision table in database model</w:t>
      </w:r>
      <w:bookmarkEnd w:id="84"/>
    </w:p>
    <w:p w14:paraId="4391447B" w14:textId="77777777" w:rsidR="00DE57D7" w:rsidRPr="000715F1" w:rsidRDefault="00DE57D7" w:rsidP="00DE57D7">
      <w:pPr>
        <w:jc w:val="center"/>
        <w:rPr>
          <w:rFonts w:cs="Arial"/>
          <w:color w:val="333333"/>
          <w:sz w:val="21"/>
          <w:szCs w:val="21"/>
        </w:rPr>
      </w:pPr>
    </w:p>
    <w:p w14:paraId="4FEDCF7A" w14:textId="49E0AF78" w:rsidR="00DE57D7" w:rsidRPr="000715F1" w:rsidRDefault="00DE57D7" w:rsidP="00DE57D7">
      <w:r w:rsidRPr="000715F1">
        <w:t>The following reflects the mapping</w:t>
      </w:r>
      <w:r w:rsidR="005E1D7F" w:rsidRPr="000715F1">
        <w:t xml:space="preserve"> between decision and proposal fields</w:t>
      </w:r>
      <w:r w:rsidRPr="000715F1">
        <w:t>:</w:t>
      </w:r>
    </w:p>
    <w:p w14:paraId="713D547B" w14:textId="0138CE8C" w:rsidR="00DE57D7" w:rsidRPr="000715F1" w:rsidRDefault="00DE57D7" w:rsidP="00DE57D7">
      <w:pPr>
        <w:numPr>
          <w:ilvl w:val="0"/>
          <w:numId w:val="28"/>
        </w:numPr>
      </w:pPr>
      <w:r w:rsidRPr="000715F1">
        <w:rPr>
          <w:i/>
        </w:rPr>
        <w:t>when</w:t>
      </w:r>
      <w:r w:rsidRPr="000715F1">
        <w:t xml:space="preserve"> -&gt; </w:t>
      </w:r>
      <w:r w:rsidR="00F70C82" w:rsidRPr="000715F1">
        <w:t>Four possible values</w:t>
      </w:r>
      <w:r w:rsidR="005E1D7F" w:rsidRPr="000715F1">
        <w:t>: INBOUND_ARCT, INBOUND_AMAN, OUTBOUND_EOBT</w:t>
      </w:r>
      <w:r w:rsidR="00F70C82" w:rsidRPr="000715F1">
        <w:t>2 and OUTBOUND_ARCT</w:t>
      </w:r>
    </w:p>
    <w:p w14:paraId="58DEF8BB" w14:textId="0CB4761C" w:rsidR="00DE57D7" w:rsidRPr="000715F1" w:rsidRDefault="00DE57D7" w:rsidP="00DE57D7">
      <w:pPr>
        <w:numPr>
          <w:ilvl w:val="0"/>
          <w:numId w:val="28"/>
        </w:numPr>
      </w:pPr>
      <w:r w:rsidRPr="000715F1">
        <w:t xml:space="preserve">flight_id -&gt; </w:t>
      </w:r>
      <w:r w:rsidR="00F70C82" w:rsidRPr="000715F1">
        <w:t>option.flight.getCode()</w:t>
      </w:r>
    </w:p>
    <w:p w14:paraId="7CF8F61F" w14:textId="77777777" w:rsidR="00DE57D7" w:rsidRPr="000715F1" w:rsidRDefault="00DE57D7" w:rsidP="00DE57D7">
      <w:pPr>
        <w:numPr>
          <w:ilvl w:val="0"/>
          <w:numId w:val="28"/>
        </w:numPr>
      </w:pPr>
      <w:r w:rsidRPr="000715F1">
        <w:t>expected_arr_delay -&gt; nominal.inBlockDelay</w:t>
      </w:r>
    </w:p>
    <w:p w14:paraId="7606FB72" w14:textId="77777777" w:rsidR="00DE57D7" w:rsidRPr="000715F1" w:rsidRDefault="00DE57D7" w:rsidP="00DE57D7">
      <w:pPr>
        <w:numPr>
          <w:ilvl w:val="0"/>
          <w:numId w:val="28"/>
        </w:numPr>
      </w:pPr>
      <w:r w:rsidRPr="000715F1">
        <w:t>nom_ fields -&gt; nominal. fields</w:t>
      </w:r>
    </w:p>
    <w:p w14:paraId="04E92BBE" w14:textId="77777777" w:rsidR="00DE57D7" w:rsidRPr="000715F1" w:rsidRDefault="00DE57D7" w:rsidP="00DE57D7">
      <w:pPr>
        <w:numPr>
          <w:ilvl w:val="0"/>
          <w:numId w:val="28"/>
        </w:numPr>
      </w:pPr>
      <w:r w:rsidRPr="000715F1">
        <w:t>estimated_arr_delay -&gt; option.inBlockDelay</w:t>
      </w:r>
    </w:p>
    <w:p w14:paraId="003FDE16" w14:textId="77777777" w:rsidR="00DE57D7" w:rsidRPr="000715F1" w:rsidRDefault="00DE57D7" w:rsidP="00DE57D7">
      <w:pPr>
        <w:numPr>
          <w:ilvl w:val="0"/>
          <w:numId w:val="28"/>
        </w:numPr>
      </w:pPr>
      <w:r w:rsidRPr="000715F1">
        <w:t>opt_ fields -&gt; option. fields</w:t>
      </w:r>
    </w:p>
    <w:p w14:paraId="2D379F1A" w14:textId="7B1B4E64" w:rsidR="00DE57D7" w:rsidRPr="000715F1" w:rsidRDefault="00DE57D7" w:rsidP="00DE57D7">
      <w:pPr>
        <w:numPr>
          <w:ilvl w:val="0"/>
          <w:numId w:val="28"/>
        </w:numPr>
      </w:pPr>
      <w:r w:rsidRPr="000715F1">
        <w:t xml:space="preserve">optimal -&gt; </w:t>
      </w:r>
      <w:r w:rsidR="00F70C82" w:rsidRPr="000715F1">
        <w:t>YES or NO (Boolean)</w:t>
      </w:r>
    </w:p>
    <w:p w14:paraId="36FCFA20" w14:textId="6E50277F" w:rsidR="00DE57D7" w:rsidRPr="000715F1" w:rsidRDefault="00DE57D7" w:rsidP="00DE57D7">
      <w:pPr>
        <w:numPr>
          <w:ilvl w:val="0"/>
          <w:numId w:val="28"/>
        </w:numPr>
      </w:pPr>
      <w:r w:rsidRPr="000715F1">
        <w:t>outbound_ fields -&gt; generated dynamically in code</w:t>
      </w:r>
    </w:p>
    <w:p w14:paraId="7AEA5E73" w14:textId="77777777" w:rsidR="00DE57D7" w:rsidRPr="000715F1" w:rsidRDefault="00DE57D7" w:rsidP="00DE57D7">
      <w:pPr>
        <w:rPr>
          <w:rFonts w:ascii="Times" w:hAnsi="Times"/>
        </w:rPr>
      </w:pPr>
    </w:p>
    <w:p w14:paraId="6D7BC23F" w14:textId="6D2E7F9E" w:rsidR="00DE57D7" w:rsidRPr="000715F1" w:rsidRDefault="00DE57D7" w:rsidP="00DE57D7">
      <w:pPr>
        <w:pStyle w:val="Heading2"/>
      </w:pPr>
      <w:bookmarkStart w:id="85" w:name="_Toc452633926"/>
      <w:r w:rsidRPr="000715F1">
        <w:t>Validate Flight Simulation</w:t>
      </w:r>
      <w:bookmarkEnd w:id="85"/>
    </w:p>
    <w:p w14:paraId="23105246" w14:textId="77777777" w:rsidR="00DE57D7" w:rsidRPr="000715F1" w:rsidRDefault="00DE57D7" w:rsidP="00DE57D7"/>
    <w:p w14:paraId="2C2D5FEA" w14:textId="5F4F769F" w:rsidR="00DE57D7" w:rsidRPr="000715F1" w:rsidRDefault="00DE57D7" w:rsidP="00DE57D7">
      <w:r w:rsidRPr="000715F1">
        <w:t>The intermediate times, delays and costs are s</w:t>
      </w:r>
      <w:r w:rsidR="0090279C" w:rsidRPr="000715F1">
        <w:t xml:space="preserve">hown in a database view called </w:t>
      </w:r>
      <w:r w:rsidR="0090279C" w:rsidRPr="000715F1">
        <w:rPr>
          <w:i/>
        </w:rPr>
        <w:t>output</w:t>
      </w:r>
      <w:r w:rsidRPr="000715F1">
        <w:t>. More than 100 fields are calculated and recorded during the simulation of the flights. Some fields include:</w:t>
      </w:r>
    </w:p>
    <w:p w14:paraId="5CC3EBDE" w14:textId="77777777" w:rsidR="0090279C" w:rsidRPr="000715F1" w:rsidRDefault="0090279C" w:rsidP="00DE57D7"/>
    <w:p w14:paraId="63C55BCA" w14:textId="77777777" w:rsidR="00DE57D7" w:rsidRPr="000715F1" w:rsidRDefault="00DE57D7" w:rsidP="00DE57D7">
      <w:pPr>
        <w:numPr>
          <w:ilvl w:val="0"/>
          <w:numId w:val="29"/>
        </w:numPr>
      </w:pPr>
      <w:r w:rsidRPr="000715F1">
        <w:t>Selected speed at certain times and related costs</w:t>
      </w:r>
    </w:p>
    <w:p w14:paraId="255F2EAC" w14:textId="77777777" w:rsidR="00DE57D7" w:rsidRPr="000715F1" w:rsidRDefault="00DE57D7" w:rsidP="00DE57D7">
      <w:pPr>
        <w:numPr>
          <w:ilvl w:val="0"/>
          <w:numId w:val="29"/>
        </w:numPr>
      </w:pPr>
      <w:r w:rsidRPr="000715F1">
        <w:t>Flight delays for each flight phase</w:t>
      </w:r>
    </w:p>
    <w:p w14:paraId="4F8E519A" w14:textId="77777777" w:rsidR="00DE57D7" w:rsidRPr="000715F1" w:rsidRDefault="00DE57D7" w:rsidP="00DE57D7">
      <w:pPr>
        <w:numPr>
          <w:ilvl w:val="0"/>
          <w:numId w:val="29"/>
        </w:numPr>
      </w:pPr>
      <w:r w:rsidRPr="000715F1">
        <w:t>Final times for each flight phase</w:t>
      </w:r>
    </w:p>
    <w:p w14:paraId="21DD67F9" w14:textId="77777777" w:rsidR="00DE57D7" w:rsidRPr="000715F1" w:rsidRDefault="00DE57D7" w:rsidP="00DE57D7">
      <w:pPr>
        <w:numPr>
          <w:ilvl w:val="0"/>
          <w:numId w:val="29"/>
        </w:numPr>
      </w:pPr>
      <w:r w:rsidRPr="000715F1">
        <w:t>Flight parameters for reference</w:t>
      </w:r>
    </w:p>
    <w:p w14:paraId="44311DAC" w14:textId="77777777" w:rsidR="00DE57D7" w:rsidRPr="000715F1" w:rsidRDefault="00DE57D7" w:rsidP="00DE57D7">
      <w:pPr>
        <w:ind w:left="720"/>
      </w:pPr>
    </w:p>
    <w:p w14:paraId="45EA8BEE" w14:textId="21F1DE3B" w:rsidR="00DE57D7" w:rsidRPr="000715F1" w:rsidRDefault="00DE57D7" w:rsidP="00DE57D7">
      <w:r w:rsidRPr="000715F1">
        <w:t>Actual delays and costs are calculated when creating indicators and are shown in</w:t>
      </w:r>
      <w:r w:rsidR="0090279C" w:rsidRPr="000715F1">
        <w:t xml:space="preserve"> a separate view, called </w:t>
      </w:r>
      <w:r w:rsidR="0090279C" w:rsidRPr="000715F1">
        <w:rPr>
          <w:i/>
        </w:rPr>
        <w:t xml:space="preserve">output </w:t>
      </w:r>
      <w:r w:rsidRPr="000715F1">
        <w:rPr>
          <w:i/>
        </w:rPr>
        <w:t>costs</w:t>
      </w:r>
      <w:r w:rsidRPr="000715F1">
        <w:t>:</w:t>
      </w:r>
    </w:p>
    <w:p w14:paraId="5D7496A4" w14:textId="77777777" w:rsidR="0090279C" w:rsidRPr="000715F1" w:rsidRDefault="0090279C" w:rsidP="00DE57D7"/>
    <w:p w14:paraId="52070672" w14:textId="05B5AF17" w:rsidR="00DE57D7" w:rsidRPr="000715F1" w:rsidRDefault="0090279C" w:rsidP="00DE57D7">
      <w:pPr>
        <w:numPr>
          <w:ilvl w:val="0"/>
          <w:numId w:val="30"/>
        </w:numPr>
      </w:pPr>
      <w:r w:rsidRPr="000715F1">
        <w:rPr>
          <w:i/>
        </w:rPr>
        <w:t>Idsimulation</w:t>
      </w:r>
      <w:r w:rsidRPr="000715F1">
        <w:t xml:space="preserve"> </w:t>
      </w:r>
      <w:r w:rsidR="00DE57D7" w:rsidRPr="000715F1">
        <w:t xml:space="preserve"> Simulation identifier</w:t>
      </w:r>
    </w:p>
    <w:p w14:paraId="728F2D36" w14:textId="01FD509A" w:rsidR="00DE57D7" w:rsidRPr="000715F1" w:rsidRDefault="0090279C" w:rsidP="00DE57D7">
      <w:pPr>
        <w:numPr>
          <w:ilvl w:val="0"/>
          <w:numId w:val="30"/>
        </w:numPr>
      </w:pPr>
      <w:r w:rsidRPr="000715F1">
        <w:rPr>
          <w:i/>
        </w:rPr>
        <w:t>FltNum</w:t>
      </w:r>
      <w:r w:rsidRPr="000715F1">
        <w:t xml:space="preserve"> </w:t>
      </w:r>
      <w:r w:rsidR="00DE57D7" w:rsidRPr="000715F1">
        <w:t xml:space="preserve"> Flight code</w:t>
      </w:r>
    </w:p>
    <w:p w14:paraId="79C65CBC" w14:textId="09D98494" w:rsidR="00DE57D7" w:rsidRPr="000715F1" w:rsidRDefault="0090279C" w:rsidP="00DE57D7">
      <w:pPr>
        <w:numPr>
          <w:ilvl w:val="0"/>
          <w:numId w:val="30"/>
        </w:numPr>
      </w:pPr>
      <w:r w:rsidRPr="000715F1">
        <w:rPr>
          <w:i/>
        </w:rPr>
        <w:t>AO_TYPE</w:t>
      </w:r>
      <w:r w:rsidRPr="000715F1">
        <w:t xml:space="preserve"> </w:t>
      </w:r>
      <w:r w:rsidR="00DE57D7" w:rsidRPr="000715F1">
        <w:t xml:space="preserve"> Type of airline</w:t>
      </w:r>
    </w:p>
    <w:p w14:paraId="49E09CB2" w14:textId="71284B6B" w:rsidR="00DE57D7" w:rsidRPr="000715F1" w:rsidRDefault="0090279C" w:rsidP="00DE57D7">
      <w:pPr>
        <w:numPr>
          <w:ilvl w:val="0"/>
          <w:numId w:val="30"/>
        </w:numPr>
      </w:pPr>
      <w:r w:rsidRPr="000715F1">
        <w:rPr>
          <w:i/>
        </w:rPr>
        <w:t>AIRCRAFT_TYPE_ICAO_ID</w:t>
      </w:r>
      <w:r w:rsidRPr="000715F1">
        <w:t xml:space="preserve"> </w:t>
      </w:r>
      <w:r w:rsidR="00DE57D7" w:rsidRPr="000715F1">
        <w:t xml:space="preserve"> Type of aircraft</w:t>
      </w:r>
    </w:p>
    <w:p w14:paraId="48E83101" w14:textId="4FD45F95" w:rsidR="00DE57D7" w:rsidRPr="000715F1" w:rsidRDefault="0090279C" w:rsidP="00DE57D7">
      <w:pPr>
        <w:numPr>
          <w:ilvl w:val="0"/>
          <w:numId w:val="30"/>
        </w:numPr>
      </w:pPr>
      <w:r w:rsidRPr="000715F1">
        <w:rPr>
          <w:i/>
        </w:rPr>
        <w:t>ARR_DELAY</w:t>
      </w:r>
      <w:r w:rsidRPr="000715F1">
        <w:t xml:space="preserve"> </w:t>
      </w:r>
      <w:r w:rsidR="00DE57D7" w:rsidRPr="000715F1">
        <w:t xml:space="preserve"> Delay at arrival regarding SOBT</w:t>
      </w:r>
    </w:p>
    <w:p w14:paraId="0EACD320" w14:textId="08079197" w:rsidR="00DE57D7" w:rsidRPr="000715F1" w:rsidRDefault="0090279C" w:rsidP="00DE57D7">
      <w:pPr>
        <w:numPr>
          <w:ilvl w:val="0"/>
          <w:numId w:val="30"/>
        </w:numPr>
      </w:pPr>
      <w:r w:rsidRPr="000715F1">
        <w:rPr>
          <w:i/>
        </w:rPr>
        <w:t>ANHC</w:t>
      </w:r>
      <w:r w:rsidRPr="000715F1">
        <w:t xml:space="preserve"> </w:t>
      </w:r>
      <w:r w:rsidR="00DE57D7" w:rsidRPr="000715F1">
        <w:t xml:space="preserve"> Actual non connecting hard costs</w:t>
      </w:r>
    </w:p>
    <w:p w14:paraId="172C2B59" w14:textId="475F5752" w:rsidR="00DE57D7" w:rsidRPr="000715F1" w:rsidRDefault="0090279C" w:rsidP="00DE57D7">
      <w:pPr>
        <w:numPr>
          <w:ilvl w:val="0"/>
          <w:numId w:val="30"/>
        </w:numPr>
      </w:pPr>
      <w:r w:rsidRPr="000715F1">
        <w:rPr>
          <w:i/>
        </w:rPr>
        <w:t>ACHC</w:t>
      </w:r>
      <w:r w:rsidRPr="000715F1">
        <w:t xml:space="preserve"> </w:t>
      </w:r>
      <w:r w:rsidR="00DE57D7" w:rsidRPr="000715F1">
        <w:t xml:space="preserve"> Actual connecting hard costs</w:t>
      </w:r>
    </w:p>
    <w:p w14:paraId="1487BC11" w14:textId="033327D0" w:rsidR="00DE57D7" w:rsidRPr="000715F1" w:rsidRDefault="0090279C" w:rsidP="00DE57D7">
      <w:pPr>
        <w:numPr>
          <w:ilvl w:val="0"/>
          <w:numId w:val="30"/>
        </w:numPr>
      </w:pPr>
      <w:r w:rsidRPr="000715F1">
        <w:rPr>
          <w:i/>
        </w:rPr>
        <w:t>ARHC</w:t>
      </w:r>
      <w:r w:rsidRPr="000715F1">
        <w:t xml:space="preserve"> </w:t>
      </w:r>
      <w:r w:rsidR="00DE57D7" w:rsidRPr="000715F1">
        <w:t xml:space="preserve"> Actual rescheduling hard costs</w:t>
      </w:r>
    </w:p>
    <w:p w14:paraId="36469DA3" w14:textId="5CF8D436" w:rsidR="00DE57D7" w:rsidRPr="000715F1" w:rsidRDefault="0090279C" w:rsidP="00DE57D7">
      <w:pPr>
        <w:numPr>
          <w:ilvl w:val="0"/>
          <w:numId w:val="30"/>
        </w:numPr>
      </w:pPr>
      <w:r w:rsidRPr="000715F1">
        <w:rPr>
          <w:i/>
        </w:rPr>
        <w:t>APSC</w:t>
      </w:r>
      <w:r w:rsidRPr="000715F1">
        <w:t xml:space="preserve"> </w:t>
      </w:r>
      <w:r w:rsidR="00DE57D7" w:rsidRPr="000715F1">
        <w:t xml:space="preserve"> Actual passenger soft costs</w:t>
      </w:r>
    </w:p>
    <w:p w14:paraId="4E1A384D" w14:textId="6F5684AC" w:rsidR="00DE57D7" w:rsidRPr="000715F1" w:rsidRDefault="0090279C" w:rsidP="00DE57D7">
      <w:pPr>
        <w:numPr>
          <w:ilvl w:val="0"/>
          <w:numId w:val="30"/>
        </w:numPr>
      </w:pPr>
      <w:r w:rsidRPr="000715F1">
        <w:rPr>
          <w:i/>
        </w:rPr>
        <w:t>AFC</w:t>
      </w:r>
      <w:r w:rsidRPr="000715F1">
        <w:t xml:space="preserve"> </w:t>
      </w:r>
      <w:r w:rsidR="00DE57D7" w:rsidRPr="000715F1">
        <w:t xml:space="preserve"> Actual fuel costs</w:t>
      </w:r>
    </w:p>
    <w:p w14:paraId="5EEEC3C1" w14:textId="7BF7F23D" w:rsidR="00DE57D7" w:rsidRPr="000715F1" w:rsidRDefault="0090279C" w:rsidP="00DE57D7">
      <w:pPr>
        <w:numPr>
          <w:ilvl w:val="0"/>
          <w:numId w:val="30"/>
        </w:numPr>
      </w:pPr>
      <w:r w:rsidRPr="000715F1">
        <w:rPr>
          <w:i/>
        </w:rPr>
        <w:t>ANPC</w:t>
      </w:r>
      <w:r w:rsidRPr="000715F1">
        <w:t xml:space="preserve"> </w:t>
      </w:r>
      <w:r w:rsidR="00725279" w:rsidRPr="000715F1">
        <w:t xml:space="preserve"> Actual non passenger</w:t>
      </w:r>
      <w:r w:rsidR="00DE57D7" w:rsidRPr="000715F1">
        <w:t xml:space="preserve"> costs</w:t>
      </w:r>
    </w:p>
    <w:p w14:paraId="08D89E88" w14:textId="77777777" w:rsidR="00DE57D7" w:rsidRPr="000715F1" w:rsidRDefault="00DE57D7" w:rsidP="00DE57D7">
      <w:r w:rsidRPr="000715F1">
        <w:t> </w:t>
      </w:r>
    </w:p>
    <w:p w14:paraId="79466B98" w14:textId="2BEC0215" w:rsidR="00DE57D7" w:rsidRPr="000715F1" w:rsidRDefault="00DE57D7" w:rsidP="00DE57D7">
      <w:r w:rsidRPr="000715F1">
        <w:t xml:space="preserve">In both cases, values in bold are saved first in </w:t>
      </w:r>
      <w:r w:rsidRPr="000715F1">
        <w:rPr>
          <w:i/>
        </w:rPr>
        <w:t>DCI4HD2DFlight</w:t>
      </w:r>
      <w:r w:rsidRPr="000715F1">
        <w:t xml:space="preserve"> and then in</w:t>
      </w:r>
      <w:r w:rsidR="0090279C" w:rsidRPr="000715F1">
        <w:t xml:space="preserve">serted into the database in </w:t>
      </w:r>
      <w:r w:rsidR="0090279C" w:rsidRPr="000715F1">
        <w:rPr>
          <w:i/>
        </w:rPr>
        <w:t xml:space="preserve">nop </w:t>
      </w:r>
      <w:r w:rsidRPr="000715F1">
        <w:rPr>
          <w:i/>
        </w:rPr>
        <w:t>evolution</w:t>
      </w:r>
      <w:r w:rsidRPr="000715F1">
        <w:t xml:space="preserve"> table, using </w:t>
      </w:r>
      <w:r w:rsidRPr="000715F1">
        <w:rPr>
          <w:i/>
        </w:rPr>
        <w:t>FltNum</w:t>
      </w:r>
      <w:r w:rsidRPr="000715F1">
        <w:t xml:space="preserve"> key. The remaining values are taken from </w:t>
      </w:r>
      <w:r w:rsidRPr="000715F1">
        <w:rPr>
          <w:i/>
        </w:rPr>
        <w:t>flight</w:t>
      </w:r>
      <w:r w:rsidRPr="000715F1">
        <w:t xml:space="preserve"> table.</w:t>
      </w:r>
    </w:p>
    <w:p w14:paraId="1D9A9C29" w14:textId="77777777" w:rsidR="00DE57D7" w:rsidRPr="000715F1" w:rsidRDefault="00DE57D7" w:rsidP="00DE57D7"/>
    <w:p w14:paraId="16B0C038" w14:textId="2BE2C656" w:rsidR="00DE57D7" w:rsidRPr="000715F1" w:rsidRDefault="00DE57D7" w:rsidP="00DE57D7">
      <w:pPr>
        <w:pStyle w:val="Heading2"/>
      </w:pPr>
      <w:bookmarkStart w:id="86" w:name="_Toc452633927"/>
      <w:r w:rsidRPr="000715F1">
        <w:t>Scenario Analysis</w:t>
      </w:r>
      <w:bookmarkEnd w:id="86"/>
    </w:p>
    <w:p w14:paraId="324AEE43" w14:textId="77777777" w:rsidR="00DE57D7" w:rsidRPr="000715F1" w:rsidRDefault="00DE57D7" w:rsidP="00DE57D7"/>
    <w:p w14:paraId="2A651A18" w14:textId="2C17271B" w:rsidR="00DE57D7" w:rsidRPr="000715F1" w:rsidRDefault="00DE57D7" w:rsidP="00DE57D7">
      <w:r w:rsidRPr="000715F1">
        <w:t xml:space="preserve">Several flight characteristics are selected to compare between simulation scenarios. These attributes are summarised using Statistical libraries and added to the database to be analysed by ATM experts. </w:t>
      </w:r>
      <w:r w:rsidR="00585EEE" w:rsidRPr="000715F1">
        <w:fldChar w:fldCharType="begin"/>
      </w:r>
      <w:r w:rsidR="00585EEE" w:rsidRPr="000715F1">
        <w:instrText xml:space="preserve"> REF _Ref326417934 \h </w:instrText>
      </w:r>
      <w:r w:rsidR="00585EEE" w:rsidRPr="000715F1">
        <w:fldChar w:fldCharType="separate"/>
      </w:r>
      <w:r w:rsidR="00585EEE" w:rsidRPr="000715F1">
        <w:t>Figure 7.6</w:t>
      </w:r>
      <w:r w:rsidR="00585EEE" w:rsidRPr="000715F1">
        <w:fldChar w:fldCharType="end"/>
      </w:r>
      <w:r w:rsidRPr="000715F1">
        <w:t xml:space="preserve"> describes the process.</w:t>
      </w:r>
    </w:p>
    <w:p w14:paraId="518B149B" w14:textId="77777777" w:rsidR="00D86072" w:rsidRPr="000715F1" w:rsidRDefault="00DE57D7" w:rsidP="00041BE6">
      <w:pPr>
        <w:keepNext/>
        <w:jc w:val="center"/>
      </w:pPr>
      <w:r w:rsidRPr="000715F1">
        <w:rPr>
          <w:noProof/>
        </w:rPr>
        <w:drawing>
          <wp:inline distT="0" distB="0" distL="0" distR="0" wp14:anchorId="34A47A68" wp14:editId="1FCD8768">
            <wp:extent cx="4244340" cy="6278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4340" cy="6278245"/>
                    </a:xfrm>
                    <a:prstGeom prst="rect">
                      <a:avLst/>
                    </a:prstGeom>
                    <a:noFill/>
                    <a:ln>
                      <a:noFill/>
                    </a:ln>
                  </pic:spPr>
                </pic:pic>
              </a:graphicData>
            </a:graphic>
          </wp:inline>
        </w:drawing>
      </w:r>
    </w:p>
    <w:p w14:paraId="7FA35EAC" w14:textId="7FC46F6D" w:rsidR="00DE57D7" w:rsidRPr="000715F1" w:rsidRDefault="00D86072" w:rsidP="00041BE6">
      <w:pPr>
        <w:pStyle w:val="Caption"/>
        <w:jc w:val="center"/>
      </w:pPr>
      <w:bookmarkStart w:id="87" w:name="_Ref326417934"/>
      <w:bookmarkStart w:id="88" w:name="_Toc452633735"/>
      <w:r w:rsidRPr="000715F1">
        <w:t xml:space="preserve">Figure </w:t>
      </w:r>
      <w:fldSimple w:instr=" STYLEREF 1 \s ">
        <w:r w:rsidRPr="000715F1">
          <w:t>7</w:t>
        </w:r>
      </w:fldSimple>
      <w:r w:rsidRPr="000715F1">
        <w:t>.</w:t>
      </w:r>
      <w:fldSimple w:instr=" SEQ Figure \* ARABIC \s 1 ">
        <w:r w:rsidRPr="000715F1">
          <w:t>6</w:t>
        </w:r>
      </w:fldSimple>
      <w:bookmarkEnd w:id="87"/>
      <w:r w:rsidRPr="000715F1">
        <w:t xml:space="preserve"> List of activities in scenario analysis</w:t>
      </w:r>
      <w:bookmarkEnd w:id="88"/>
    </w:p>
    <w:p w14:paraId="169BE9E0" w14:textId="77777777" w:rsidR="00DE57D7" w:rsidRPr="000715F1" w:rsidRDefault="00DE57D7" w:rsidP="00DE57D7"/>
    <w:p w14:paraId="39947183" w14:textId="415B5F33" w:rsidR="00DE57D7" w:rsidRPr="000715F1" w:rsidRDefault="00DE57D7" w:rsidP="00DE57D7">
      <w:r w:rsidRPr="000715F1">
        <w:t>The flight attributes considered in metrics calculation are:</w:t>
      </w:r>
    </w:p>
    <w:p w14:paraId="0ED37F5E" w14:textId="77777777" w:rsidR="00DE57D7" w:rsidRPr="000715F1" w:rsidRDefault="00DE57D7" w:rsidP="00DE57D7">
      <w:pPr>
        <w:numPr>
          <w:ilvl w:val="0"/>
          <w:numId w:val="31"/>
        </w:numPr>
      </w:pPr>
      <w:r w:rsidRPr="000715F1">
        <w:t>Departure delay =&gt; Provision costs</w:t>
      </w:r>
    </w:p>
    <w:p w14:paraId="62C9E548" w14:textId="3044EDCB" w:rsidR="00DE57D7" w:rsidRPr="000715F1" w:rsidRDefault="00DE57D7" w:rsidP="00DE57D7">
      <w:pPr>
        <w:numPr>
          <w:ilvl w:val="0"/>
          <w:numId w:val="31"/>
        </w:numPr>
      </w:pPr>
      <w:r w:rsidRPr="000715F1">
        <w:t>Conn</w:t>
      </w:r>
      <w:r w:rsidR="00E15CAE" w:rsidRPr="000715F1">
        <w:t>ecting delay (for connecting passengers</w:t>
      </w:r>
      <w:r w:rsidRPr="000715F1">
        <w:t>) =&gt; Provision costs</w:t>
      </w:r>
    </w:p>
    <w:p w14:paraId="766DD478" w14:textId="25AA15F7" w:rsidR="00DE57D7" w:rsidRPr="000715F1" w:rsidRDefault="00DE57D7" w:rsidP="00DE57D7">
      <w:pPr>
        <w:numPr>
          <w:ilvl w:val="0"/>
          <w:numId w:val="31"/>
        </w:numPr>
      </w:pPr>
      <w:r w:rsidRPr="000715F1">
        <w:t>A</w:t>
      </w:r>
      <w:r w:rsidR="00E15CAE" w:rsidRPr="000715F1">
        <w:t>rrival delay (for connecting passengers</w:t>
      </w:r>
      <w:r w:rsidRPr="000715F1">
        <w:t>, outbound arrival delay) =&gt; Soft cost and compensation costs</w:t>
      </w:r>
    </w:p>
    <w:p w14:paraId="6E7CED36" w14:textId="77777777" w:rsidR="00DE57D7" w:rsidRPr="000715F1" w:rsidRDefault="00DE57D7" w:rsidP="00DE57D7">
      <w:pPr>
        <w:numPr>
          <w:ilvl w:val="0"/>
          <w:numId w:val="31"/>
        </w:numPr>
      </w:pPr>
      <w:r w:rsidRPr="000715F1">
        <w:t>Holding time (AMAN)</w:t>
      </w:r>
    </w:p>
    <w:p w14:paraId="49A526EE" w14:textId="77777777" w:rsidR="00DE57D7" w:rsidRPr="000715F1" w:rsidRDefault="00DE57D7" w:rsidP="00DE57D7">
      <w:pPr>
        <w:numPr>
          <w:ilvl w:val="0"/>
          <w:numId w:val="31"/>
        </w:numPr>
      </w:pPr>
      <w:r w:rsidRPr="000715F1">
        <w:t>Speed variation =&gt; Fuel costs</w:t>
      </w:r>
    </w:p>
    <w:p w14:paraId="5FD34B1B" w14:textId="2088942D" w:rsidR="00DE57D7" w:rsidRPr="000715F1" w:rsidRDefault="00E15CAE" w:rsidP="00DE57D7">
      <w:pPr>
        <w:numPr>
          <w:ilvl w:val="0"/>
          <w:numId w:val="31"/>
        </w:numPr>
      </w:pPr>
      <w:r w:rsidRPr="000715F1">
        <w:t>Wait for passengers</w:t>
      </w:r>
      <w:r w:rsidR="00DE57D7" w:rsidRPr="000715F1">
        <w:t xml:space="preserve"> time</w:t>
      </w:r>
    </w:p>
    <w:p w14:paraId="47F5320F" w14:textId="77777777" w:rsidR="00DE57D7" w:rsidRPr="000715F1" w:rsidRDefault="00DE57D7" w:rsidP="00DE57D7">
      <w:pPr>
        <w:numPr>
          <w:ilvl w:val="0"/>
          <w:numId w:val="31"/>
        </w:numPr>
      </w:pPr>
      <w:r w:rsidRPr="000715F1">
        <w:t>Gate to gate passenger time</w:t>
      </w:r>
    </w:p>
    <w:p w14:paraId="248E4ED4" w14:textId="77777777" w:rsidR="00DE57D7" w:rsidRPr="000715F1" w:rsidRDefault="00DE57D7" w:rsidP="00DE57D7">
      <w:pPr>
        <w:numPr>
          <w:ilvl w:val="0"/>
          <w:numId w:val="31"/>
        </w:numPr>
      </w:pPr>
      <w:r w:rsidRPr="000715F1">
        <w:t>Missed connections</w:t>
      </w:r>
    </w:p>
    <w:p w14:paraId="0272EBA4" w14:textId="77777777" w:rsidR="00DE57D7" w:rsidRPr="000715F1" w:rsidRDefault="00DE57D7" w:rsidP="00DE57D7">
      <w:pPr>
        <w:numPr>
          <w:ilvl w:val="0"/>
          <w:numId w:val="31"/>
        </w:numPr>
      </w:pPr>
      <w:r w:rsidRPr="000715F1">
        <w:t>Crew &amp; management costs</w:t>
      </w:r>
    </w:p>
    <w:p w14:paraId="36A26F54" w14:textId="77777777" w:rsidR="00DE57D7" w:rsidRPr="000715F1" w:rsidRDefault="00DE57D7" w:rsidP="00DE57D7">
      <w:pPr>
        <w:ind w:left="720"/>
      </w:pPr>
    </w:p>
    <w:p w14:paraId="0DC6B724" w14:textId="47331A8E" w:rsidR="00DE57D7" w:rsidRPr="000715F1" w:rsidRDefault="00DE57D7" w:rsidP="00DE57D7">
      <w:r w:rsidRPr="000715F1">
        <w:t xml:space="preserve">The algorithm uses several functions taken from </w:t>
      </w:r>
      <w:r w:rsidR="00725279" w:rsidRPr="000715F1">
        <w:t>an</w:t>
      </w:r>
      <w:r w:rsidRPr="000715F1">
        <w:t xml:space="preserve"> external library called </w:t>
      </w:r>
      <w:r w:rsidR="0090279C" w:rsidRPr="000715F1">
        <w:t>A</w:t>
      </w:r>
      <w:r w:rsidRPr="000715F1">
        <w:t>pache</w:t>
      </w:r>
      <w:r w:rsidR="0090279C" w:rsidRPr="000715F1">
        <w:t xml:space="preserve"> Commons M</w:t>
      </w:r>
      <w:r w:rsidRPr="000715F1">
        <w:t xml:space="preserve">ath3. </w:t>
      </w:r>
      <w:r w:rsidR="00585EEE" w:rsidRPr="000715F1">
        <w:fldChar w:fldCharType="begin"/>
      </w:r>
      <w:r w:rsidR="00585EEE" w:rsidRPr="000715F1">
        <w:instrText xml:space="preserve"> REF _Ref326417956 \h </w:instrText>
      </w:r>
      <w:r w:rsidR="00585EEE" w:rsidRPr="000715F1">
        <w:fldChar w:fldCharType="separate"/>
      </w:r>
      <w:r w:rsidR="00585EEE" w:rsidRPr="000715F1">
        <w:t>Figure 7.7</w:t>
      </w:r>
      <w:r w:rsidR="00585EEE" w:rsidRPr="000715F1">
        <w:fldChar w:fldCharType="end"/>
      </w:r>
      <w:r w:rsidRPr="000715F1">
        <w:t xml:space="preserve"> describes when those functions are used and what the </w:t>
      </w:r>
      <w:r w:rsidR="005B7E69" w:rsidRPr="000715F1">
        <w:t>signature of the function is</w:t>
      </w:r>
      <w:r w:rsidRPr="000715F1">
        <w:t>, as well as the class name.</w:t>
      </w:r>
    </w:p>
    <w:p w14:paraId="1095CB13" w14:textId="77777777" w:rsidR="00DE57D7" w:rsidRPr="000715F1" w:rsidRDefault="00DE57D7" w:rsidP="00DE57D7"/>
    <w:p w14:paraId="48F1BBBD" w14:textId="77777777" w:rsidR="00D86072" w:rsidRPr="000715F1" w:rsidRDefault="00DE57D7" w:rsidP="00D86072">
      <w:pPr>
        <w:keepNext/>
      </w:pPr>
      <w:r w:rsidRPr="000715F1">
        <w:rPr>
          <w:noProof/>
        </w:rPr>
        <w:drawing>
          <wp:inline distT="0" distB="0" distL="0" distR="0" wp14:anchorId="37C91000" wp14:editId="28BF1EB1">
            <wp:extent cx="5669280" cy="20877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280" cy="2087771"/>
                    </a:xfrm>
                    <a:prstGeom prst="rect">
                      <a:avLst/>
                    </a:prstGeom>
                    <a:noFill/>
                    <a:ln>
                      <a:noFill/>
                    </a:ln>
                  </pic:spPr>
                </pic:pic>
              </a:graphicData>
            </a:graphic>
          </wp:inline>
        </w:drawing>
      </w:r>
    </w:p>
    <w:p w14:paraId="5D9C5E69" w14:textId="616A1FF8" w:rsidR="00DE57D7" w:rsidRPr="000715F1" w:rsidRDefault="00D86072" w:rsidP="00041BE6">
      <w:pPr>
        <w:pStyle w:val="Caption"/>
        <w:jc w:val="center"/>
      </w:pPr>
      <w:bookmarkStart w:id="89" w:name="_Ref326417956"/>
      <w:bookmarkStart w:id="90" w:name="_Toc452633736"/>
      <w:r w:rsidRPr="000715F1">
        <w:t xml:space="preserve">Figure </w:t>
      </w:r>
      <w:fldSimple w:instr=" STYLEREF 1 \s ">
        <w:r w:rsidRPr="000715F1">
          <w:t>7</w:t>
        </w:r>
      </w:fldSimple>
      <w:r w:rsidRPr="000715F1">
        <w:t>.</w:t>
      </w:r>
      <w:fldSimple w:instr=" SEQ Figure \* ARABIC \s 1 ">
        <w:r w:rsidRPr="000715F1">
          <w:t>7</w:t>
        </w:r>
      </w:fldSimple>
      <w:bookmarkEnd w:id="89"/>
      <w:r w:rsidRPr="000715F1">
        <w:t xml:space="preserve"> Interactions between analysis classes</w:t>
      </w:r>
      <w:bookmarkEnd w:id="90"/>
    </w:p>
    <w:p w14:paraId="4F45843C" w14:textId="77777777" w:rsidR="005B7E69" w:rsidRPr="000715F1" w:rsidRDefault="005B7E69">
      <w:pPr>
        <w:rPr>
          <w:rFonts w:eastAsiaTheme="majorEastAsia" w:cstheme="majorBidi"/>
          <w:b/>
          <w:bCs/>
          <w:color w:val="345A8A" w:themeColor="accent1" w:themeShade="B5"/>
          <w:sz w:val="32"/>
          <w:szCs w:val="32"/>
        </w:rPr>
      </w:pPr>
      <w:r w:rsidRPr="000715F1">
        <w:br w:type="page"/>
      </w:r>
    </w:p>
    <w:p w14:paraId="6F56E439" w14:textId="6F9809CB" w:rsidR="00DE57D7" w:rsidRPr="000715F1" w:rsidRDefault="00DE57D7" w:rsidP="00DE57D7">
      <w:pPr>
        <w:pStyle w:val="Heading1"/>
      </w:pPr>
      <w:bookmarkStart w:id="91" w:name="_Toc452633928"/>
      <w:r w:rsidRPr="000715F1">
        <w:t>Deployment</w:t>
      </w:r>
      <w:bookmarkEnd w:id="91"/>
    </w:p>
    <w:p w14:paraId="7667E55A" w14:textId="77777777" w:rsidR="00DE57D7" w:rsidRPr="000715F1" w:rsidRDefault="00DE57D7" w:rsidP="00DE57D7"/>
    <w:p w14:paraId="19EA13CA" w14:textId="06A9A962" w:rsidR="00DE57D7" w:rsidRPr="000715F1" w:rsidRDefault="00DE57D7" w:rsidP="00DE57D7">
      <w:r w:rsidRPr="000715F1">
        <w:t>Prior to the deployment of the simulation environment, there were several iterations in which relevant changes were gradually implemented. Such iterations included substituting specific methods from required external libraries to standard libraries and removing Jadex configuration files.</w:t>
      </w:r>
    </w:p>
    <w:p w14:paraId="573FDC92" w14:textId="77777777" w:rsidR="00DE57D7" w:rsidRPr="000715F1" w:rsidRDefault="00DE57D7" w:rsidP="00DE57D7"/>
    <w:p w14:paraId="31D6DC2C" w14:textId="482A61C0" w:rsidR="00DE57D7" w:rsidRPr="000715F1" w:rsidRDefault="00DE57D7" w:rsidP="00DE57D7">
      <w:r w:rsidRPr="000715F1">
        <w:t xml:space="preserve">The following are some basic requirements and an updated </w:t>
      </w:r>
      <w:r w:rsidR="00725279" w:rsidRPr="000715F1">
        <w:t>step-by-step</w:t>
      </w:r>
      <w:r w:rsidR="00005C7A" w:rsidRPr="000715F1">
        <w:t xml:space="preserve"> guide for deployment:</w:t>
      </w:r>
    </w:p>
    <w:p w14:paraId="1AC944BA" w14:textId="77777777" w:rsidR="00DE57D7" w:rsidRPr="000715F1" w:rsidRDefault="00DE57D7" w:rsidP="00005C7A">
      <w:pPr>
        <w:pStyle w:val="Heading2"/>
      </w:pPr>
      <w:bookmarkStart w:id="92" w:name="_Toc452633929"/>
      <w:r w:rsidRPr="000715F1">
        <w:t>Requirements</w:t>
      </w:r>
      <w:bookmarkEnd w:id="92"/>
    </w:p>
    <w:p w14:paraId="365E44A6" w14:textId="77777777" w:rsidR="00DE57D7" w:rsidRPr="000715F1" w:rsidRDefault="00DE57D7" w:rsidP="00DE57D7">
      <w:pPr>
        <w:numPr>
          <w:ilvl w:val="0"/>
          <w:numId w:val="32"/>
        </w:numPr>
      </w:pPr>
      <w:r w:rsidRPr="000715F1">
        <w:t xml:space="preserve">The database server must be deployed in the same instance where the simulation tool is executed. It is useful to review </w:t>
      </w:r>
      <w:r w:rsidRPr="000715F1">
        <w:rPr>
          <w:i/>
        </w:rPr>
        <w:t>DBAsyncAdapter</w:t>
      </w:r>
      <w:r w:rsidRPr="000715F1">
        <w:t xml:space="preserve"> class if you the database cannot be deployed in the same instance.</w:t>
      </w:r>
    </w:p>
    <w:p w14:paraId="597C6D2B" w14:textId="7976B696" w:rsidR="00DE57D7" w:rsidRPr="000715F1" w:rsidRDefault="00DE57D7" w:rsidP="00DE57D7">
      <w:pPr>
        <w:numPr>
          <w:ilvl w:val="0"/>
          <w:numId w:val="32"/>
        </w:numPr>
      </w:pPr>
      <w:r w:rsidRPr="000715F1">
        <w:t xml:space="preserve">There is only one thread simultaneously for simulating behaviours, so increasing </w:t>
      </w:r>
      <w:r w:rsidR="001F1C5B" w:rsidRPr="000715F1">
        <w:t>CPU</w:t>
      </w:r>
      <w:r w:rsidRPr="000715F1">
        <w:t xml:space="preserve"> cores will not improve performance.</w:t>
      </w:r>
    </w:p>
    <w:p w14:paraId="1574F4CC" w14:textId="77777777" w:rsidR="00DE57D7" w:rsidRPr="000715F1" w:rsidRDefault="00DE57D7" w:rsidP="00DE57D7">
      <w:pPr>
        <w:numPr>
          <w:ilvl w:val="0"/>
          <w:numId w:val="32"/>
        </w:numPr>
      </w:pPr>
      <w:r w:rsidRPr="000715F1">
        <w:t>At least 1GB of free memory is recommended before start the simulation</w:t>
      </w:r>
    </w:p>
    <w:p w14:paraId="42DFF859" w14:textId="77777777" w:rsidR="00DE57D7" w:rsidRPr="000715F1" w:rsidRDefault="00DE57D7" w:rsidP="00DE57D7"/>
    <w:p w14:paraId="254737B0" w14:textId="301723F0" w:rsidR="00DE57D7" w:rsidRPr="000715F1" w:rsidRDefault="00725279" w:rsidP="00005C7A">
      <w:pPr>
        <w:pStyle w:val="Heading2"/>
      </w:pPr>
      <w:bookmarkStart w:id="93" w:name="_Toc452633930"/>
      <w:r w:rsidRPr="000715F1">
        <w:t>Step-by-</w:t>
      </w:r>
      <w:r w:rsidR="00DE57D7" w:rsidRPr="000715F1">
        <w:t>step guide.</w:t>
      </w:r>
      <w:bookmarkEnd w:id="93"/>
    </w:p>
    <w:p w14:paraId="38302E1C" w14:textId="77777777" w:rsidR="00DE57D7" w:rsidRPr="000715F1" w:rsidRDefault="00DE57D7" w:rsidP="00DE57D7">
      <w:r w:rsidRPr="000715F1">
        <w:t>The guide was tested on OSX (Mac) and Windows desktop systems, as well as Amazon Linux cloud system.</w:t>
      </w:r>
    </w:p>
    <w:p w14:paraId="2B65B37A" w14:textId="77777777" w:rsidR="00DE57D7" w:rsidRPr="000715F1" w:rsidRDefault="00DE57D7" w:rsidP="00DE57D7">
      <w:pPr>
        <w:numPr>
          <w:ilvl w:val="0"/>
          <w:numId w:val="33"/>
        </w:numPr>
      </w:pPr>
      <w:r w:rsidRPr="000715F1">
        <w:t>The simulation tool will be delivered in JAR format and external libraries will be packaged into. The JAR file can also be generated from source code using standard JAR runnable export from Eclipse using default settings (check that eclipse consider XML files as source code also).</w:t>
      </w:r>
    </w:p>
    <w:p w14:paraId="77A317D9" w14:textId="77777777" w:rsidR="00DE57D7" w:rsidRPr="000715F1" w:rsidRDefault="00DE57D7" w:rsidP="00DE57D7">
      <w:pPr>
        <w:numPr>
          <w:ilvl w:val="0"/>
          <w:numId w:val="33"/>
        </w:numPr>
      </w:pPr>
      <w:r w:rsidRPr="000715F1">
        <w:t>Database dump file will be also delivered with database schema and input dataset. It was tested in MySQL Community Edition 5.5 and 5.6</w:t>
      </w:r>
    </w:p>
    <w:p w14:paraId="46D6D971" w14:textId="77777777" w:rsidR="00DE57D7" w:rsidRPr="000715F1" w:rsidRDefault="00DE57D7" w:rsidP="00DE57D7">
      <w:pPr>
        <w:numPr>
          <w:ilvl w:val="0"/>
          <w:numId w:val="33"/>
        </w:numPr>
      </w:pPr>
      <w:r w:rsidRPr="000715F1">
        <w:t>Install MySQL server 5.5</w:t>
      </w:r>
    </w:p>
    <w:p w14:paraId="3B609666" w14:textId="77777777" w:rsidR="00DE57D7" w:rsidRPr="000715F1" w:rsidRDefault="00DE57D7" w:rsidP="00DE57D7">
      <w:pPr>
        <w:numPr>
          <w:ilvl w:val="0"/>
          <w:numId w:val="33"/>
        </w:numPr>
      </w:pPr>
      <w:r w:rsidRPr="000715F1">
        <w:t>Execute dump file into the database server.</w:t>
      </w:r>
    </w:p>
    <w:p w14:paraId="03769270" w14:textId="77777777" w:rsidR="00DE57D7" w:rsidRPr="000715F1" w:rsidRDefault="00DE57D7" w:rsidP="00DE57D7">
      <w:pPr>
        <w:numPr>
          <w:ilvl w:val="0"/>
          <w:numId w:val="33"/>
        </w:numPr>
      </w:pPr>
      <w:r w:rsidRPr="000715F1">
        <w:t>Grant full access for user </w:t>
      </w:r>
      <w:r w:rsidRPr="000715F1">
        <w:rPr>
          <w:i/>
          <w:iCs/>
        </w:rPr>
        <w:t>cass</w:t>
      </w:r>
      <w:r w:rsidRPr="000715F1">
        <w:t> and password </w:t>
      </w:r>
      <w:r w:rsidRPr="000715F1">
        <w:rPr>
          <w:i/>
          <w:iCs/>
        </w:rPr>
        <w:t>cassiopeia</w:t>
      </w:r>
      <w:r w:rsidRPr="000715F1">
        <w:t> in database </w:t>
      </w:r>
      <w:r w:rsidRPr="000715F1">
        <w:rPr>
          <w:i/>
          <w:iCs/>
        </w:rPr>
        <w:t>cassiopeia_cs3</w:t>
      </w:r>
    </w:p>
    <w:p w14:paraId="76DC7BD2" w14:textId="77777777" w:rsidR="00DE57D7" w:rsidRPr="000715F1" w:rsidRDefault="00DE57D7" w:rsidP="00DE57D7">
      <w:pPr>
        <w:numPr>
          <w:ilvl w:val="0"/>
          <w:numId w:val="33"/>
        </w:numPr>
      </w:pPr>
      <w:r w:rsidRPr="000715F1">
        <w:t>Install JRE 1.6 at least.</w:t>
      </w:r>
    </w:p>
    <w:p w14:paraId="03871CC8" w14:textId="77777777" w:rsidR="00DE57D7" w:rsidRPr="000715F1" w:rsidRDefault="00DE57D7" w:rsidP="00DE57D7">
      <w:pPr>
        <w:numPr>
          <w:ilvl w:val="0"/>
          <w:numId w:val="33"/>
        </w:numPr>
      </w:pPr>
      <w:r w:rsidRPr="000715F1">
        <w:t>Generate script file if necessary to simulate several scenarios autonomously.</w:t>
      </w:r>
    </w:p>
    <w:p w14:paraId="7167D0F0" w14:textId="77777777" w:rsidR="00DE57D7" w:rsidRPr="000715F1" w:rsidRDefault="00DE57D7" w:rsidP="00DE57D7">
      <w:pPr>
        <w:numPr>
          <w:ilvl w:val="0"/>
          <w:numId w:val="33"/>
        </w:numPr>
      </w:pPr>
      <w:r w:rsidRPr="000715F1">
        <w:t>Create results directory</w:t>
      </w:r>
    </w:p>
    <w:p w14:paraId="36C76E71" w14:textId="77777777" w:rsidR="00DE57D7" w:rsidRPr="000715F1" w:rsidRDefault="00DE57D7" w:rsidP="00DE57D7">
      <w:pPr>
        <w:numPr>
          <w:ilvl w:val="0"/>
          <w:numId w:val="33"/>
        </w:numPr>
      </w:pPr>
      <w:r w:rsidRPr="000715F1">
        <w:t>Execute the script on background and ignoring hangup signal before disconnecting ssh terminal. See nohup man page.</w:t>
      </w:r>
    </w:p>
    <w:p w14:paraId="1BE4A438" w14:textId="77777777" w:rsidR="00DE57D7" w:rsidRPr="000715F1" w:rsidRDefault="00DE57D7" w:rsidP="00DE57D7">
      <w:pPr>
        <w:numPr>
          <w:ilvl w:val="0"/>
          <w:numId w:val="33"/>
        </w:numPr>
      </w:pPr>
      <w:r w:rsidRPr="000715F1">
        <w:t>Nohup will redirect standard output to nohup.out file. It will contain simulation log.</w:t>
      </w:r>
    </w:p>
    <w:p w14:paraId="2D7CB08B" w14:textId="77777777" w:rsidR="00DE57D7" w:rsidRPr="000715F1" w:rsidRDefault="00DE57D7" w:rsidP="00DE57D7">
      <w:pPr>
        <w:numPr>
          <w:ilvl w:val="0"/>
          <w:numId w:val="33"/>
        </w:numPr>
      </w:pPr>
      <w:r w:rsidRPr="000715F1">
        <w:t>Results files are saved in results folder</w:t>
      </w:r>
    </w:p>
    <w:p w14:paraId="238D80D1" w14:textId="77777777" w:rsidR="00DE57D7" w:rsidRPr="000715F1" w:rsidRDefault="00DE57D7" w:rsidP="00DE57D7"/>
    <w:p w14:paraId="37CBC6C2" w14:textId="77777777" w:rsidR="00DE57D7" w:rsidRPr="000715F1" w:rsidRDefault="00DE57D7" w:rsidP="00DE57D7"/>
    <w:p w14:paraId="2B4C2BF3" w14:textId="77777777" w:rsidR="00DE57D7" w:rsidRPr="000715F1" w:rsidRDefault="00DE57D7" w:rsidP="00DE57D7"/>
    <w:p w14:paraId="3E4BA3C3" w14:textId="77777777" w:rsidR="005B7E69" w:rsidRPr="000715F1" w:rsidRDefault="005B7E69">
      <w:pPr>
        <w:rPr>
          <w:rFonts w:eastAsiaTheme="majorEastAsia" w:cstheme="majorBidi"/>
          <w:b/>
          <w:bCs/>
          <w:color w:val="345A8A" w:themeColor="accent1" w:themeShade="B5"/>
          <w:sz w:val="32"/>
          <w:szCs w:val="32"/>
        </w:rPr>
      </w:pPr>
      <w:r w:rsidRPr="000715F1">
        <w:br w:type="page"/>
      </w:r>
    </w:p>
    <w:p w14:paraId="2F692534" w14:textId="38EEDAC6" w:rsidR="00DE57D7" w:rsidRPr="000715F1" w:rsidRDefault="00DE57D7" w:rsidP="00B348B1">
      <w:pPr>
        <w:pStyle w:val="Heading1"/>
        <w:numPr>
          <w:ilvl w:val="0"/>
          <w:numId w:val="0"/>
        </w:numPr>
        <w:ind w:left="360" w:hanging="360"/>
      </w:pPr>
      <w:bookmarkStart w:id="94" w:name="_Ref326405913"/>
      <w:bookmarkStart w:id="95" w:name="_Toc452633931"/>
      <w:r w:rsidRPr="000715F1">
        <w:t>Appendix A – CSV Cost Output File</w:t>
      </w:r>
      <w:bookmarkEnd w:id="94"/>
      <w:bookmarkEnd w:id="95"/>
    </w:p>
    <w:p w14:paraId="1D81F1E1" w14:textId="35DFA756" w:rsidR="005E1D7F" w:rsidRPr="000715F1" w:rsidRDefault="00DE57D7" w:rsidP="00DE57D7">
      <w:r w:rsidRPr="000715F1">
        <w:t>The provided example was extracted from a CSV output cost file generated by simulating one of the testing scenarios. It contains the first 20 lines of the file.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6"/>
        <w:gridCol w:w="8512"/>
      </w:tblGrid>
      <w:tr w:rsidR="005E1D7F" w:rsidRPr="00C912E1" w14:paraId="6DE5C805" w14:textId="77777777" w:rsidTr="0049451A">
        <w:trPr>
          <w:cantSplit/>
          <w:tblCellSpacing w:w="0" w:type="dxa"/>
        </w:trPr>
        <w:tc>
          <w:tcPr>
            <w:tcW w:w="436" w:type="dxa"/>
            <w:vAlign w:val="center"/>
            <w:hideMark/>
          </w:tcPr>
          <w:p w14:paraId="358DA619"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w:t>
            </w:r>
          </w:p>
          <w:p w14:paraId="1629E460"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2</w:t>
            </w:r>
          </w:p>
          <w:p w14:paraId="602B01CD"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3</w:t>
            </w:r>
          </w:p>
          <w:p w14:paraId="6CF107E3"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4</w:t>
            </w:r>
          </w:p>
          <w:p w14:paraId="75C87750"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5</w:t>
            </w:r>
          </w:p>
          <w:p w14:paraId="26962EFA"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6</w:t>
            </w:r>
          </w:p>
          <w:p w14:paraId="6A94EA7C"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7</w:t>
            </w:r>
          </w:p>
          <w:p w14:paraId="6DF483B1"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8</w:t>
            </w:r>
          </w:p>
          <w:p w14:paraId="586D05AD"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9</w:t>
            </w:r>
          </w:p>
          <w:p w14:paraId="697F98BC"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10</w:t>
            </w:r>
          </w:p>
          <w:p w14:paraId="5F134ACC"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11</w:t>
            </w:r>
          </w:p>
          <w:p w14:paraId="02296089"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12</w:t>
            </w:r>
          </w:p>
          <w:p w14:paraId="086914E1"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13</w:t>
            </w:r>
          </w:p>
          <w:p w14:paraId="4252BC8E"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14</w:t>
            </w:r>
          </w:p>
          <w:p w14:paraId="7B18629F"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15</w:t>
            </w:r>
          </w:p>
          <w:p w14:paraId="718C76E1"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16</w:t>
            </w:r>
          </w:p>
          <w:p w14:paraId="34B97F2A"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17</w:t>
            </w:r>
          </w:p>
          <w:p w14:paraId="4B50379D"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18</w:t>
            </w:r>
          </w:p>
          <w:p w14:paraId="5F725534"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19</w:t>
            </w:r>
          </w:p>
          <w:p w14:paraId="403B9D8F" w14:textId="77777777" w:rsidR="005E1D7F" w:rsidRPr="000715F1" w:rsidRDefault="005E1D7F" w:rsidP="005E1D7F">
            <w:pPr>
              <w:rPr>
                <w:rFonts w:ascii="Courier" w:hAnsi="Courier" w:cs="Courier"/>
                <w:color w:val="333333"/>
                <w:sz w:val="18"/>
              </w:rPr>
            </w:pPr>
            <w:r w:rsidRPr="000715F1">
              <w:rPr>
                <w:rFonts w:ascii="Courier" w:hAnsi="Courier" w:cs="Courier"/>
                <w:color w:val="333333"/>
                <w:sz w:val="18"/>
              </w:rPr>
              <w:t>20</w:t>
            </w:r>
          </w:p>
        </w:tc>
        <w:tc>
          <w:tcPr>
            <w:tcW w:w="8512" w:type="dxa"/>
            <w:shd w:val="clear" w:color="auto" w:fill="FFFFFF"/>
            <w:vAlign w:val="center"/>
            <w:hideMark/>
          </w:tcPr>
          <w:p w14:paraId="4A183F7B" w14:textId="77777777" w:rsidR="005E1D7F" w:rsidRPr="000715F1" w:rsidRDefault="005E1D7F" w:rsidP="005E1D7F">
            <w:pPr>
              <w:rPr>
                <w:rFonts w:ascii="Times" w:hAnsi="Times"/>
                <w:color w:val="333333"/>
                <w:sz w:val="18"/>
              </w:rPr>
            </w:pPr>
            <w:r w:rsidRPr="000715F1">
              <w:rPr>
                <w:rFonts w:ascii="Courier" w:hAnsi="Courier" w:cs="Courier"/>
                <w:color w:val="333333"/>
                <w:sz w:val="18"/>
              </w:rPr>
              <w:t>idsimulation,FltNum,AO_TYPE,AIRCRAFT_TYPE_ICAO_ID,ARR_DELAY,ANHC,ACHC,ARHC,APSC,AFC,ANPC</w:t>
            </w:r>
          </w:p>
          <w:p w14:paraId="1F4824EE"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1766,AAL_KJFKLSZH01,FSC,B763,-3.98,0,0,0,0,18140.63,415.28</w:t>
            </w:r>
          </w:p>
          <w:p w14:paraId="2DBD90BC"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1766,AAL_LSZHKJFK01,FSC,B763,-20.23,0,null,null,0,35601.54,32.31</w:t>
            </w:r>
          </w:p>
          <w:p w14:paraId="5C6640B4"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1766,ACA_CYYZLSZH01,FSC,B763,54.62,0,0,83,592.49,19184.79,1270.65</w:t>
            </w:r>
          </w:p>
          <w:p w14:paraId="59CD335F"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1766,ACA_LSZHCYYZ01,FSC,B763,13.39,0,null,null,20.84,37128.55,195.68</w:t>
            </w:r>
          </w:p>
          <w:p w14:paraId="3038B8A0"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1766,ADR_LJLJLSZH01,FSC,CRJ9,48.12,0,0,0,124.58,157.18,408.63</w:t>
            </w:r>
          </w:p>
          <w:p w14:paraId="0B0FA84C"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1766,ADR_LJLJLSZH02,FSC,CRJ9,4.85,0,0,0,0.87,114.52,31.77</w:t>
            </w:r>
          </w:p>
          <w:p w14:paraId="72B81ABD"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1766,ADR_LSZHLJLJ01,FSC,CRJ9,16.82,0,null,null,8.47,334.2,236.53</w:t>
            </w:r>
          </w:p>
          <w:p w14:paraId="1BE6A82B"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1766,ADR_LSZHLJLJ02,FSC,CRJ9,-0.51,0,null,null,0,191.66,8.05</w:t>
            </w:r>
          </w:p>
          <w:p w14:paraId="7ACE357C"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1766,AFL_LSZHUUEE01,FSC,A319,-5.78,0,null,null,0,6682.57,5.31</w:t>
            </w:r>
          </w:p>
          <w:p w14:paraId="53E6DB45"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1766,AFL_UUEELSZH01,FSC,A319,-0.52,0,0,0,0,3294.93,109.67</w:t>
            </w:r>
          </w:p>
          <w:p w14:paraId="5A76BE68"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1766,AMC_LMMLLSZH01,FSC,A319,-6.58,0,0,0,0,1606.43,58.76</w:t>
            </w:r>
          </w:p>
          <w:p w14:paraId="18737B8B"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1766,AMC_LSZHLMML01,FSC,A319,8.24,0,null,null,4.03,1787.4,137.79</w:t>
            </w:r>
          </w:p>
          <w:p w14:paraId="21573C38"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1766,AUA_LOWWLSZH01,FSC,B737,53.79,0,0,166,220.5,354.23,483.33</w:t>
            </w:r>
          </w:p>
          <w:p w14:paraId="2AADF714"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1766,AUA_LOWWLSZH02,FSC,B736,12.33,0,0,83,4.41,256.05,220.08</w:t>
            </w:r>
          </w:p>
          <w:p w14:paraId="6EEC7FB9"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1766,AUA_LOWWLSZH03,FSC,B738,-24.95,0,0,0,0,263.28,0</w:t>
            </w:r>
          </w:p>
          <w:p w14:paraId="01ECC4A9" w14:textId="77777777" w:rsidR="005E1D7F" w:rsidRPr="000715F1" w:rsidRDefault="005E1D7F" w:rsidP="005E1D7F">
            <w:pPr>
              <w:rPr>
                <w:rFonts w:ascii="Times" w:hAnsi="Times"/>
                <w:color w:val="333333"/>
                <w:sz w:val="18"/>
              </w:rPr>
            </w:pPr>
            <w:r w:rsidRPr="000715F1">
              <w:rPr>
                <w:rFonts w:ascii="Courier" w:hAnsi="Courier" w:cs="Courier"/>
                <w:color w:val="333333"/>
                <w:sz w:val="18"/>
              </w:rPr>
              <w:t>1766,AUA_LOWWLSZH04,FSC,A320,-4.11,0,0,0,0,268.24,0</w:t>
            </w:r>
          </w:p>
          <w:p w14:paraId="734142F6" w14:textId="77777777" w:rsidR="005E1D7F" w:rsidRPr="00C912E1" w:rsidRDefault="005E1D7F" w:rsidP="005E1D7F">
            <w:pPr>
              <w:rPr>
                <w:rFonts w:ascii="Times" w:hAnsi="Times"/>
                <w:color w:val="333333"/>
                <w:sz w:val="18"/>
                <w:lang w:val="it-IT"/>
              </w:rPr>
            </w:pPr>
            <w:r w:rsidRPr="00C912E1">
              <w:rPr>
                <w:rFonts w:ascii="Courier" w:hAnsi="Courier" w:cs="Courier"/>
                <w:color w:val="333333"/>
                <w:sz w:val="18"/>
                <w:lang w:val="it-IT"/>
              </w:rPr>
              <w:t>1766,AUA_LSZHLOWW01,FSC,A320,11.57,0,null,null,9.95,1028.93,139.59</w:t>
            </w:r>
          </w:p>
          <w:p w14:paraId="29B2C0B8" w14:textId="77777777" w:rsidR="005E1D7F" w:rsidRPr="00C912E1" w:rsidRDefault="005E1D7F" w:rsidP="005E1D7F">
            <w:pPr>
              <w:rPr>
                <w:rFonts w:ascii="Times" w:hAnsi="Times"/>
                <w:color w:val="333333"/>
                <w:sz w:val="18"/>
                <w:lang w:val="it-IT"/>
              </w:rPr>
            </w:pPr>
            <w:r w:rsidRPr="00C912E1">
              <w:rPr>
                <w:rFonts w:ascii="Courier" w:hAnsi="Courier" w:cs="Courier"/>
                <w:color w:val="333333"/>
                <w:sz w:val="18"/>
                <w:lang w:val="it-IT"/>
              </w:rPr>
              <w:t>1766,AUA_LSZHLOWW02,FSC,B737,26.75,0,null,null,85.36,741.1,187.56</w:t>
            </w:r>
          </w:p>
          <w:p w14:paraId="49982C3C" w14:textId="77777777" w:rsidR="005E1D7F" w:rsidRPr="00C912E1" w:rsidRDefault="005E1D7F" w:rsidP="005E1D7F">
            <w:pPr>
              <w:rPr>
                <w:rFonts w:ascii="Times" w:hAnsi="Times"/>
                <w:color w:val="333333"/>
                <w:sz w:val="18"/>
                <w:lang w:val="it-IT"/>
              </w:rPr>
            </w:pPr>
            <w:r w:rsidRPr="00C912E1">
              <w:rPr>
                <w:rFonts w:ascii="Courier" w:hAnsi="Courier" w:cs="Courier"/>
                <w:color w:val="333333"/>
                <w:sz w:val="18"/>
                <w:lang w:val="it-IT"/>
              </w:rPr>
              <w:t>1766,AUA_LSZHLOWW03,FSC,B736,-21.87,0,null,null,0,1202.04,10.42</w:t>
            </w:r>
          </w:p>
        </w:tc>
      </w:tr>
    </w:tbl>
    <w:p w14:paraId="233759EF" w14:textId="77777777" w:rsidR="005E1D7F" w:rsidRPr="00C912E1" w:rsidRDefault="005E1D7F" w:rsidP="00DE57D7">
      <w:pPr>
        <w:rPr>
          <w:lang w:val="it-IT"/>
        </w:rPr>
      </w:pPr>
    </w:p>
    <w:p w14:paraId="3621D971" w14:textId="60235CC4" w:rsidR="00DE57D7" w:rsidRPr="000715F1" w:rsidRDefault="00DE57D7" w:rsidP="00DE57D7">
      <w:r w:rsidRPr="000715F1">
        <w:t>The first line enumerates the fields contained in file, in this case, the ones required to validate final costs according to final arrival delay. Values are separated by commas and all fields in a row correspond with values from a flight.</w:t>
      </w:r>
    </w:p>
    <w:p w14:paraId="374B9F14" w14:textId="77777777" w:rsidR="00DE57D7" w:rsidRPr="000715F1" w:rsidRDefault="00DE57D7" w:rsidP="00D82470"/>
    <w:sectPr w:rsidR="00DE57D7" w:rsidRPr="000715F1" w:rsidSect="00C762B5">
      <w:pgSz w:w="11894" w:h="16819"/>
      <w:pgMar w:top="1440" w:right="1411" w:bottom="1440" w:left="1555"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E19FE" w14:textId="77777777" w:rsidR="00B47385" w:rsidRDefault="00B47385" w:rsidP="00FE3546">
      <w:r>
        <w:separator/>
      </w:r>
    </w:p>
  </w:endnote>
  <w:endnote w:type="continuationSeparator" w:id="0">
    <w:p w14:paraId="5A1ED99F" w14:textId="77777777" w:rsidR="00B47385" w:rsidRDefault="00B47385" w:rsidP="00FE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7657A" w14:textId="0C5A7772" w:rsidR="00E46439" w:rsidRDefault="00E46439" w:rsidP="00FE3546">
    <w:pPr>
      <w:pStyle w:val="Footer"/>
      <w:framePr w:w="1375" w:wrap="around" w:vAnchor="text" w:hAnchor="page" w:x="4801" w:y="2"/>
      <w:jc w:val="right"/>
      <w:rPr>
        <w:rStyle w:val="PageNumber"/>
      </w:rPr>
    </w:pPr>
    <w:r w:rsidRPr="00FE3546">
      <w:rPr>
        <w:rStyle w:val="PageNumber"/>
      </w:rPr>
      <w:t xml:space="preserve">Page </w:t>
    </w:r>
    <w:r w:rsidRPr="00FE3546">
      <w:rPr>
        <w:rStyle w:val="PageNumber"/>
      </w:rPr>
      <w:fldChar w:fldCharType="begin"/>
    </w:r>
    <w:r w:rsidRPr="00FE3546">
      <w:rPr>
        <w:rStyle w:val="PageNumber"/>
      </w:rPr>
      <w:instrText xml:space="preserve"> PAGE </w:instrText>
    </w:r>
    <w:r w:rsidRPr="00FE3546">
      <w:rPr>
        <w:rStyle w:val="PageNumber"/>
      </w:rPr>
      <w:fldChar w:fldCharType="separate"/>
    </w:r>
    <w:r>
      <w:rPr>
        <w:rStyle w:val="PageNumber"/>
        <w:noProof/>
      </w:rPr>
      <w:t>2</w:t>
    </w:r>
    <w:r w:rsidRPr="00FE3546">
      <w:rPr>
        <w:rStyle w:val="PageNumber"/>
      </w:rPr>
      <w:fldChar w:fldCharType="end"/>
    </w:r>
    <w:r w:rsidRPr="00FE3546">
      <w:rPr>
        <w:rStyle w:val="PageNumber"/>
      </w:rPr>
      <w:t xml:space="preserve"> of </w:t>
    </w:r>
    <w:r w:rsidRPr="00FE3546">
      <w:rPr>
        <w:rStyle w:val="PageNumber"/>
      </w:rPr>
      <w:fldChar w:fldCharType="begin"/>
    </w:r>
    <w:r w:rsidRPr="00FE3546">
      <w:rPr>
        <w:rStyle w:val="PageNumber"/>
      </w:rPr>
      <w:instrText xml:space="preserve"> NUMPAGES </w:instrText>
    </w:r>
    <w:r w:rsidRPr="00FE3546">
      <w:rPr>
        <w:rStyle w:val="PageNumber"/>
      </w:rPr>
      <w:fldChar w:fldCharType="separate"/>
    </w:r>
    <w:r>
      <w:rPr>
        <w:rStyle w:val="PageNumber"/>
        <w:noProof/>
      </w:rPr>
      <w:t>1</w:t>
    </w:r>
    <w:r w:rsidRPr="00FE3546">
      <w:rPr>
        <w:rStyle w:val="PageNumber"/>
      </w:rPr>
      <w:fldChar w:fldCharType="end"/>
    </w:r>
  </w:p>
  <w:p w14:paraId="2C704B8C" w14:textId="05C8AC99" w:rsidR="00E46439" w:rsidRDefault="00E46439">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D3160" w14:textId="77777777" w:rsidR="00E46439" w:rsidRPr="00291BBE" w:rsidRDefault="00E46439" w:rsidP="00291BBE">
    <w:pPr>
      <w:ind w:firstLine="2"/>
      <w:jc w:val="right"/>
      <w:rPr>
        <w:color w:val="333399"/>
        <w:sz w:val="16"/>
        <w:szCs w:val="16"/>
      </w:rPr>
    </w:pPr>
    <w:r w:rsidRPr="00291BBE">
      <w:rPr>
        <w:noProof/>
        <w:color w:val="333399"/>
        <w:sz w:val="16"/>
        <w:szCs w:val="16"/>
      </w:rPr>
      <w:drawing>
        <wp:anchor distT="0" distB="0" distL="114300" distR="114300" simplePos="0" relativeHeight="251659264" behindDoc="0" locked="0" layoutInCell="1" allowOverlap="1" wp14:anchorId="62E8C8FC" wp14:editId="52C26652">
          <wp:simplePos x="0" y="0"/>
          <wp:positionH relativeFrom="column">
            <wp:posOffset>-5715</wp:posOffset>
          </wp:positionH>
          <wp:positionV relativeFrom="paragraph">
            <wp:posOffset>10226</wp:posOffset>
          </wp:positionV>
          <wp:extent cx="4333875" cy="417830"/>
          <wp:effectExtent l="0" t="0" r="9525" b="1270"/>
          <wp:wrapNone/>
          <wp:docPr id="24" name="Picture 24"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anchor>
      </w:drawing>
    </w:r>
    <w:r w:rsidRPr="00291BBE">
      <w:rPr>
        <w:color w:val="333399"/>
        <w:sz w:val="16"/>
        <w:szCs w:val="16"/>
      </w:rPr>
      <w:fldChar w:fldCharType="begin"/>
    </w:r>
    <w:r w:rsidRPr="00291BBE">
      <w:rPr>
        <w:color w:val="333399"/>
        <w:sz w:val="16"/>
        <w:szCs w:val="16"/>
      </w:rPr>
      <w:instrText xml:space="preserve"> PAGE </w:instrText>
    </w:r>
    <w:r w:rsidRPr="00291BBE">
      <w:rPr>
        <w:color w:val="333399"/>
        <w:sz w:val="16"/>
        <w:szCs w:val="16"/>
      </w:rPr>
      <w:fldChar w:fldCharType="separate"/>
    </w:r>
    <w:r w:rsidR="00461578">
      <w:rPr>
        <w:noProof/>
        <w:color w:val="333399"/>
        <w:sz w:val="16"/>
        <w:szCs w:val="16"/>
      </w:rPr>
      <w:t>8</w:t>
    </w:r>
    <w:r w:rsidRPr="00291BBE">
      <w:rPr>
        <w:color w:val="333399"/>
        <w:sz w:val="16"/>
        <w:szCs w:val="16"/>
      </w:rPr>
      <w:fldChar w:fldCharType="end"/>
    </w:r>
    <w:r w:rsidRPr="00291BBE">
      <w:rPr>
        <w:color w:val="333399"/>
        <w:sz w:val="16"/>
        <w:szCs w:val="16"/>
      </w:rPr>
      <w:t xml:space="preserve"> of </w:t>
    </w:r>
    <w:r w:rsidRPr="00291BBE">
      <w:rPr>
        <w:color w:val="333399"/>
        <w:sz w:val="16"/>
        <w:szCs w:val="16"/>
      </w:rPr>
      <w:fldChar w:fldCharType="begin"/>
    </w:r>
    <w:r w:rsidRPr="00291BBE">
      <w:rPr>
        <w:color w:val="333399"/>
        <w:sz w:val="16"/>
        <w:szCs w:val="16"/>
      </w:rPr>
      <w:instrText xml:space="preserve"> NUMPAGES </w:instrText>
    </w:r>
    <w:r w:rsidRPr="00291BBE">
      <w:rPr>
        <w:color w:val="333399"/>
        <w:sz w:val="16"/>
        <w:szCs w:val="16"/>
      </w:rPr>
      <w:fldChar w:fldCharType="separate"/>
    </w:r>
    <w:r w:rsidR="00461578">
      <w:rPr>
        <w:noProof/>
        <w:color w:val="333399"/>
        <w:sz w:val="16"/>
        <w:szCs w:val="16"/>
      </w:rPr>
      <w:t>43</w:t>
    </w:r>
    <w:r w:rsidRPr="00291BBE">
      <w:rPr>
        <w:color w:val="333399"/>
        <w:sz w:val="16"/>
        <w:szCs w:val="16"/>
      </w:rPr>
      <w:fldChar w:fldCharType="end"/>
    </w:r>
  </w:p>
  <w:p w14:paraId="70FC2788" w14:textId="77777777" w:rsidR="00E46439" w:rsidRPr="00291BBE" w:rsidRDefault="00E46439" w:rsidP="00291BBE">
    <w:pPr>
      <w:jc w:val="right"/>
    </w:pPr>
  </w:p>
  <w:p w14:paraId="14858FC2" w14:textId="77777777" w:rsidR="00E46439" w:rsidRPr="00291BBE" w:rsidRDefault="00E46439" w:rsidP="00291BBE">
    <w:pPr>
      <w:ind w:firstLine="2"/>
      <w:jc w:val="center"/>
      <w:rPr>
        <w:sz w:val="16"/>
        <w:szCs w:val="16"/>
      </w:rPr>
    </w:pPr>
    <w:r w:rsidRPr="00291BBE">
      <w:rPr>
        <w:sz w:val="16"/>
        <w:szCs w:val="16"/>
      </w:rPr>
      <w:t xml:space="preserve">©SESAR JOINT UNDERTAKING, 2011. Created by </w:t>
    </w:r>
    <w:r w:rsidRPr="00291BBE">
      <w:rPr>
        <w:color w:val="000000" w:themeColor="text1"/>
        <w:sz w:val="16"/>
        <w:szCs w:val="16"/>
      </w:rPr>
      <w:t xml:space="preserve">The Innaxis Foundation and Research Institute and the University of Westminster </w:t>
    </w:r>
    <w:r w:rsidRPr="00291BBE">
      <w:rPr>
        <w:sz w:val="16"/>
        <w:szCs w:val="16"/>
      </w:rPr>
      <w:t>for the SESAR Joint Undertaking within the frame of the SESAR Programme co-financed by the EU and EUROCONTROL. Reprint with approval of publisher and the source properly acknowledged.</w:t>
    </w:r>
  </w:p>
  <w:p w14:paraId="3C0090DF" w14:textId="30A17299" w:rsidR="00E46439" w:rsidRDefault="00E464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780F" w14:textId="77777777" w:rsidR="00E46439" w:rsidRPr="00291BBE" w:rsidRDefault="00E46439" w:rsidP="0049451A">
    <w:pPr>
      <w:jc w:val="right"/>
    </w:pPr>
  </w:p>
  <w:p w14:paraId="6016BB5A" w14:textId="77777777" w:rsidR="00E46439" w:rsidRDefault="00E464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0B7F9" w14:textId="77777777" w:rsidR="00B47385" w:rsidRDefault="00B47385" w:rsidP="00FE3546">
      <w:r>
        <w:separator/>
      </w:r>
    </w:p>
  </w:footnote>
  <w:footnote w:type="continuationSeparator" w:id="0">
    <w:p w14:paraId="60A8F56D" w14:textId="77777777" w:rsidR="00B47385" w:rsidRDefault="00B47385" w:rsidP="00FE3546">
      <w:r>
        <w:continuationSeparator/>
      </w:r>
    </w:p>
  </w:footnote>
  <w:footnote w:id="1">
    <w:p w14:paraId="427FEC79" w14:textId="66F5FB50" w:rsidR="00E46439" w:rsidRPr="00AC2396" w:rsidRDefault="00E46439">
      <w:pPr>
        <w:pStyle w:val="FootnoteText"/>
      </w:pPr>
      <w:r>
        <w:rPr>
          <w:rStyle w:val="FootnoteReference"/>
        </w:rPr>
        <w:t>[1]</w:t>
      </w:r>
      <w:r>
        <w:t xml:space="preserve"> </w:t>
      </w:r>
      <w:r w:rsidRPr="00AC2396">
        <w:t>The cost of passenger delay to airlines in Europe</w:t>
      </w:r>
      <w:r>
        <w:t xml:space="preserve"> – University of Westminster</w:t>
      </w:r>
    </w:p>
  </w:footnote>
  <w:footnote w:id="2">
    <w:p w14:paraId="41017979" w14:textId="77E35FFE" w:rsidR="00E46439" w:rsidRPr="00AC2396" w:rsidRDefault="00E46439" w:rsidP="00AC239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D8B4C" w14:textId="0BE96362" w:rsidR="00E46439" w:rsidRDefault="00E46439" w:rsidP="00291BBE">
    <w:pPr>
      <w:pStyle w:val="SJUHeaderGreen"/>
      <w:tabs>
        <w:tab w:val="right" w:pos="9072"/>
      </w:tabs>
    </w:pPr>
    <w:r>
      <w:t>Project Number E.2.14</w:t>
    </w:r>
    <w:r>
      <w:tab/>
      <w:t>Edition 0</w:t>
    </w:r>
    <w:r w:rsidR="00797F99">
      <w:t>1</w:t>
    </w:r>
    <w:r>
      <w:t>.00.0</w:t>
    </w:r>
    <w:r w:rsidR="00797F99">
      <w:t>0</w:t>
    </w:r>
  </w:p>
  <w:p w14:paraId="6095EA01" w14:textId="4CC9F290" w:rsidR="00E46439" w:rsidRPr="00632A4D" w:rsidRDefault="0090004D" w:rsidP="00291BBE">
    <w:pPr>
      <w:pStyle w:val="SJUHeaderGreen"/>
    </w:pPr>
    <w:r>
      <w:t>M</w:t>
    </w:r>
    <w:r w:rsidR="00797F99">
      <w:t>07</w:t>
    </w:r>
    <w:r w:rsidR="00461578">
      <w:fldChar w:fldCharType="begin"/>
    </w:r>
    <w:r w:rsidR="00461578">
      <w:instrText xml:space="preserve"> DOCPROPERTY  Title  \* MERGEFORMAT </w:instrText>
    </w:r>
    <w:r w:rsidR="00461578">
      <w:fldChar w:fldCharType="separate"/>
    </w:r>
    <w:r w:rsidR="00797F99">
      <w:t>-</w:t>
    </w:r>
    <w:r w:rsidR="00E46439">
      <w:t xml:space="preserve">Platform </w:t>
    </w:r>
    <w:r w:rsidR="00797F99">
      <w:t>E</w:t>
    </w:r>
    <w:r w:rsidR="00E46439">
      <w:t xml:space="preserve">xtension </w:t>
    </w:r>
    <w:r w:rsidR="00797F99">
      <w:t>R</w:t>
    </w:r>
    <w:r w:rsidR="00E46439">
      <w:t>eport</w:t>
    </w:r>
    <w:r w:rsidR="00461578">
      <w:fldChar w:fldCharType="end"/>
    </w:r>
    <w:r w:rsidR="00797F99">
      <w:t xml:space="preserve"> 2</w:t>
    </w:r>
  </w:p>
  <w:p w14:paraId="6D4B6ACC" w14:textId="77777777" w:rsidR="00E46439" w:rsidRDefault="00E464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618"/>
    <w:multiLevelType w:val="multilevel"/>
    <w:tmpl w:val="2940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593DEC"/>
    <w:multiLevelType w:val="multilevel"/>
    <w:tmpl w:val="B14C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4713B2"/>
    <w:multiLevelType w:val="hybridMultilevel"/>
    <w:tmpl w:val="6A48CB14"/>
    <w:lvl w:ilvl="0" w:tplc="8D822D08">
      <w:start w:val="1"/>
      <w:numFmt w:val="decimal"/>
      <w:pStyle w:val="Figura"/>
      <w:lvlText w:val="Figure %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E36BBD"/>
    <w:multiLevelType w:val="multilevel"/>
    <w:tmpl w:val="FAE4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AC1F15"/>
    <w:multiLevelType w:val="multilevel"/>
    <w:tmpl w:val="2B942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FD3374"/>
    <w:multiLevelType w:val="multilevel"/>
    <w:tmpl w:val="E27EB7BC"/>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18BB675F"/>
    <w:multiLevelType w:val="multilevel"/>
    <w:tmpl w:val="0146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FF32B2"/>
    <w:multiLevelType w:val="multilevel"/>
    <w:tmpl w:val="2308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B934A8"/>
    <w:multiLevelType w:val="hybridMultilevel"/>
    <w:tmpl w:val="A3CE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659CB"/>
    <w:multiLevelType w:val="multilevel"/>
    <w:tmpl w:val="2EC2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ED413D"/>
    <w:multiLevelType w:val="multilevel"/>
    <w:tmpl w:val="2AEA99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3C91EDA"/>
    <w:multiLevelType w:val="multilevel"/>
    <w:tmpl w:val="AFA6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569"/>
        </w:tabs>
        <w:ind w:left="1569"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nsid w:val="39344930"/>
    <w:multiLevelType w:val="multilevel"/>
    <w:tmpl w:val="DD72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E160C4F"/>
    <w:multiLevelType w:val="multilevel"/>
    <w:tmpl w:val="CF22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4FD6B35"/>
    <w:multiLevelType w:val="multilevel"/>
    <w:tmpl w:val="E27EB7BC"/>
    <w:lvl w:ilvl="0">
      <w:start w:val="1"/>
      <w:numFmt w:val="decimal"/>
      <w:lvlText w:val="%1."/>
      <w:lvlJc w:val="left"/>
      <w:pPr>
        <w:ind w:left="1440" w:hanging="360"/>
      </w:pPr>
    </w:lvl>
    <w:lvl w:ilvl="1">
      <w:start w:val="1"/>
      <w:numFmt w:val="decimal"/>
      <w:isLgl/>
      <w:lvlText w:val="%1.%2"/>
      <w:lvlJc w:val="left"/>
      <w:pPr>
        <w:ind w:left="148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7">
    <w:nsid w:val="473756AA"/>
    <w:multiLevelType w:val="multilevel"/>
    <w:tmpl w:val="F0465C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EF4A23"/>
    <w:multiLevelType w:val="multilevel"/>
    <w:tmpl w:val="A4F6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890667"/>
    <w:multiLevelType w:val="multilevel"/>
    <w:tmpl w:val="76C8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76450B"/>
    <w:multiLevelType w:val="hybridMultilevel"/>
    <w:tmpl w:val="DFB4B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720B77"/>
    <w:multiLevelType w:val="multilevel"/>
    <w:tmpl w:val="1840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56B4458"/>
    <w:multiLevelType w:val="multilevel"/>
    <w:tmpl w:val="2CC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97233D5"/>
    <w:multiLevelType w:val="hybridMultilevel"/>
    <w:tmpl w:val="630A06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AD02224"/>
    <w:multiLevelType w:val="multilevel"/>
    <w:tmpl w:val="CEBC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C5D16C4"/>
    <w:multiLevelType w:val="multilevel"/>
    <w:tmpl w:val="223C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1A531E1"/>
    <w:multiLevelType w:val="multilevel"/>
    <w:tmpl w:val="8FA2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3BC75B6"/>
    <w:multiLevelType w:val="multilevel"/>
    <w:tmpl w:val="0FA6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87797C"/>
    <w:multiLevelType w:val="multilevel"/>
    <w:tmpl w:val="CA3C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85D030A"/>
    <w:multiLevelType w:val="multilevel"/>
    <w:tmpl w:val="ABA8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DB579B9"/>
    <w:multiLevelType w:val="multilevel"/>
    <w:tmpl w:val="945E6D52"/>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F1C56F6"/>
    <w:multiLevelType w:val="multilevel"/>
    <w:tmpl w:val="B65A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4215AA"/>
    <w:multiLevelType w:val="multilevel"/>
    <w:tmpl w:val="A46A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01525F2"/>
    <w:multiLevelType w:val="hybridMultilevel"/>
    <w:tmpl w:val="BAEA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6A1392"/>
    <w:multiLevelType w:val="multilevel"/>
    <w:tmpl w:val="FA68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C42342A"/>
    <w:multiLevelType w:val="multilevel"/>
    <w:tmpl w:val="E7CC1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DB2FC1"/>
    <w:multiLevelType w:val="multilevel"/>
    <w:tmpl w:val="650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F3B50EB"/>
    <w:multiLevelType w:val="multilevel"/>
    <w:tmpl w:val="23C0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21"/>
  </w:num>
  <w:num w:numId="2">
    <w:abstractNumId w:val="7"/>
  </w:num>
  <w:num w:numId="3">
    <w:abstractNumId w:val="10"/>
  </w:num>
  <w:num w:numId="4">
    <w:abstractNumId w:val="11"/>
  </w:num>
  <w:num w:numId="5">
    <w:abstractNumId w:val="12"/>
  </w:num>
  <w:num w:numId="6">
    <w:abstractNumId w:val="29"/>
  </w:num>
  <w:num w:numId="7">
    <w:abstractNumId w:val="39"/>
  </w:num>
  <w:num w:numId="8">
    <w:abstractNumId w:val="9"/>
  </w:num>
  <w:num w:numId="9">
    <w:abstractNumId w:val="17"/>
  </w:num>
  <w:num w:numId="10">
    <w:abstractNumId w:val="20"/>
  </w:num>
  <w:num w:numId="11">
    <w:abstractNumId w:val="5"/>
  </w:num>
  <w:num w:numId="12">
    <w:abstractNumId w:val="34"/>
  </w:num>
  <w:num w:numId="13">
    <w:abstractNumId w:val="36"/>
  </w:num>
  <w:num w:numId="14">
    <w:abstractNumId w:val="27"/>
  </w:num>
  <w:num w:numId="15">
    <w:abstractNumId w:val="35"/>
  </w:num>
  <w:num w:numId="16">
    <w:abstractNumId w:val="3"/>
  </w:num>
  <w:num w:numId="17">
    <w:abstractNumId w:val="41"/>
  </w:num>
  <w:num w:numId="18">
    <w:abstractNumId w:val="18"/>
  </w:num>
  <w:num w:numId="19">
    <w:abstractNumId w:val="32"/>
  </w:num>
  <w:num w:numId="20">
    <w:abstractNumId w:val="24"/>
  </w:num>
  <w:num w:numId="21">
    <w:abstractNumId w:val="37"/>
  </w:num>
  <w:num w:numId="22">
    <w:abstractNumId w:val="4"/>
  </w:num>
  <w:num w:numId="23">
    <w:abstractNumId w:val="16"/>
  </w:num>
  <w:num w:numId="24">
    <w:abstractNumId w:val="28"/>
  </w:num>
  <w:num w:numId="25">
    <w:abstractNumId w:val="31"/>
  </w:num>
  <w:num w:numId="26">
    <w:abstractNumId w:val="19"/>
  </w:num>
  <w:num w:numId="27">
    <w:abstractNumId w:val="8"/>
  </w:num>
  <w:num w:numId="28">
    <w:abstractNumId w:val="30"/>
  </w:num>
  <w:num w:numId="29">
    <w:abstractNumId w:val="1"/>
  </w:num>
  <w:num w:numId="30">
    <w:abstractNumId w:val="15"/>
  </w:num>
  <w:num w:numId="31">
    <w:abstractNumId w:val="0"/>
  </w:num>
  <w:num w:numId="32">
    <w:abstractNumId w:val="14"/>
  </w:num>
  <w:num w:numId="33">
    <w:abstractNumId w:val="38"/>
  </w:num>
  <w:num w:numId="34">
    <w:abstractNumId w:val="13"/>
  </w:num>
  <w:num w:numId="35">
    <w:abstractNumId w:val="40"/>
  </w:num>
  <w:num w:numId="36">
    <w:abstractNumId w:val="22"/>
  </w:num>
  <w:num w:numId="37">
    <w:abstractNumId w:val="23"/>
  </w:num>
  <w:num w:numId="38">
    <w:abstractNumId w:val="25"/>
  </w:num>
  <w:num w:numId="39">
    <w:abstractNumId w:val="42"/>
  </w:num>
  <w:num w:numId="40">
    <w:abstractNumId w:val="6"/>
  </w:num>
  <w:num w:numId="41">
    <w:abstractNumId w:val="33"/>
  </w:num>
  <w:num w:numId="42">
    <w:abstractNumId w:val="2"/>
  </w:num>
  <w:num w:numId="43">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linkStyle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8D7"/>
    <w:rsid w:val="00005C7A"/>
    <w:rsid w:val="00016877"/>
    <w:rsid w:val="00027500"/>
    <w:rsid w:val="000316EE"/>
    <w:rsid w:val="00041BE6"/>
    <w:rsid w:val="00061487"/>
    <w:rsid w:val="000642CF"/>
    <w:rsid w:val="00064F69"/>
    <w:rsid w:val="000715F1"/>
    <w:rsid w:val="00092D58"/>
    <w:rsid w:val="000937B9"/>
    <w:rsid w:val="00113DAD"/>
    <w:rsid w:val="00127DA8"/>
    <w:rsid w:val="00173FFA"/>
    <w:rsid w:val="00176171"/>
    <w:rsid w:val="00176C5E"/>
    <w:rsid w:val="001D3A25"/>
    <w:rsid w:val="001F1C5B"/>
    <w:rsid w:val="00205174"/>
    <w:rsid w:val="0027099A"/>
    <w:rsid w:val="00274293"/>
    <w:rsid w:val="00291BBE"/>
    <w:rsid w:val="002C3758"/>
    <w:rsid w:val="002E00DA"/>
    <w:rsid w:val="002E4C45"/>
    <w:rsid w:val="00314941"/>
    <w:rsid w:val="00334990"/>
    <w:rsid w:val="00340145"/>
    <w:rsid w:val="003530F6"/>
    <w:rsid w:val="003563A2"/>
    <w:rsid w:val="00386631"/>
    <w:rsid w:val="003942CE"/>
    <w:rsid w:val="003B664A"/>
    <w:rsid w:val="003B7A31"/>
    <w:rsid w:val="003E68D7"/>
    <w:rsid w:val="003F2429"/>
    <w:rsid w:val="00417912"/>
    <w:rsid w:val="00420629"/>
    <w:rsid w:val="00427A51"/>
    <w:rsid w:val="00461578"/>
    <w:rsid w:val="004836C8"/>
    <w:rsid w:val="00484922"/>
    <w:rsid w:val="00492BCC"/>
    <w:rsid w:val="0049451A"/>
    <w:rsid w:val="004A4EAD"/>
    <w:rsid w:val="00501F92"/>
    <w:rsid w:val="0055034C"/>
    <w:rsid w:val="00557616"/>
    <w:rsid w:val="0057306E"/>
    <w:rsid w:val="00585EEE"/>
    <w:rsid w:val="005952B7"/>
    <w:rsid w:val="00597211"/>
    <w:rsid w:val="005B7E69"/>
    <w:rsid w:val="005E1D7F"/>
    <w:rsid w:val="00673C39"/>
    <w:rsid w:val="00677314"/>
    <w:rsid w:val="0068679F"/>
    <w:rsid w:val="006B66D8"/>
    <w:rsid w:val="00725279"/>
    <w:rsid w:val="007523B6"/>
    <w:rsid w:val="00771745"/>
    <w:rsid w:val="00797F99"/>
    <w:rsid w:val="0083364A"/>
    <w:rsid w:val="00860B72"/>
    <w:rsid w:val="00866433"/>
    <w:rsid w:val="008977CA"/>
    <w:rsid w:val="008B25A4"/>
    <w:rsid w:val="008D7A15"/>
    <w:rsid w:val="0090004D"/>
    <w:rsid w:val="0090279C"/>
    <w:rsid w:val="00903B37"/>
    <w:rsid w:val="009068EE"/>
    <w:rsid w:val="0094098F"/>
    <w:rsid w:val="0098207E"/>
    <w:rsid w:val="00995461"/>
    <w:rsid w:val="009954A9"/>
    <w:rsid w:val="00A016D9"/>
    <w:rsid w:val="00A426A6"/>
    <w:rsid w:val="00A653D1"/>
    <w:rsid w:val="00A947FB"/>
    <w:rsid w:val="00AA3C61"/>
    <w:rsid w:val="00AB0351"/>
    <w:rsid w:val="00AC2396"/>
    <w:rsid w:val="00B348B1"/>
    <w:rsid w:val="00B47385"/>
    <w:rsid w:val="00B5527E"/>
    <w:rsid w:val="00B57C7B"/>
    <w:rsid w:val="00B63EB0"/>
    <w:rsid w:val="00B93907"/>
    <w:rsid w:val="00C269EB"/>
    <w:rsid w:val="00C741D9"/>
    <w:rsid w:val="00C759E2"/>
    <w:rsid w:val="00C762B5"/>
    <w:rsid w:val="00C76C0E"/>
    <w:rsid w:val="00C912E1"/>
    <w:rsid w:val="00CC356E"/>
    <w:rsid w:val="00D21473"/>
    <w:rsid w:val="00D246A3"/>
    <w:rsid w:val="00D346F0"/>
    <w:rsid w:val="00D37931"/>
    <w:rsid w:val="00D741A8"/>
    <w:rsid w:val="00D75826"/>
    <w:rsid w:val="00D82470"/>
    <w:rsid w:val="00D86072"/>
    <w:rsid w:val="00DB70E5"/>
    <w:rsid w:val="00DE57D7"/>
    <w:rsid w:val="00E15CAE"/>
    <w:rsid w:val="00E30949"/>
    <w:rsid w:val="00E46439"/>
    <w:rsid w:val="00E53B74"/>
    <w:rsid w:val="00E646F2"/>
    <w:rsid w:val="00E64C77"/>
    <w:rsid w:val="00E960CD"/>
    <w:rsid w:val="00EB0DD7"/>
    <w:rsid w:val="00EC3129"/>
    <w:rsid w:val="00ED2A28"/>
    <w:rsid w:val="00EE4B6B"/>
    <w:rsid w:val="00F33CAB"/>
    <w:rsid w:val="00F37AA9"/>
    <w:rsid w:val="00F52CAC"/>
    <w:rsid w:val="00F70C82"/>
    <w:rsid w:val="00F94A84"/>
    <w:rsid w:val="00FD2C1B"/>
    <w:rsid w:val="00FE35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9384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04D"/>
    <w:rPr>
      <w:rFonts w:ascii="Times New Roman" w:eastAsia="Times New Roman" w:hAnsi="Times New Roman" w:cs="Times New Roman"/>
      <w:sz w:val="20"/>
      <w:szCs w:val="20"/>
      <w:lang w:val="en-GB" w:eastAsia="en-GB"/>
    </w:rPr>
  </w:style>
  <w:style w:type="paragraph" w:styleId="Heading1">
    <w:name w:val="heading 1"/>
    <w:aliases w:val="Title 1"/>
    <w:basedOn w:val="Normal"/>
    <w:next w:val="BodyText"/>
    <w:link w:val="Heading1Char"/>
    <w:uiPriority w:val="9"/>
    <w:qFormat/>
    <w:rsid w:val="00291BBE"/>
    <w:pPr>
      <w:keepNext/>
      <w:pageBreakBefore/>
      <w:numPr>
        <w:numId w:val="34"/>
      </w:numPr>
      <w:spacing w:before="240" w:after="60"/>
      <w:outlineLvl w:val="0"/>
    </w:pPr>
    <w:rPr>
      <w:rFonts w:cs="Arial"/>
      <w:b/>
      <w:bCs/>
      <w:color w:val="365F91"/>
      <w:kern w:val="32"/>
      <w:sz w:val="32"/>
      <w:szCs w:val="32"/>
    </w:rPr>
  </w:style>
  <w:style w:type="paragraph" w:styleId="Heading2">
    <w:name w:val="heading 2"/>
    <w:aliases w:val="Title 2"/>
    <w:basedOn w:val="Normal"/>
    <w:next w:val="BodyText"/>
    <w:link w:val="Heading2Char"/>
    <w:uiPriority w:val="9"/>
    <w:qFormat/>
    <w:rsid w:val="00291BBE"/>
    <w:pPr>
      <w:keepNext/>
      <w:numPr>
        <w:ilvl w:val="1"/>
        <w:numId w:val="34"/>
      </w:numPr>
      <w:spacing w:before="240" w:after="60"/>
      <w:outlineLvl w:val="1"/>
    </w:pPr>
    <w:rPr>
      <w:rFonts w:cs="Arial"/>
      <w:b/>
      <w:bCs/>
      <w:iCs/>
      <w:color w:val="4F81BD"/>
      <w:sz w:val="30"/>
      <w:szCs w:val="28"/>
    </w:rPr>
  </w:style>
  <w:style w:type="paragraph" w:styleId="Heading3">
    <w:name w:val="heading 3"/>
    <w:aliases w:val="Title 3"/>
    <w:basedOn w:val="Normal"/>
    <w:next w:val="BodyText"/>
    <w:link w:val="Heading3Char"/>
    <w:qFormat/>
    <w:rsid w:val="00291BBE"/>
    <w:pPr>
      <w:keepNext/>
      <w:numPr>
        <w:ilvl w:val="2"/>
        <w:numId w:val="34"/>
      </w:numPr>
      <w:spacing w:before="240" w:after="60"/>
      <w:outlineLvl w:val="2"/>
    </w:pPr>
    <w:rPr>
      <w:rFonts w:cs="Arial"/>
      <w:b/>
      <w:bCs/>
      <w:color w:val="4F81BD"/>
      <w:sz w:val="28"/>
      <w:szCs w:val="26"/>
    </w:rPr>
  </w:style>
  <w:style w:type="paragraph" w:styleId="Heading4">
    <w:name w:val="heading 4"/>
    <w:aliases w:val="Title 4"/>
    <w:basedOn w:val="Normal"/>
    <w:next w:val="BodyText"/>
    <w:link w:val="Heading4Char"/>
    <w:qFormat/>
    <w:rsid w:val="00291BBE"/>
    <w:pPr>
      <w:keepNext/>
      <w:numPr>
        <w:ilvl w:val="3"/>
        <w:numId w:val="34"/>
      </w:numPr>
      <w:spacing w:before="240" w:after="60"/>
      <w:outlineLvl w:val="3"/>
    </w:pPr>
    <w:rPr>
      <w:b/>
      <w:bCs/>
      <w:color w:val="4F81BD"/>
      <w:sz w:val="26"/>
      <w:szCs w:val="28"/>
    </w:rPr>
  </w:style>
  <w:style w:type="paragraph" w:styleId="Heading5">
    <w:name w:val="heading 5"/>
    <w:aliases w:val="Title 5"/>
    <w:basedOn w:val="Normal"/>
    <w:next w:val="BodyText"/>
    <w:link w:val="Heading5Char"/>
    <w:qFormat/>
    <w:rsid w:val="00291BBE"/>
    <w:pPr>
      <w:numPr>
        <w:ilvl w:val="4"/>
        <w:numId w:val="34"/>
      </w:numPr>
      <w:spacing w:before="240" w:after="60"/>
      <w:outlineLvl w:val="4"/>
    </w:pPr>
    <w:rPr>
      <w:b/>
      <w:bCs/>
      <w:iCs/>
      <w:color w:val="4F81BD"/>
      <w:szCs w:val="26"/>
    </w:rPr>
  </w:style>
  <w:style w:type="paragraph" w:styleId="Heading6">
    <w:name w:val="heading 6"/>
    <w:aliases w:val="Title 6"/>
    <w:basedOn w:val="Normal"/>
    <w:next w:val="BodyText"/>
    <w:link w:val="Heading6Char"/>
    <w:qFormat/>
    <w:rsid w:val="00291BBE"/>
    <w:pPr>
      <w:numPr>
        <w:ilvl w:val="5"/>
        <w:numId w:val="34"/>
      </w:numPr>
      <w:spacing w:before="240" w:after="60"/>
      <w:outlineLvl w:val="5"/>
    </w:pPr>
    <w:rPr>
      <w:b/>
      <w:bCs/>
      <w:color w:val="4F81BD"/>
    </w:rPr>
  </w:style>
  <w:style w:type="paragraph" w:styleId="Heading7">
    <w:name w:val="heading 7"/>
    <w:aliases w:val="Title 7"/>
    <w:basedOn w:val="Normal"/>
    <w:next w:val="BodyText"/>
    <w:link w:val="Heading7Char"/>
    <w:qFormat/>
    <w:rsid w:val="00291BBE"/>
    <w:pPr>
      <w:numPr>
        <w:ilvl w:val="6"/>
        <w:numId w:val="34"/>
      </w:numPr>
      <w:spacing w:before="240" w:after="60"/>
      <w:outlineLvl w:val="6"/>
    </w:pPr>
    <w:rPr>
      <w:b/>
      <w:color w:val="4F81BD"/>
    </w:rPr>
  </w:style>
  <w:style w:type="paragraph" w:styleId="Heading8">
    <w:name w:val="heading 8"/>
    <w:aliases w:val="Title 8"/>
    <w:basedOn w:val="Normal"/>
    <w:next w:val="BodyText"/>
    <w:link w:val="Heading8Char"/>
    <w:qFormat/>
    <w:rsid w:val="00291BBE"/>
    <w:pPr>
      <w:numPr>
        <w:ilvl w:val="7"/>
        <w:numId w:val="34"/>
      </w:numPr>
      <w:spacing w:before="240" w:after="60"/>
      <w:outlineLvl w:val="7"/>
    </w:pPr>
    <w:rPr>
      <w:iCs/>
      <w:color w:val="4F81BD"/>
    </w:rPr>
  </w:style>
  <w:style w:type="paragraph" w:styleId="Heading9">
    <w:name w:val="heading 9"/>
    <w:aliases w:val="Title 9"/>
    <w:basedOn w:val="Normal"/>
    <w:next w:val="BodyText"/>
    <w:link w:val="Heading9Char"/>
    <w:qFormat/>
    <w:rsid w:val="00291BBE"/>
    <w:pPr>
      <w:numPr>
        <w:ilvl w:val="8"/>
        <w:numId w:val="34"/>
      </w:numPr>
      <w:spacing w:before="240" w:after="60"/>
      <w:outlineLvl w:val="8"/>
    </w:pPr>
    <w:rPr>
      <w:rFonts w:cs="Arial"/>
      <w:color w:val="4F81BD"/>
      <w:sz w:val="18"/>
    </w:rPr>
  </w:style>
  <w:style w:type="character" w:default="1" w:styleId="DefaultParagraphFont">
    <w:name w:val="Default Paragraph Font"/>
    <w:uiPriority w:val="1"/>
    <w:semiHidden/>
    <w:unhideWhenUsed/>
    <w:rsid w:val="009000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004D"/>
  </w:style>
  <w:style w:type="character" w:customStyle="1" w:styleId="Heading1Char">
    <w:name w:val="Heading 1 Char"/>
    <w:aliases w:val="Title 1 Char"/>
    <w:basedOn w:val="DefaultParagraphFont"/>
    <w:link w:val="Heading1"/>
    <w:uiPriority w:val="9"/>
    <w:rsid w:val="00291BBE"/>
    <w:rPr>
      <w:rFonts w:ascii="Arial" w:eastAsia="Times New Roman" w:hAnsi="Arial" w:cs="Arial"/>
      <w:b/>
      <w:bCs/>
      <w:color w:val="365F91"/>
      <w:kern w:val="32"/>
      <w:sz w:val="32"/>
      <w:szCs w:val="32"/>
      <w:lang w:val="en-GB" w:eastAsia="en-GB"/>
    </w:rPr>
  </w:style>
  <w:style w:type="character" w:customStyle="1" w:styleId="Heading2Char">
    <w:name w:val="Heading 2 Char"/>
    <w:aliases w:val="Title 2 Char"/>
    <w:basedOn w:val="DefaultParagraphFont"/>
    <w:link w:val="Heading2"/>
    <w:uiPriority w:val="9"/>
    <w:rsid w:val="00291BBE"/>
    <w:rPr>
      <w:rFonts w:ascii="Arial" w:eastAsia="Times New Roman" w:hAnsi="Arial" w:cs="Arial"/>
      <w:b/>
      <w:bCs/>
      <w:iCs/>
      <w:color w:val="4F81BD"/>
      <w:sz w:val="30"/>
      <w:szCs w:val="28"/>
      <w:lang w:val="en-GB" w:eastAsia="en-GB"/>
    </w:rPr>
  </w:style>
  <w:style w:type="character" w:customStyle="1" w:styleId="Heading3Char">
    <w:name w:val="Heading 3 Char"/>
    <w:aliases w:val="Title 3 Char"/>
    <w:basedOn w:val="DefaultParagraphFont"/>
    <w:link w:val="Heading3"/>
    <w:rsid w:val="00291BBE"/>
    <w:rPr>
      <w:rFonts w:ascii="Arial" w:eastAsia="Times New Roman" w:hAnsi="Arial" w:cs="Arial"/>
      <w:b/>
      <w:bCs/>
      <w:color w:val="4F81BD"/>
      <w:sz w:val="28"/>
      <w:szCs w:val="26"/>
      <w:lang w:val="en-GB" w:eastAsia="en-GB"/>
    </w:rPr>
  </w:style>
  <w:style w:type="character" w:customStyle="1" w:styleId="Heading4Char">
    <w:name w:val="Heading 4 Char"/>
    <w:aliases w:val="Title 4 Char"/>
    <w:basedOn w:val="DefaultParagraphFont"/>
    <w:link w:val="Heading4"/>
    <w:rsid w:val="003E68D7"/>
    <w:rPr>
      <w:rFonts w:ascii="Arial" w:eastAsia="Times New Roman" w:hAnsi="Arial" w:cs="Times New Roman"/>
      <w:b/>
      <w:bCs/>
      <w:color w:val="4F81BD"/>
      <w:sz w:val="26"/>
      <w:szCs w:val="28"/>
      <w:lang w:val="en-GB" w:eastAsia="en-GB"/>
    </w:rPr>
  </w:style>
  <w:style w:type="paragraph" w:styleId="NoSpacing">
    <w:name w:val="No Spacing"/>
    <w:uiPriority w:val="1"/>
    <w:qFormat/>
    <w:rsid w:val="003E68D7"/>
    <w:rPr>
      <w:rFonts w:asciiTheme="majorHAnsi" w:hAnsiTheme="majorHAnsi"/>
    </w:rPr>
  </w:style>
  <w:style w:type="paragraph" w:styleId="BalloonText">
    <w:name w:val="Balloon Text"/>
    <w:basedOn w:val="Normal"/>
    <w:link w:val="BalloonTextChar"/>
    <w:rsid w:val="00291BBE"/>
    <w:rPr>
      <w:rFonts w:ascii="Lucida Grande" w:hAnsi="Lucida Grande" w:cs="Lucida Grande"/>
      <w:sz w:val="18"/>
      <w:szCs w:val="18"/>
    </w:rPr>
  </w:style>
  <w:style w:type="character" w:customStyle="1" w:styleId="BalloonTextChar">
    <w:name w:val="Balloon Text Char"/>
    <w:basedOn w:val="DefaultParagraphFont"/>
    <w:link w:val="BalloonText"/>
    <w:rsid w:val="00291BBE"/>
    <w:rPr>
      <w:rFonts w:ascii="Lucida Grande" w:eastAsia="Times New Roman" w:hAnsi="Lucida Grande" w:cs="Lucida Grande"/>
      <w:sz w:val="18"/>
      <w:szCs w:val="18"/>
      <w:lang w:val="en-GB" w:eastAsia="en-GB"/>
    </w:rPr>
  </w:style>
  <w:style w:type="paragraph" w:styleId="ListParagraph">
    <w:name w:val="List Paragraph"/>
    <w:basedOn w:val="Normal"/>
    <w:uiPriority w:val="34"/>
    <w:qFormat/>
    <w:rsid w:val="00291BBE"/>
    <w:pPr>
      <w:ind w:left="720"/>
      <w:contextualSpacing/>
    </w:pPr>
  </w:style>
  <w:style w:type="paragraph" w:styleId="TOCHeading">
    <w:name w:val="TOC Heading"/>
    <w:basedOn w:val="Heading1"/>
    <w:next w:val="Normal"/>
    <w:uiPriority w:val="39"/>
    <w:unhideWhenUsed/>
    <w:qFormat/>
    <w:rsid w:val="00386631"/>
    <w:pPr>
      <w:outlineLvl w:val="9"/>
    </w:pPr>
    <w:rPr>
      <w:color w:val="365F91" w:themeColor="accent1" w:themeShade="BF"/>
      <w:sz w:val="28"/>
      <w:szCs w:val="28"/>
    </w:rPr>
  </w:style>
  <w:style w:type="paragraph" w:styleId="TOC1">
    <w:name w:val="toc 1"/>
    <w:basedOn w:val="Normal"/>
    <w:next w:val="Normal"/>
    <w:autoRedefine/>
    <w:uiPriority w:val="39"/>
    <w:rsid w:val="00291BBE"/>
    <w:pPr>
      <w:spacing w:before="120" w:after="120"/>
    </w:pPr>
    <w:rPr>
      <w:b/>
      <w:bCs/>
      <w:caps/>
    </w:rPr>
  </w:style>
  <w:style w:type="paragraph" w:styleId="TOC2">
    <w:name w:val="toc 2"/>
    <w:basedOn w:val="Normal"/>
    <w:next w:val="Normal"/>
    <w:autoRedefine/>
    <w:uiPriority w:val="39"/>
    <w:rsid w:val="00291BBE"/>
    <w:pPr>
      <w:ind w:left="200"/>
    </w:pPr>
    <w:rPr>
      <w:smallCaps/>
    </w:rPr>
  </w:style>
  <w:style w:type="paragraph" w:styleId="TOC3">
    <w:name w:val="toc 3"/>
    <w:basedOn w:val="Normal"/>
    <w:next w:val="Normal"/>
    <w:autoRedefine/>
    <w:uiPriority w:val="39"/>
    <w:rsid w:val="00291BBE"/>
    <w:pPr>
      <w:ind w:left="400"/>
    </w:pPr>
    <w:rPr>
      <w:i/>
      <w:iCs/>
    </w:rPr>
  </w:style>
  <w:style w:type="paragraph" w:styleId="TOC4">
    <w:name w:val="toc 4"/>
    <w:basedOn w:val="Normal"/>
    <w:next w:val="Normal"/>
    <w:autoRedefine/>
    <w:uiPriority w:val="39"/>
    <w:semiHidden/>
    <w:unhideWhenUsed/>
    <w:rsid w:val="00386631"/>
    <w:pPr>
      <w:pBdr>
        <w:between w:val="double" w:sz="6" w:space="0" w:color="auto"/>
      </w:pBdr>
      <w:ind w:left="480"/>
    </w:pPr>
  </w:style>
  <w:style w:type="paragraph" w:styleId="TOC5">
    <w:name w:val="toc 5"/>
    <w:basedOn w:val="Normal"/>
    <w:next w:val="Normal"/>
    <w:autoRedefine/>
    <w:uiPriority w:val="39"/>
    <w:semiHidden/>
    <w:unhideWhenUsed/>
    <w:rsid w:val="00386631"/>
    <w:pPr>
      <w:pBdr>
        <w:between w:val="double" w:sz="6" w:space="0" w:color="auto"/>
      </w:pBdr>
      <w:ind w:left="720"/>
    </w:pPr>
  </w:style>
  <w:style w:type="paragraph" w:styleId="TOC6">
    <w:name w:val="toc 6"/>
    <w:basedOn w:val="Normal"/>
    <w:next w:val="Normal"/>
    <w:autoRedefine/>
    <w:uiPriority w:val="39"/>
    <w:semiHidden/>
    <w:unhideWhenUsed/>
    <w:rsid w:val="00386631"/>
    <w:pPr>
      <w:pBdr>
        <w:between w:val="double" w:sz="6" w:space="0" w:color="auto"/>
      </w:pBdr>
      <w:ind w:left="960"/>
    </w:pPr>
  </w:style>
  <w:style w:type="paragraph" w:styleId="TOC7">
    <w:name w:val="toc 7"/>
    <w:basedOn w:val="Normal"/>
    <w:next w:val="Normal"/>
    <w:autoRedefine/>
    <w:uiPriority w:val="39"/>
    <w:semiHidden/>
    <w:unhideWhenUsed/>
    <w:rsid w:val="00386631"/>
    <w:pPr>
      <w:pBdr>
        <w:between w:val="double" w:sz="6" w:space="0" w:color="auto"/>
      </w:pBdr>
      <w:ind w:left="1200"/>
    </w:pPr>
  </w:style>
  <w:style w:type="paragraph" w:styleId="TOC8">
    <w:name w:val="toc 8"/>
    <w:basedOn w:val="Normal"/>
    <w:next w:val="Normal"/>
    <w:autoRedefine/>
    <w:uiPriority w:val="39"/>
    <w:semiHidden/>
    <w:unhideWhenUsed/>
    <w:rsid w:val="00386631"/>
    <w:pPr>
      <w:pBdr>
        <w:between w:val="double" w:sz="6" w:space="0" w:color="auto"/>
      </w:pBdr>
      <w:ind w:left="1440"/>
    </w:pPr>
  </w:style>
  <w:style w:type="paragraph" w:styleId="TOC9">
    <w:name w:val="toc 9"/>
    <w:basedOn w:val="Normal"/>
    <w:next w:val="Normal"/>
    <w:autoRedefine/>
    <w:uiPriority w:val="39"/>
    <w:semiHidden/>
    <w:unhideWhenUsed/>
    <w:rsid w:val="00386631"/>
    <w:pPr>
      <w:pBdr>
        <w:between w:val="double" w:sz="6" w:space="0" w:color="auto"/>
      </w:pBdr>
      <w:ind w:left="1680"/>
    </w:pPr>
  </w:style>
  <w:style w:type="paragraph" w:styleId="NormalWeb">
    <w:name w:val="Normal (Web)"/>
    <w:basedOn w:val="Normal"/>
    <w:uiPriority w:val="99"/>
    <w:unhideWhenUsed/>
    <w:rsid w:val="00291BBE"/>
    <w:pPr>
      <w:spacing w:before="100" w:beforeAutospacing="1" w:after="100" w:afterAutospacing="1"/>
    </w:pPr>
    <w:rPr>
      <w:rFonts w:ascii="Times" w:hAnsi="Times"/>
    </w:rPr>
  </w:style>
  <w:style w:type="paragraph" w:styleId="Header">
    <w:name w:val="header"/>
    <w:basedOn w:val="Normal"/>
    <w:next w:val="BodyText"/>
    <w:link w:val="HeaderChar"/>
    <w:qFormat/>
    <w:rsid w:val="00291BBE"/>
    <w:pPr>
      <w:tabs>
        <w:tab w:val="center" w:pos="4153"/>
        <w:tab w:val="right" w:pos="8306"/>
      </w:tabs>
      <w:spacing w:after="120"/>
    </w:pPr>
    <w:rPr>
      <w:b/>
      <w:color w:val="365F91"/>
      <w:sz w:val="32"/>
    </w:rPr>
  </w:style>
  <w:style w:type="character" w:customStyle="1" w:styleId="HeaderChar">
    <w:name w:val="Header Char"/>
    <w:basedOn w:val="DefaultParagraphFont"/>
    <w:link w:val="Header"/>
    <w:rsid w:val="00FE3546"/>
    <w:rPr>
      <w:rFonts w:ascii="Arial" w:eastAsia="Times New Roman" w:hAnsi="Arial" w:cs="Times New Roman"/>
      <w:b/>
      <w:color w:val="365F91"/>
      <w:sz w:val="32"/>
      <w:lang w:val="en-GB" w:eastAsia="en-GB"/>
    </w:rPr>
  </w:style>
  <w:style w:type="paragraph" w:styleId="Footer">
    <w:name w:val="footer"/>
    <w:basedOn w:val="Normal"/>
    <w:link w:val="FooterChar"/>
    <w:rsid w:val="00291BBE"/>
    <w:pPr>
      <w:tabs>
        <w:tab w:val="center" w:pos="4153"/>
        <w:tab w:val="right" w:pos="8306"/>
      </w:tabs>
    </w:pPr>
  </w:style>
  <w:style w:type="character" w:customStyle="1" w:styleId="FooterChar">
    <w:name w:val="Footer Char"/>
    <w:basedOn w:val="DefaultParagraphFont"/>
    <w:link w:val="Footer"/>
    <w:rsid w:val="00FE3546"/>
    <w:rPr>
      <w:rFonts w:ascii="Arial" w:eastAsia="Times New Roman" w:hAnsi="Arial" w:cs="Times New Roman"/>
      <w:lang w:val="en-GB" w:eastAsia="en-GB"/>
    </w:rPr>
  </w:style>
  <w:style w:type="character" w:styleId="PageNumber">
    <w:name w:val="page number"/>
    <w:basedOn w:val="DefaultParagraphFont"/>
    <w:semiHidden/>
    <w:rsid w:val="00291BBE"/>
  </w:style>
  <w:style w:type="character" w:customStyle="1" w:styleId="apple-converted-space">
    <w:name w:val="apple-converted-space"/>
    <w:basedOn w:val="DefaultParagraphFont"/>
    <w:rsid w:val="00291BBE"/>
  </w:style>
  <w:style w:type="character" w:customStyle="1" w:styleId="inline-comment-marker">
    <w:name w:val="inline-comment-marker"/>
    <w:basedOn w:val="DefaultParagraphFont"/>
    <w:rsid w:val="00291BBE"/>
  </w:style>
  <w:style w:type="character" w:styleId="Strong">
    <w:name w:val="Strong"/>
    <w:basedOn w:val="DefaultParagraphFont"/>
    <w:uiPriority w:val="22"/>
    <w:qFormat/>
    <w:rsid w:val="00291BBE"/>
    <w:rPr>
      <w:b/>
      <w:bCs/>
    </w:rPr>
  </w:style>
  <w:style w:type="character" w:styleId="Hyperlink">
    <w:name w:val="Hyperlink"/>
    <w:basedOn w:val="DefaultParagraphFont"/>
    <w:uiPriority w:val="99"/>
    <w:rsid w:val="00291BBE"/>
    <w:rPr>
      <w:rFonts w:ascii="Arial" w:hAnsi="Arial"/>
      <w:color w:val="0000FF"/>
      <w:u w:val="single"/>
    </w:rPr>
  </w:style>
  <w:style w:type="character" w:customStyle="1" w:styleId="smalltext">
    <w:name w:val="smalltext"/>
    <w:basedOn w:val="DefaultParagraphFont"/>
    <w:rsid w:val="00C741D9"/>
  </w:style>
  <w:style w:type="character" w:styleId="HTMLCode">
    <w:name w:val="HTML Code"/>
    <w:basedOn w:val="DefaultParagraphFont"/>
    <w:uiPriority w:val="99"/>
    <w:semiHidden/>
    <w:unhideWhenUsed/>
    <w:rsid w:val="0098207E"/>
    <w:rPr>
      <w:rFonts w:ascii="Courier" w:eastAsiaTheme="minorEastAsia" w:hAnsi="Courier" w:cs="Courier"/>
      <w:sz w:val="20"/>
      <w:szCs w:val="20"/>
    </w:rPr>
  </w:style>
  <w:style w:type="paragraph" w:styleId="DocumentMap">
    <w:name w:val="Document Map"/>
    <w:basedOn w:val="Normal"/>
    <w:link w:val="DocumentMapChar"/>
    <w:uiPriority w:val="99"/>
    <w:semiHidden/>
    <w:unhideWhenUsed/>
    <w:rsid w:val="00D741A8"/>
    <w:rPr>
      <w:rFonts w:ascii="Lucida Grande" w:hAnsi="Lucida Grande" w:cs="Lucida Grande"/>
    </w:rPr>
  </w:style>
  <w:style w:type="character" w:customStyle="1" w:styleId="DocumentMapChar">
    <w:name w:val="Document Map Char"/>
    <w:basedOn w:val="DefaultParagraphFont"/>
    <w:link w:val="DocumentMap"/>
    <w:uiPriority w:val="99"/>
    <w:semiHidden/>
    <w:rsid w:val="00D741A8"/>
    <w:rPr>
      <w:rFonts w:ascii="Lucida Grande" w:hAnsi="Lucida Grande" w:cs="Lucida Grande"/>
    </w:rPr>
  </w:style>
  <w:style w:type="paragraph" w:styleId="Revision">
    <w:name w:val="Revision"/>
    <w:hidden/>
    <w:uiPriority w:val="99"/>
    <w:semiHidden/>
    <w:rsid w:val="00291BBE"/>
    <w:rPr>
      <w:rFonts w:ascii="Arial" w:eastAsia="Times New Roman" w:hAnsi="Arial" w:cs="Times New Roman"/>
      <w:lang w:val="en-GB" w:eastAsia="en-GB"/>
    </w:rPr>
  </w:style>
  <w:style w:type="paragraph" w:styleId="Caption">
    <w:name w:val="caption"/>
    <w:basedOn w:val="Normal"/>
    <w:next w:val="Normal"/>
    <w:unhideWhenUsed/>
    <w:qFormat/>
    <w:rsid w:val="00291BBE"/>
    <w:rPr>
      <w:b/>
      <w:bCs/>
      <w:color w:val="4F81BD" w:themeColor="accent1"/>
      <w:sz w:val="18"/>
      <w:szCs w:val="18"/>
    </w:rPr>
  </w:style>
  <w:style w:type="paragraph" w:styleId="Title">
    <w:name w:val="Title"/>
    <w:basedOn w:val="Normal"/>
    <w:next w:val="Normal"/>
    <w:link w:val="TitleChar"/>
    <w:uiPriority w:val="10"/>
    <w:qFormat/>
    <w:rsid w:val="00B348B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8B1"/>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AC2396"/>
  </w:style>
  <w:style w:type="character" w:customStyle="1" w:styleId="FootnoteTextChar">
    <w:name w:val="Footnote Text Char"/>
    <w:basedOn w:val="DefaultParagraphFont"/>
    <w:link w:val="FootnoteText"/>
    <w:uiPriority w:val="99"/>
    <w:rsid w:val="00AC2396"/>
    <w:rPr>
      <w:rFonts w:asciiTheme="majorHAnsi" w:hAnsiTheme="majorHAnsi"/>
    </w:rPr>
  </w:style>
  <w:style w:type="character" w:styleId="FootnoteReference">
    <w:name w:val="footnote reference"/>
    <w:basedOn w:val="DefaultParagraphFont"/>
    <w:uiPriority w:val="99"/>
    <w:unhideWhenUsed/>
    <w:rsid w:val="00AC2396"/>
    <w:rPr>
      <w:vertAlign w:val="superscript"/>
    </w:rPr>
  </w:style>
  <w:style w:type="character" w:customStyle="1" w:styleId="Heading5Char">
    <w:name w:val="Heading 5 Char"/>
    <w:aliases w:val="Title 5 Char"/>
    <w:basedOn w:val="DefaultParagraphFont"/>
    <w:link w:val="Heading5"/>
    <w:rsid w:val="00291BBE"/>
    <w:rPr>
      <w:rFonts w:ascii="Arial" w:eastAsia="Times New Roman" w:hAnsi="Arial" w:cs="Times New Roman"/>
      <w:b/>
      <w:bCs/>
      <w:iCs/>
      <w:color w:val="4F81BD"/>
      <w:szCs w:val="26"/>
      <w:lang w:val="en-GB" w:eastAsia="en-GB"/>
    </w:rPr>
  </w:style>
  <w:style w:type="character" w:customStyle="1" w:styleId="Heading6Char">
    <w:name w:val="Heading 6 Char"/>
    <w:aliases w:val="Title 6 Char"/>
    <w:basedOn w:val="DefaultParagraphFont"/>
    <w:link w:val="Heading6"/>
    <w:rsid w:val="00291BBE"/>
    <w:rPr>
      <w:rFonts w:ascii="Arial" w:eastAsia="Times New Roman" w:hAnsi="Arial" w:cs="Times New Roman"/>
      <w:b/>
      <w:bCs/>
      <w:color w:val="4F81BD"/>
      <w:sz w:val="22"/>
      <w:szCs w:val="22"/>
      <w:lang w:val="en-GB" w:eastAsia="en-GB"/>
    </w:rPr>
  </w:style>
  <w:style w:type="character" w:customStyle="1" w:styleId="Heading7Char">
    <w:name w:val="Heading 7 Char"/>
    <w:aliases w:val="Title 7 Char"/>
    <w:basedOn w:val="DefaultParagraphFont"/>
    <w:link w:val="Heading7"/>
    <w:rsid w:val="00291BBE"/>
    <w:rPr>
      <w:rFonts w:ascii="Arial" w:eastAsia="Times New Roman" w:hAnsi="Arial" w:cs="Times New Roman"/>
      <w:b/>
      <w:color w:val="4F81BD"/>
      <w:lang w:val="en-GB" w:eastAsia="en-GB"/>
    </w:rPr>
  </w:style>
  <w:style w:type="character" w:customStyle="1" w:styleId="Heading8Char">
    <w:name w:val="Heading 8 Char"/>
    <w:aliases w:val="Title 8 Char"/>
    <w:basedOn w:val="DefaultParagraphFont"/>
    <w:link w:val="Heading8"/>
    <w:rsid w:val="00291BBE"/>
    <w:rPr>
      <w:rFonts w:ascii="Arial" w:eastAsia="Times New Roman" w:hAnsi="Arial" w:cs="Times New Roman"/>
      <w:iCs/>
      <w:color w:val="4F81BD"/>
      <w:lang w:val="en-GB" w:eastAsia="en-GB"/>
    </w:rPr>
  </w:style>
  <w:style w:type="character" w:customStyle="1" w:styleId="Heading9Char">
    <w:name w:val="Heading 9 Char"/>
    <w:aliases w:val="Title 9 Char"/>
    <w:basedOn w:val="DefaultParagraphFont"/>
    <w:link w:val="Heading9"/>
    <w:rsid w:val="00291BBE"/>
    <w:rPr>
      <w:rFonts w:ascii="Arial" w:eastAsia="Times New Roman" w:hAnsi="Arial" w:cs="Arial"/>
      <w:color w:val="4F81BD"/>
      <w:sz w:val="18"/>
      <w:szCs w:val="22"/>
      <w:lang w:val="en-GB" w:eastAsia="en-GB"/>
    </w:rPr>
  </w:style>
  <w:style w:type="character" w:customStyle="1" w:styleId="Abstracttext">
    <w:name w:val="Abstract text"/>
    <w:basedOn w:val="DefaultParagraphFont"/>
    <w:rsid w:val="00291BBE"/>
    <w:rPr>
      <w:rFonts w:ascii="Verdana" w:hAnsi="Verdana"/>
    </w:rPr>
  </w:style>
  <w:style w:type="paragraph" w:customStyle="1" w:styleId="AppendixHeading1">
    <w:name w:val="Appendix Heading 1"/>
    <w:basedOn w:val="Heading1"/>
    <w:next w:val="BodyText"/>
    <w:qFormat/>
    <w:rsid w:val="00291BBE"/>
    <w:pPr>
      <w:numPr>
        <w:numId w:val="35"/>
      </w:numPr>
    </w:pPr>
  </w:style>
  <w:style w:type="paragraph" w:customStyle="1" w:styleId="AppendixHeading2">
    <w:name w:val="Appendix Heading 2"/>
    <w:basedOn w:val="Heading2"/>
    <w:next w:val="BodyText"/>
    <w:qFormat/>
    <w:rsid w:val="00291BBE"/>
    <w:pPr>
      <w:numPr>
        <w:numId w:val="41"/>
      </w:numPr>
    </w:pPr>
  </w:style>
  <w:style w:type="paragraph" w:customStyle="1" w:styleId="AppendixHeading3">
    <w:name w:val="Appendix Heading 3"/>
    <w:basedOn w:val="Heading3"/>
    <w:next w:val="BodyText"/>
    <w:qFormat/>
    <w:rsid w:val="00291BBE"/>
    <w:pPr>
      <w:numPr>
        <w:numId w:val="41"/>
      </w:numPr>
    </w:pPr>
  </w:style>
  <w:style w:type="paragraph" w:customStyle="1" w:styleId="SJUTitlePageLarge">
    <w:name w:val="SJU Title Page Large"/>
    <w:basedOn w:val="Normal"/>
    <w:next w:val="BodyText"/>
    <w:qFormat/>
    <w:rsid w:val="00291BBE"/>
    <w:pPr>
      <w:spacing w:after="360"/>
    </w:pPr>
    <w:rPr>
      <w:rFonts w:cs="Arial"/>
      <w:b/>
      <w:bCs/>
      <w:sz w:val="52"/>
    </w:rPr>
  </w:style>
  <w:style w:type="paragraph" w:customStyle="1" w:styleId="SJUTitlePage">
    <w:name w:val="SJU Title Page"/>
    <w:basedOn w:val="Normal"/>
    <w:next w:val="BodyText"/>
    <w:qFormat/>
    <w:rsid w:val="00291BBE"/>
    <w:pPr>
      <w:spacing w:before="120" w:after="120"/>
      <w:ind w:right="2931"/>
    </w:pPr>
    <w:rPr>
      <w:b/>
      <w:i/>
    </w:rPr>
  </w:style>
  <w:style w:type="paragraph" w:styleId="BodyText">
    <w:name w:val="Body Text"/>
    <w:aliases w:val="Body"/>
    <w:basedOn w:val="Normal"/>
    <w:link w:val="BodyTextChar"/>
    <w:qFormat/>
    <w:rsid w:val="00291BBE"/>
    <w:pPr>
      <w:spacing w:before="120" w:after="120"/>
      <w:jc w:val="both"/>
    </w:pPr>
  </w:style>
  <w:style w:type="character" w:customStyle="1" w:styleId="BodyTextChar">
    <w:name w:val="Body Text Char"/>
    <w:aliases w:val="Body Char"/>
    <w:basedOn w:val="DefaultParagraphFont"/>
    <w:link w:val="BodyText"/>
    <w:rsid w:val="00291BBE"/>
    <w:rPr>
      <w:rFonts w:ascii="Arial" w:eastAsia="Times New Roman" w:hAnsi="Arial" w:cs="Times New Roman"/>
      <w:lang w:val="en-GB" w:eastAsia="en-GB"/>
    </w:rPr>
  </w:style>
  <w:style w:type="paragraph" w:customStyle="1" w:styleId="SJUHeaderGreen">
    <w:name w:val="SJU Header Green"/>
    <w:basedOn w:val="Normal"/>
    <w:next w:val="BodyText"/>
    <w:qFormat/>
    <w:rsid w:val="00291BBE"/>
    <w:rPr>
      <w:b/>
      <w:color w:val="7AB51D"/>
    </w:rPr>
  </w:style>
  <w:style w:type="paragraph" w:customStyle="1" w:styleId="GuidanceBullet2">
    <w:name w:val="Guidance Bullet 2"/>
    <w:basedOn w:val="GuidanceBullet"/>
    <w:next w:val="Guidance"/>
    <w:rsid w:val="00291BBE"/>
    <w:pPr>
      <w:numPr>
        <w:numId w:val="40"/>
      </w:numPr>
      <w:tabs>
        <w:tab w:val="clear" w:pos="1440"/>
        <w:tab w:val="num" w:pos="720"/>
      </w:tabs>
      <w:ind w:left="720"/>
    </w:pPr>
  </w:style>
  <w:style w:type="paragraph" w:customStyle="1" w:styleId="GuidanceBullet">
    <w:name w:val="Guidance Bullet"/>
    <w:basedOn w:val="Guidance"/>
    <w:link w:val="GuidanceBulletCar"/>
    <w:rsid w:val="00291BBE"/>
    <w:pPr>
      <w:numPr>
        <w:numId w:val="38"/>
      </w:numPr>
      <w:spacing w:before="60" w:after="60"/>
    </w:pPr>
  </w:style>
  <w:style w:type="paragraph" w:customStyle="1" w:styleId="Footer1">
    <w:name w:val="Footer1"/>
    <w:basedOn w:val="Footer"/>
    <w:rsid w:val="00291BBE"/>
  </w:style>
  <w:style w:type="paragraph" w:customStyle="1" w:styleId="PageNumber1">
    <w:name w:val="Page Number1"/>
    <w:basedOn w:val="Footer1"/>
    <w:next w:val="Footer1"/>
    <w:rsid w:val="00291BBE"/>
  </w:style>
  <w:style w:type="paragraph" w:customStyle="1" w:styleId="Mainlist">
    <w:name w:val="Main list"/>
    <w:basedOn w:val="Normal"/>
    <w:link w:val="MainlistCar"/>
    <w:rsid w:val="00291BBE"/>
    <w:pPr>
      <w:numPr>
        <w:numId w:val="36"/>
      </w:numPr>
      <w:spacing w:before="60" w:after="60"/>
      <w:jc w:val="both"/>
    </w:pPr>
    <w:rPr>
      <w:color w:val="000000"/>
    </w:rPr>
  </w:style>
  <w:style w:type="paragraph" w:customStyle="1" w:styleId="Endofdocument">
    <w:name w:val="End of document"/>
    <w:basedOn w:val="Normal"/>
    <w:next w:val="Normal"/>
    <w:rsid w:val="00291BBE"/>
    <w:pPr>
      <w:pageBreakBefore/>
      <w:spacing w:before="6000" w:after="60"/>
      <w:jc w:val="center"/>
    </w:pPr>
    <w:rPr>
      <w:b/>
      <w:bCs/>
      <w:caps/>
      <w:color w:val="000000"/>
      <w:szCs w:val="32"/>
      <w:lang w:val="fr-FR"/>
    </w:rPr>
  </w:style>
  <w:style w:type="table" w:styleId="TableGrid">
    <w:name w:val="Table Grid"/>
    <w:basedOn w:val="TableNormal"/>
    <w:rsid w:val="00291BBE"/>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91BBE"/>
  </w:style>
  <w:style w:type="paragraph" w:customStyle="1" w:styleId="AbstractGuidance">
    <w:name w:val="Abstract Guidance"/>
    <w:basedOn w:val="BodyText"/>
    <w:rsid w:val="00291BBE"/>
  </w:style>
  <w:style w:type="paragraph" w:customStyle="1" w:styleId="ExecutiveSummary">
    <w:name w:val="Executive Summary"/>
    <w:basedOn w:val="Heading1"/>
    <w:rsid w:val="00291BBE"/>
    <w:pPr>
      <w:numPr>
        <w:numId w:val="0"/>
      </w:numPr>
    </w:pPr>
    <w:rPr>
      <w:rFonts w:cs="Times New Roman"/>
      <w:szCs w:val="20"/>
    </w:rPr>
  </w:style>
  <w:style w:type="paragraph" w:customStyle="1" w:styleId="GuidanceBold">
    <w:name w:val="Guidance Bold"/>
    <w:basedOn w:val="Normal"/>
    <w:link w:val="GuidanceBoldCarCar"/>
    <w:rsid w:val="00291BBE"/>
    <w:pPr>
      <w:spacing w:before="120" w:after="120"/>
      <w:jc w:val="both"/>
    </w:pPr>
    <w:rPr>
      <w:b/>
      <w:bCs/>
      <w:i/>
      <w:iCs/>
      <w:color w:val="333399"/>
      <w:sz w:val="18"/>
    </w:rPr>
  </w:style>
  <w:style w:type="paragraph" w:customStyle="1" w:styleId="AppendixHeading4">
    <w:name w:val="Appendix Heading 4"/>
    <w:basedOn w:val="Heading4"/>
    <w:next w:val="BodyText"/>
    <w:rsid w:val="00291BBE"/>
    <w:pPr>
      <w:numPr>
        <w:numId w:val="41"/>
      </w:numPr>
    </w:pPr>
  </w:style>
  <w:style w:type="character" w:customStyle="1" w:styleId="GuidanceBoldCarCar">
    <w:name w:val="Guidance Bold Car Car"/>
    <w:basedOn w:val="DefaultParagraphFont"/>
    <w:link w:val="GuidanceBold"/>
    <w:rsid w:val="00291BBE"/>
    <w:rPr>
      <w:rFonts w:ascii="Arial" w:eastAsia="Times New Roman" w:hAnsi="Arial" w:cs="Times New Roman"/>
      <w:b/>
      <w:bCs/>
      <w:i/>
      <w:iCs/>
      <w:color w:val="333399"/>
      <w:sz w:val="18"/>
      <w:lang w:val="en-GB" w:eastAsia="en-GB"/>
    </w:rPr>
  </w:style>
  <w:style w:type="character" w:customStyle="1" w:styleId="GuidanceCar">
    <w:name w:val="Guidance Car"/>
    <w:basedOn w:val="BodyTextChar"/>
    <w:link w:val="Guidance"/>
    <w:rsid w:val="00291BBE"/>
    <w:rPr>
      <w:rFonts w:ascii="Arial" w:eastAsia="Times New Roman" w:hAnsi="Arial" w:cs="Times New Roman"/>
      <w:lang w:val="en-GB" w:eastAsia="en-GB"/>
    </w:rPr>
  </w:style>
  <w:style w:type="paragraph" w:customStyle="1" w:styleId="Titlesamepage">
    <w:name w:val="Title (same page)"/>
    <w:basedOn w:val="Header"/>
    <w:next w:val="BodyText"/>
    <w:rsid w:val="00291BBE"/>
    <w:pPr>
      <w:spacing w:before="240"/>
    </w:pPr>
    <w:rPr>
      <w:bCs/>
    </w:rPr>
  </w:style>
  <w:style w:type="numbering" w:customStyle="1" w:styleId="Reference">
    <w:name w:val="Reference"/>
    <w:basedOn w:val="NoList"/>
    <w:rsid w:val="00291BBE"/>
    <w:pPr>
      <w:numPr>
        <w:numId w:val="37"/>
      </w:numPr>
    </w:pPr>
  </w:style>
  <w:style w:type="paragraph" w:customStyle="1" w:styleId="Titlenewpage">
    <w:name w:val="Title (new page)"/>
    <w:basedOn w:val="Header"/>
    <w:next w:val="BodyText"/>
    <w:rsid w:val="00291BBE"/>
    <w:pPr>
      <w:pageBreakBefore/>
    </w:pPr>
    <w:rPr>
      <w:rFonts w:cs="Arial"/>
    </w:rPr>
  </w:style>
  <w:style w:type="paragraph" w:customStyle="1" w:styleId="NotetoAuthor">
    <w:name w:val="Note to Author"/>
    <w:basedOn w:val="BodyText"/>
    <w:rsid w:val="00291BBE"/>
  </w:style>
  <w:style w:type="paragraph" w:customStyle="1" w:styleId="Directive">
    <w:name w:val="Directive"/>
    <w:basedOn w:val="BodyText"/>
    <w:rsid w:val="00291BBE"/>
  </w:style>
  <w:style w:type="character" w:customStyle="1" w:styleId="MainlistCar">
    <w:name w:val="Main list Car"/>
    <w:basedOn w:val="DefaultParagraphFont"/>
    <w:link w:val="Mainlist"/>
    <w:rsid w:val="00291BBE"/>
    <w:rPr>
      <w:rFonts w:ascii="Arial" w:eastAsia="Times New Roman" w:hAnsi="Arial" w:cs="Times New Roman"/>
      <w:color w:val="000000"/>
      <w:lang w:val="en-GB"/>
    </w:rPr>
  </w:style>
  <w:style w:type="character" w:customStyle="1" w:styleId="Note">
    <w:name w:val="Note"/>
    <w:basedOn w:val="DefaultParagraphFont"/>
    <w:rsid w:val="00291BBE"/>
    <w:rPr>
      <w:i/>
      <w:iCs/>
      <w:sz w:val="16"/>
      <w:szCs w:val="16"/>
    </w:rPr>
  </w:style>
  <w:style w:type="character" w:customStyle="1" w:styleId="GuidanceBulletCar">
    <w:name w:val="Guidance Bullet Car"/>
    <w:basedOn w:val="GuidanceCar"/>
    <w:link w:val="GuidanceBullet"/>
    <w:rsid w:val="00291BBE"/>
    <w:rPr>
      <w:rFonts w:ascii="Arial" w:eastAsia="Times New Roman" w:hAnsi="Arial" w:cs="Times New Roman"/>
      <w:lang w:val="en-GB" w:eastAsia="en-GB"/>
    </w:rPr>
  </w:style>
  <w:style w:type="paragraph" w:customStyle="1" w:styleId="GuidanceList">
    <w:name w:val="Guidance List"/>
    <w:basedOn w:val="Guidance"/>
    <w:next w:val="Guidance"/>
    <w:rsid w:val="00291BBE"/>
    <w:pPr>
      <w:numPr>
        <w:numId w:val="39"/>
      </w:numPr>
      <w:spacing w:before="60" w:after="60"/>
    </w:pPr>
    <w:rPr>
      <w:i/>
      <w:iCs/>
      <w:color w:val="333399"/>
      <w:sz w:val="18"/>
    </w:rPr>
  </w:style>
  <w:style w:type="paragraph" w:customStyle="1" w:styleId="Legend">
    <w:name w:val="Legend"/>
    <w:basedOn w:val="BodyText"/>
    <w:rsid w:val="00291BBE"/>
  </w:style>
  <w:style w:type="paragraph" w:customStyle="1" w:styleId="TableTitle">
    <w:name w:val="Table Title"/>
    <w:basedOn w:val="BodyText"/>
    <w:rsid w:val="00291BBE"/>
  </w:style>
  <w:style w:type="paragraph" w:customStyle="1" w:styleId="TableTitleLeft">
    <w:name w:val="Table Title Left"/>
    <w:basedOn w:val="BodyText"/>
    <w:link w:val="TableTitleLeftCarCar"/>
    <w:rsid w:val="00291BBE"/>
  </w:style>
  <w:style w:type="character" w:customStyle="1" w:styleId="TableTitleLeftCarCar">
    <w:name w:val="Table Title Left Car Car"/>
    <w:basedOn w:val="DefaultParagraphFont"/>
    <w:link w:val="TableTitleLeft"/>
    <w:rsid w:val="00291BBE"/>
    <w:rPr>
      <w:rFonts w:ascii="Arial" w:eastAsia="Times New Roman" w:hAnsi="Arial" w:cs="Times New Roman"/>
      <w:lang w:val="en-GB" w:eastAsia="en-GB"/>
    </w:rPr>
  </w:style>
  <w:style w:type="paragraph" w:customStyle="1" w:styleId="TableTitleWhite">
    <w:name w:val="Table Title White"/>
    <w:basedOn w:val="BodyText"/>
    <w:rsid w:val="00291BBE"/>
  </w:style>
  <w:style w:type="character" w:customStyle="1" w:styleId="TraceTable">
    <w:name w:val="Trace Table"/>
    <w:basedOn w:val="DefaultParagraphFont"/>
    <w:rsid w:val="00291BBE"/>
    <w:rPr>
      <w:sz w:val="16"/>
    </w:rPr>
  </w:style>
  <w:style w:type="character" w:customStyle="1" w:styleId="CarCar">
    <w:name w:val="Car Car"/>
    <w:basedOn w:val="DefaultParagraphFont"/>
    <w:rsid w:val="00291BBE"/>
    <w:rPr>
      <w:rFonts w:ascii="Arial" w:hAnsi="Arial"/>
      <w:lang w:val="en-GB" w:eastAsia="en-GB" w:bidi="ar-SA"/>
    </w:rPr>
  </w:style>
  <w:style w:type="character" w:styleId="Emphasis">
    <w:name w:val="Emphasis"/>
    <w:basedOn w:val="DefaultParagraphFont"/>
    <w:uiPriority w:val="20"/>
    <w:qFormat/>
    <w:rsid w:val="00291BBE"/>
    <w:rPr>
      <w:i/>
      <w:iCs/>
    </w:rPr>
  </w:style>
  <w:style w:type="character" w:styleId="CommentReference">
    <w:name w:val="annotation reference"/>
    <w:basedOn w:val="DefaultParagraphFont"/>
    <w:rsid w:val="00291BBE"/>
    <w:rPr>
      <w:sz w:val="18"/>
      <w:szCs w:val="18"/>
    </w:rPr>
  </w:style>
  <w:style w:type="paragraph" w:styleId="CommentText">
    <w:name w:val="annotation text"/>
    <w:basedOn w:val="Normal"/>
    <w:link w:val="CommentTextChar"/>
    <w:rsid w:val="00291BBE"/>
  </w:style>
  <w:style w:type="character" w:customStyle="1" w:styleId="CommentTextChar">
    <w:name w:val="Comment Text Char"/>
    <w:basedOn w:val="DefaultParagraphFont"/>
    <w:link w:val="CommentText"/>
    <w:rsid w:val="00291BBE"/>
    <w:rPr>
      <w:rFonts w:ascii="Arial" w:eastAsia="Times New Roman" w:hAnsi="Arial" w:cs="Times New Roman"/>
      <w:lang w:val="en-GB" w:eastAsia="en-GB"/>
    </w:rPr>
  </w:style>
  <w:style w:type="paragraph" w:styleId="CommentSubject">
    <w:name w:val="annotation subject"/>
    <w:basedOn w:val="CommentText"/>
    <w:next w:val="CommentText"/>
    <w:link w:val="CommentSubjectChar"/>
    <w:rsid w:val="00291BBE"/>
    <w:rPr>
      <w:b/>
      <w:bCs/>
    </w:rPr>
  </w:style>
  <w:style w:type="character" w:customStyle="1" w:styleId="CommentSubjectChar">
    <w:name w:val="Comment Subject Char"/>
    <w:basedOn w:val="CommentTextChar"/>
    <w:link w:val="CommentSubject"/>
    <w:rsid w:val="00291BBE"/>
    <w:rPr>
      <w:rFonts w:ascii="Arial" w:eastAsia="Times New Roman" w:hAnsi="Arial" w:cs="Times New Roman"/>
      <w:b/>
      <w:bCs/>
      <w:sz w:val="20"/>
      <w:szCs w:val="20"/>
      <w:lang w:val="en-GB" w:eastAsia="en-GB"/>
    </w:rPr>
  </w:style>
  <w:style w:type="character" w:customStyle="1" w:styleId="with-breadcrumbs">
    <w:name w:val="with-breadcrumbs"/>
    <w:basedOn w:val="DefaultParagraphFont"/>
    <w:rsid w:val="00291BBE"/>
  </w:style>
  <w:style w:type="character" w:customStyle="1" w:styleId="confluence-anchor-link">
    <w:name w:val="confluence-anchor-link"/>
    <w:basedOn w:val="DefaultParagraphFont"/>
    <w:rsid w:val="00291BBE"/>
  </w:style>
  <w:style w:type="character" w:styleId="FollowedHyperlink">
    <w:name w:val="FollowedHyperlink"/>
    <w:basedOn w:val="DefaultParagraphFont"/>
    <w:uiPriority w:val="99"/>
    <w:rsid w:val="00291BBE"/>
    <w:rPr>
      <w:color w:val="800080" w:themeColor="followedHyperlink"/>
      <w:u w:val="single"/>
    </w:rPr>
  </w:style>
  <w:style w:type="paragraph" w:styleId="TableofFigures">
    <w:name w:val="table of figures"/>
    <w:basedOn w:val="Normal"/>
    <w:next w:val="Normal"/>
    <w:uiPriority w:val="99"/>
    <w:rsid w:val="00291BBE"/>
  </w:style>
  <w:style w:type="paragraph" w:customStyle="1" w:styleId="Figura">
    <w:name w:val="Figura"/>
    <w:basedOn w:val="Date"/>
    <w:next w:val="Normal"/>
    <w:rsid w:val="00291BBE"/>
    <w:pPr>
      <w:numPr>
        <w:numId w:val="42"/>
      </w:numPr>
      <w:tabs>
        <w:tab w:val="left" w:pos="6600"/>
      </w:tabs>
      <w:spacing w:before="240" w:after="60" w:line="300" w:lineRule="auto"/>
      <w:jc w:val="center"/>
    </w:pPr>
    <w:rPr>
      <w:rFonts w:ascii="Arial Narrow" w:hAnsi="Arial Narrow" w:cs="Arial"/>
      <w:color w:val="000000"/>
    </w:rPr>
  </w:style>
  <w:style w:type="paragraph" w:styleId="Date">
    <w:name w:val="Date"/>
    <w:basedOn w:val="Normal"/>
    <w:next w:val="Normal"/>
    <w:link w:val="DateChar"/>
    <w:rsid w:val="00291BBE"/>
  </w:style>
  <w:style w:type="character" w:customStyle="1" w:styleId="DateChar">
    <w:name w:val="Date Char"/>
    <w:basedOn w:val="DefaultParagraphFont"/>
    <w:link w:val="Date"/>
    <w:rsid w:val="00291BBE"/>
    <w:rPr>
      <w:rFonts w:ascii="Arial" w:eastAsia="Times New Roman" w:hAnsi="Arial" w:cs="Times New Roman"/>
      <w:lang w:val="en-GB" w:eastAsia="en-GB"/>
    </w:rPr>
  </w:style>
  <w:style w:type="paragraph" w:customStyle="1" w:styleId="p1">
    <w:name w:val="p1"/>
    <w:basedOn w:val="Normal"/>
    <w:rsid w:val="00291BBE"/>
    <w:pPr>
      <w:spacing w:before="100" w:beforeAutospacing="1" w:after="100" w:afterAutospacing="1"/>
    </w:pPr>
  </w:style>
  <w:style w:type="character" w:customStyle="1" w:styleId="aui-icon">
    <w:name w:val="aui-icon"/>
    <w:basedOn w:val="DefaultParagraphFont"/>
    <w:rsid w:val="00291BBE"/>
  </w:style>
  <w:style w:type="character" w:customStyle="1" w:styleId="hvr">
    <w:name w:val="hvr"/>
    <w:basedOn w:val="DefaultParagraphFont"/>
    <w:rsid w:val="00291BBE"/>
  </w:style>
  <w:style w:type="table" w:customStyle="1" w:styleId="GridTableLight">
    <w:name w:val="Grid Table Light"/>
    <w:basedOn w:val="TableNormal"/>
    <w:uiPriority w:val="40"/>
    <w:rsid w:val="00291BBE"/>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291BBE"/>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
    <w:name w:val="Grid Table 6 Colorful"/>
    <w:basedOn w:val="TableNormal"/>
    <w:uiPriority w:val="51"/>
    <w:rsid w:val="00291BBE"/>
    <w:rPr>
      <w:rFonts w:ascii="Times New Roman" w:eastAsia="Times New Roman" w:hAnsi="Times New Roman"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291BBE"/>
    <w:rPr>
      <w:rFonts w:ascii="Times New Roman" w:eastAsia="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91BBE"/>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291BBE"/>
    <w:rPr>
      <w:rFonts w:ascii="Times New Roman" w:eastAsia="Times New Roman" w:hAnsi="Times New Roman" w:cs="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04D"/>
    <w:rPr>
      <w:rFonts w:ascii="Times New Roman" w:eastAsia="Times New Roman" w:hAnsi="Times New Roman" w:cs="Times New Roman"/>
      <w:sz w:val="20"/>
      <w:szCs w:val="20"/>
      <w:lang w:val="en-GB" w:eastAsia="en-GB"/>
    </w:rPr>
  </w:style>
  <w:style w:type="paragraph" w:styleId="Heading1">
    <w:name w:val="heading 1"/>
    <w:aliases w:val="Title 1"/>
    <w:basedOn w:val="Normal"/>
    <w:next w:val="BodyText"/>
    <w:link w:val="Heading1Char"/>
    <w:uiPriority w:val="9"/>
    <w:qFormat/>
    <w:rsid w:val="00291BBE"/>
    <w:pPr>
      <w:keepNext/>
      <w:pageBreakBefore/>
      <w:numPr>
        <w:numId w:val="34"/>
      </w:numPr>
      <w:spacing w:before="240" w:after="60"/>
      <w:outlineLvl w:val="0"/>
    </w:pPr>
    <w:rPr>
      <w:rFonts w:cs="Arial"/>
      <w:b/>
      <w:bCs/>
      <w:color w:val="365F91"/>
      <w:kern w:val="32"/>
      <w:sz w:val="32"/>
      <w:szCs w:val="32"/>
    </w:rPr>
  </w:style>
  <w:style w:type="paragraph" w:styleId="Heading2">
    <w:name w:val="heading 2"/>
    <w:aliases w:val="Title 2"/>
    <w:basedOn w:val="Normal"/>
    <w:next w:val="BodyText"/>
    <w:link w:val="Heading2Char"/>
    <w:uiPriority w:val="9"/>
    <w:qFormat/>
    <w:rsid w:val="00291BBE"/>
    <w:pPr>
      <w:keepNext/>
      <w:numPr>
        <w:ilvl w:val="1"/>
        <w:numId w:val="34"/>
      </w:numPr>
      <w:spacing w:before="240" w:after="60"/>
      <w:outlineLvl w:val="1"/>
    </w:pPr>
    <w:rPr>
      <w:rFonts w:cs="Arial"/>
      <w:b/>
      <w:bCs/>
      <w:iCs/>
      <w:color w:val="4F81BD"/>
      <w:sz w:val="30"/>
      <w:szCs w:val="28"/>
    </w:rPr>
  </w:style>
  <w:style w:type="paragraph" w:styleId="Heading3">
    <w:name w:val="heading 3"/>
    <w:aliases w:val="Title 3"/>
    <w:basedOn w:val="Normal"/>
    <w:next w:val="BodyText"/>
    <w:link w:val="Heading3Char"/>
    <w:qFormat/>
    <w:rsid w:val="00291BBE"/>
    <w:pPr>
      <w:keepNext/>
      <w:numPr>
        <w:ilvl w:val="2"/>
        <w:numId w:val="34"/>
      </w:numPr>
      <w:spacing w:before="240" w:after="60"/>
      <w:outlineLvl w:val="2"/>
    </w:pPr>
    <w:rPr>
      <w:rFonts w:cs="Arial"/>
      <w:b/>
      <w:bCs/>
      <w:color w:val="4F81BD"/>
      <w:sz w:val="28"/>
      <w:szCs w:val="26"/>
    </w:rPr>
  </w:style>
  <w:style w:type="paragraph" w:styleId="Heading4">
    <w:name w:val="heading 4"/>
    <w:aliases w:val="Title 4"/>
    <w:basedOn w:val="Normal"/>
    <w:next w:val="BodyText"/>
    <w:link w:val="Heading4Char"/>
    <w:qFormat/>
    <w:rsid w:val="00291BBE"/>
    <w:pPr>
      <w:keepNext/>
      <w:numPr>
        <w:ilvl w:val="3"/>
        <w:numId w:val="34"/>
      </w:numPr>
      <w:spacing w:before="240" w:after="60"/>
      <w:outlineLvl w:val="3"/>
    </w:pPr>
    <w:rPr>
      <w:b/>
      <w:bCs/>
      <w:color w:val="4F81BD"/>
      <w:sz w:val="26"/>
      <w:szCs w:val="28"/>
    </w:rPr>
  </w:style>
  <w:style w:type="paragraph" w:styleId="Heading5">
    <w:name w:val="heading 5"/>
    <w:aliases w:val="Title 5"/>
    <w:basedOn w:val="Normal"/>
    <w:next w:val="BodyText"/>
    <w:link w:val="Heading5Char"/>
    <w:qFormat/>
    <w:rsid w:val="00291BBE"/>
    <w:pPr>
      <w:numPr>
        <w:ilvl w:val="4"/>
        <w:numId w:val="34"/>
      </w:numPr>
      <w:spacing w:before="240" w:after="60"/>
      <w:outlineLvl w:val="4"/>
    </w:pPr>
    <w:rPr>
      <w:b/>
      <w:bCs/>
      <w:iCs/>
      <w:color w:val="4F81BD"/>
      <w:szCs w:val="26"/>
    </w:rPr>
  </w:style>
  <w:style w:type="paragraph" w:styleId="Heading6">
    <w:name w:val="heading 6"/>
    <w:aliases w:val="Title 6"/>
    <w:basedOn w:val="Normal"/>
    <w:next w:val="BodyText"/>
    <w:link w:val="Heading6Char"/>
    <w:qFormat/>
    <w:rsid w:val="00291BBE"/>
    <w:pPr>
      <w:numPr>
        <w:ilvl w:val="5"/>
        <w:numId w:val="34"/>
      </w:numPr>
      <w:spacing w:before="240" w:after="60"/>
      <w:outlineLvl w:val="5"/>
    </w:pPr>
    <w:rPr>
      <w:b/>
      <w:bCs/>
      <w:color w:val="4F81BD"/>
    </w:rPr>
  </w:style>
  <w:style w:type="paragraph" w:styleId="Heading7">
    <w:name w:val="heading 7"/>
    <w:aliases w:val="Title 7"/>
    <w:basedOn w:val="Normal"/>
    <w:next w:val="BodyText"/>
    <w:link w:val="Heading7Char"/>
    <w:qFormat/>
    <w:rsid w:val="00291BBE"/>
    <w:pPr>
      <w:numPr>
        <w:ilvl w:val="6"/>
        <w:numId w:val="34"/>
      </w:numPr>
      <w:spacing w:before="240" w:after="60"/>
      <w:outlineLvl w:val="6"/>
    </w:pPr>
    <w:rPr>
      <w:b/>
      <w:color w:val="4F81BD"/>
    </w:rPr>
  </w:style>
  <w:style w:type="paragraph" w:styleId="Heading8">
    <w:name w:val="heading 8"/>
    <w:aliases w:val="Title 8"/>
    <w:basedOn w:val="Normal"/>
    <w:next w:val="BodyText"/>
    <w:link w:val="Heading8Char"/>
    <w:qFormat/>
    <w:rsid w:val="00291BBE"/>
    <w:pPr>
      <w:numPr>
        <w:ilvl w:val="7"/>
        <w:numId w:val="34"/>
      </w:numPr>
      <w:spacing w:before="240" w:after="60"/>
      <w:outlineLvl w:val="7"/>
    </w:pPr>
    <w:rPr>
      <w:iCs/>
      <w:color w:val="4F81BD"/>
    </w:rPr>
  </w:style>
  <w:style w:type="paragraph" w:styleId="Heading9">
    <w:name w:val="heading 9"/>
    <w:aliases w:val="Title 9"/>
    <w:basedOn w:val="Normal"/>
    <w:next w:val="BodyText"/>
    <w:link w:val="Heading9Char"/>
    <w:qFormat/>
    <w:rsid w:val="00291BBE"/>
    <w:pPr>
      <w:numPr>
        <w:ilvl w:val="8"/>
        <w:numId w:val="34"/>
      </w:numPr>
      <w:spacing w:before="240" w:after="60"/>
      <w:outlineLvl w:val="8"/>
    </w:pPr>
    <w:rPr>
      <w:rFonts w:cs="Arial"/>
      <w:color w:val="4F81BD"/>
      <w:sz w:val="18"/>
    </w:rPr>
  </w:style>
  <w:style w:type="character" w:default="1" w:styleId="DefaultParagraphFont">
    <w:name w:val="Default Paragraph Font"/>
    <w:uiPriority w:val="1"/>
    <w:semiHidden/>
    <w:unhideWhenUsed/>
    <w:rsid w:val="009000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004D"/>
  </w:style>
  <w:style w:type="character" w:customStyle="1" w:styleId="Heading1Char">
    <w:name w:val="Heading 1 Char"/>
    <w:aliases w:val="Title 1 Char"/>
    <w:basedOn w:val="DefaultParagraphFont"/>
    <w:link w:val="Heading1"/>
    <w:uiPriority w:val="9"/>
    <w:rsid w:val="00291BBE"/>
    <w:rPr>
      <w:rFonts w:ascii="Arial" w:eastAsia="Times New Roman" w:hAnsi="Arial" w:cs="Arial"/>
      <w:b/>
      <w:bCs/>
      <w:color w:val="365F91"/>
      <w:kern w:val="32"/>
      <w:sz w:val="32"/>
      <w:szCs w:val="32"/>
      <w:lang w:val="en-GB" w:eastAsia="en-GB"/>
    </w:rPr>
  </w:style>
  <w:style w:type="character" w:customStyle="1" w:styleId="Heading2Char">
    <w:name w:val="Heading 2 Char"/>
    <w:aliases w:val="Title 2 Char"/>
    <w:basedOn w:val="DefaultParagraphFont"/>
    <w:link w:val="Heading2"/>
    <w:uiPriority w:val="9"/>
    <w:rsid w:val="00291BBE"/>
    <w:rPr>
      <w:rFonts w:ascii="Arial" w:eastAsia="Times New Roman" w:hAnsi="Arial" w:cs="Arial"/>
      <w:b/>
      <w:bCs/>
      <w:iCs/>
      <w:color w:val="4F81BD"/>
      <w:sz w:val="30"/>
      <w:szCs w:val="28"/>
      <w:lang w:val="en-GB" w:eastAsia="en-GB"/>
    </w:rPr>
  </w:style>
  <w:style w:type="character" w:customStyle="1" w:styleId="Heading3Char">
    <w:name w:val="Heading 3 Char"/>
    <w:aliases w:val="Title 3 Char"/>
    <w:basedOn w:val="DefaultParagraphFont"/>
    <w:link w:val="Heading3"/>
    <w:rsid w:val="00291BBE"/>
    <w:rPr>
      <w:rFonts w:ascii="Arial" w:eastAsia="Times New Roman" w:hAnsi="Arial" w:cs="Arial"/>
      <w:b/>
      <w:bCs/>
      <w:color w:val="4F81BD"/>
      <w:sz w:val="28"/>
      <w:szCs w:val="26"/>
      <w:lang w:val="en-GB" w:eastAsia="en-GB"/>
    </w:rPr>
  </w:style>
  <w:style w:type="character" w:customStyle="1" w:styleId="Heading4Char">
    <w:name w:val="Heading 4 Char"/>
    <w:aliases w:val="Title 4 Char"/>
    <w:basedOn w:val="DefaultParagraphFont"/>
    <w:link w:val="Heading4"/>
    <w:rsid w:val="003E68D7"/>
    <w:rPr>
      <w:rFonts w:ascii="Arial" w:eastAsia="Times New Roman" w:hAnsi="Arial" w:cs="Times New Roman"/>
      <w:b/>
      <w:bCs/>
      <w:color w:val="4F81BD"/>
      <w:sz w:val="26"/>
      <w:szCs w:val="28"/>
      <w:lang w:val="en-GB" w:eastAsia="en-GB"/>
    </w:rPr>
  </w:style>
  <w:style w:type="paragraph" w:styleId="NoSpacing">
    <w:name w:val="No Spacing"/>
    <w:uiPriority w:val="1"/>
    <w:qFormat/>
    <w:rsid w:val="003E68D7"/>
    <w:rPr>
      <w:rFonts w:asciiTheme="majorHAnsi" w:hAnsiTheme="majorHAnsi"/>
    </w:rPr>
  </w:style>
  <w:style w:type="paragraph" w:styleId="BalloonText">
    <w:name w:val="Balloon Text"/>
    <w:basedOn w:val="Normal"/>
    <w:link w:val="BalloonTextChar"/>
    <w:rsid w:val="00291BBE"/>
    <w:rPr>
      <w:rFonts w:ascii="Lucida Grande" w:hAnsi="Lucida Grande" w:cs="Lucida Grande"/>
      <w:sz w:val="18"/>
      <w:szCs w:val="18"/>
    </w:rPr>
  </w:style>
  <w:style w:type="character" w:customStyle="1" w:styleId="BalloonTextChar">
    <w:name w:val="Balloon Text Char"/>
    <w:basedOn w:val="DefaultParagraphFont"/>
    <w:link w:val="BalloonText"/>
    <w:rsid w:val="00291BBE"/>
    <w:rPr>
      <w:rFonts w:ascii="Lucida Grande" w:eastAsia="Times New Roman" w:hAnsi="Lucida Grande" w:cs="Lucida Grande"/>
      <w:sz w:val="18"/>
      <w:szCs w:val="18"/>
      <w:lang w:val="en-GB" w:eastAsia="en-GB"/>
    </w:rPr>
  </w:style>
  <w:style w:type="paragraph" w:styleId="ListParagraph">
    <w:name w:val="List Paragraph"/>
    <w:basedOn w:val="Normal"/>
    <w:uiPriority w:val="34"/>
    <w:qFormat/>
    <w:rsid w:val="00291BBE"/>
    <w:pPr>
      <w:ind w:left="720"/>
      <w:contextualSpacing/>
    </w:pPr>
  </w:style>
  <w:style w:type="paragraph" w:styleId="TOCHeading">
    <w:name w:val="TOC Heading"/>
    <w:basedOn w:val="Heading1"/>
    <w:next w:val="Normal"/>
    <w:uiPriority w:val="39"/>
    <w:unhideWhenUsed/>
    <w:qFormat/>
    <w:rsid w:val="00386631"/>
    <w:pPr>
      <w:outlineLvl w:val="9"/>
    </w:pPr>
    <w:rPr>
      <w:color w:val="365F91" w:themeColor="accent1" w:themeShade="BF"/>
      <w:sz w:val="28"/>
      <w:szCs w:val="28"/>
    </w:rPr>
  </w:style>
  <w:style w:type="paragraph" w:styleId="TOC1">
    <w:name w:val="toc 1"/>
    <w:basedOn w:val="Normal"/>
    <w:next w:val="Normal"/>
    <w:autoRedefine/>
    <w:uiPriority w:val="39"/>
    <w:rsid w:val="00291BBE"/>
    <w:pPr>
      <w:spacing w:before="120" w:after="120"/>
    </w:pPr>
    <w:rPr>
      <w:b/>
      <w:bCs/>
      <w:caps/>
    </w:rPr>
  </w:style>
  <w:style w:type="paragraph" w:styleId="TOC2">
    <w:name w:val="toc 2"/>
    <w:basedOn w:val="Normal"/>
    <w:next w:val="Normal"/>
    <w:autoRedefine/>
    <w:uiPriority w:val="39"/>
    <w:rsid w:val="00291BBE"/>
    <w:pPr>
      <w:ind w:left="200"/>
    </w:pPr>
    <w:rPr>
      <w:smallCaps/>
    </w:rPr>
  </w:style>
  <w:style w:type="paragraph" w:styleId="TOC3">
    <w:name w:val="toc 3"/>
    <w:basedOn w:val="Normal"/>
    <w:next w:val="Normal"/>
    <w:autoRedefine/>
    <w:uiPriority w:val="39"/>
    <w:rsid w:val="00291BBE"/>
    <w:pPr>
      <w:ind w:left="400"/>
    </w:pPr>
    <w:rPr>
      <w:i/>
      <w:iCs/>
    </w:rPr>
  </w:style>
  <w:style w:type="paragraph" w:styleId="TOC4">
    <w:name w:val="toc 4"/>
    <w:basedOn w:val="Normal"/>
    <w:next w:val="Normal"/>
    <w:autoRedefine/>
    <w:uiPriority w:val="39"/>
    <w:semiHidden/>
    <w:unhideWhenUsed/>
    <w:rsid w:val="00386631"/>
    <w:pPr>
      <w:pBdr>
        <w:between w:val="double" w:sz="6" w:space="0" w:color="auto"/>
      </w:pBdr>
      <w:ind w:left="480"/>
    </w:pPr>
  </w:style>
  <w:style w:type="paragraph" w:styleId="TOC5">
    <w:name w:val="toc 5"/>
    <w:basedOn w:val="Normal"/>
    <w:next w:val="Normal"/>
    <w:autoRedefine/>
    <w:uiPriority w:val="39"/>
    <w:semiHidden/>
    <w:unhideWhenUsed/>
    <w:rsid w:val="00386631"/>
    <w:pPr>
      <w:pBdr>
        <w:between w:val="double" w:sz="6" w:space="0" w:color="auto"/>
      </w:pBdr>
      <w:ind w:left="720"/>
    </w:pPr>
  </w:style>
  <w:style w:type="paragraph" w:styleId="TOC6">
    <w:name w:val="toc 6"/>
    <w:basedOn w:val="Normal"/>
    <w:next w:val="Normal"/>
    <w:autoRedefine/>
    <w:uiPriority w:val="39"/>
    <w:semiHidden/>
    <w:unhideWhenUsed/>
    <w:rsid w:val="00386631"/>
    <w:pPr>
      <w:pBdr>
        <w:between w:val="double" w:sz="6" w:space="0" w:color="auto"/>
      </w:pBdr>
      <w:ind w:left="960"/>
    </w:pPr>
  </w:style>
  <w:style w:type="paragraph" w:styleId="TOC7">
    <w:name w:val="toc 7"/>
    <w:basedOn w:val="Normal"/>
    <w:next w:val="Normal"/>
    <w:autoRedefine/>
    <w:uiPriority w:val="39"/>
    <w:semiHidden/>
    <w:unhideWhenUsed/>
    <w:rsid w:val="00386631"/>
    <w:pPr>
      <w:pBdr>
        <w:between w:val="double" w:sz="6" w:space="0" w:color="auto"/>
      </w:pBdr>
      <w:ind w:left="1200"/>
    </w:pPr>
  </w:style>
  <w:style w:type="paragraph" w:styleId="TOC8">
    <w:name w:val="toc 8"/>
    <w:basedOn w:val="Normal"/>
    <w:next w:val="Normal"/>
    <w:autoRedefine/>
    <w:uiPriority w:val="39"/>
    <w:semiHidden/>
    <w:unhideWhenUsed/>
    <w:rsid w:val="00386631"/>
    <w:pPr>
      <w:pBdr>
        <w:between w:val="double" w:sz="6" w:space="0" w:color="auto"/>
      </w:pBdr>
      <w:ind w:left="1440"/>
    </w:pPr>
  </w:style>
  <w:style w:type="paragraph" w:styleId="TOC9">
    <w:name w:val="toc 9"/>
    <w:basedOn w:val="Normal"/>
    <w:next w:val="Normal"/>
    <w:autoRedefine/>
    <w:uiPriority w:val="39"/>
    <w:semiHidden/>
    <w:unhideWhenUsed/>
    <w:rsid w:val="00386631"/>
    <w:pPr>
      <w:pBdr>
        <w:between w:val="double" w:sz="6" w:space="0" w:color="auto"/>
      </w:pBdr>
      <w:ind w:left="1680"/>
    </w:pPr>
  </w:style>
  <w:style w:type="paragraph" w:styleId="NormalWeb">
    <w:name w:val="Normal (Web)"/>
    <w:basedOn w:val="Normal"/>
    <w:uiPriority w:val="99"/>
    <w:unhideWhenUsed/>
    <w:rsid w:val="00291BBE"/>
    <w:pPr>
      <w:spacing w:before="100" w:beforeAutospacing="1" w:after="100" w:afterAutospacing="1"/>
    </w:pPr>
    <w:rPr>
      <w:rFonts w:ascii="Times" w:hAnsi="Times"/>
    </w:rPr>
  </w:style>
  <w:style w:type="paragraph" w:styleId="Header">
    <w:name w:val="header"/>
    <w:basedOn w:val="Normal"/>
    <w:next w:val="BodyText"/>
    <w:link w:val="HeaderChar"/>
    <w:qFormat/>
    <w:rsid w:val="00291BBE"/>
    <w:pPr>
      <w:tabs>
        <w:tab w:val="center" w:pos="4153"/>
        <w:tab w:val="right" w:pos="8306"/>
      </w:tabs>
      <w:spacing w:after="120"/>
    </w:pPr>
    <w:rPr>
      <w:b/>
      <w:color w:val="365F91"/>
      <w:sz w:val="32"/>
    </w:rPr>
  </w:style>
  <w:style w:type="character" w:customStyle="1" w:styleId="HeaderChar">
    <w:name w:val="Header Char"/>
    <w:basedOn w:val="DefaultParagraphFont"/>
    <w:link w:val="Header"/>
    <w:rsid w:val="00FE3546"/>
    <w:rPr>
      <w:rFonts w:ascii="Arial" w:eastAsia="Times New Roman" w:hAnsi="Arial" w:cs="Times New Roman"/>
      <w:b/>
      <w:color w:val="365F91"/>
      <w:sz w:val="32"/>
      <w:lang w:val="en-GB" w:eastAsia="en-GB"/>
    </w:rPr>
  </w:style>
  <w:style w:type="paragraph" w:styleId="Footer">
    <w:name w:val="footer"/>
    <w:basedOn w:val="Normal"/>
    <w:link w:val="FooterChar"/>
    <w:rsid w:val="00291BBE"/>
    <w:pPr>
      <w:tabs>
        <w:tab w:val="center" w:pos="4153"/>
        <w:tab w:val="right" w:pos="8306"/>
      </w:tabs>
    </w:pPr>
  </w:style>
  <w:style w:type="character" w:customStyle="1" w:styleId="FooterChar">
    <w:name w:val="Footer Char"/>
    <w:basedOn w:val="DefaultParagraphFont"/>
    <w:link w:val="Footer"/>
    <w:rsid w:val="00FE3546"/>
    <w:rPr>
      <w:rFonts w:ascii="Arial" w:eastAsia="Times New Roman" w:hAnsi="Arial" w:cs="Times New Roman"/>
      <w:lang w:val="en-GB" w:eastAsia="en-GB"/>
    </w:rPr>
  </w:style>
  <w:style w:type="character" w:styleId="PageNumber">
    <w:name w:val="page number"/>
    <w:basedOn w:val="DefaultParagraphFont"/>
    <w:semiHidden/>
    <w:rsid w:val="00291BBE"/>
  </w:style>
  <w:style w:type="character" w:customStyle="1" w:styleId="apple-converted-space">
    <w:name w:val="apple-converted-space"/>
    <w:basedOn w:val="DefaultParagraphFont"/>
    <w:rsid w:val="00291BBE"/>
  </w:style>
  <w:style w:type="character" w:customStyle="1" w:styleId="inline-comment-marker">
    <w:name w:val="inline-comment-marker"/>
    <w:basedOn w:val="DefaultParagraphFont"/>
    <w:rsid w:val="00291BBE"/>
  </w:style>
  <w:style w:type="character" w:styleId="Strong">
    <w:name w:val="Strong"/>
    <w:basedOn w:val="DefaultParagraphFont"/>
    <w:uiPriority w:val="22"/>
    <w:qFormat/>
    <w:rsid w:val="00291BBE"/>
    <w:rPr>
      <w:b/>
      <w:bCs/>
    </w:rPr>
  </w:style>
  <w:style w:type="character" w:styleId="Hyperlink">
    <w:name w:val="Hyperlink"/>
    <w:basedOn w:val="DefaultParagraphFont"/>
    <w:uiPriority w:val="99"/>
    <w:rsid w:val="00291BBE"/>
    <w:rPr>
      <w:rFonts w:ascii="Arial" w:hAnsi="Arial"/>
      <w:color w:val="0000FF"/>
      <w:u w:val="single"/>
    </w:rPr>
  </w:style>
  <w:style w:type="character" w:customStyle="1" w:styleId="smalltext">
    <w:name w:val="smalltext"/>
    <w:basedOn w:val="DefaultParagraphFont"/>
    <w:rsid w:val="00C741D9"/>
  </w:style>
  <w:style w:type="character" w:styleId="HTMLCode">
    <w:name w:val="HTML Code"/>
    <w:basedOn w:val="DefaultParagraphFont"/>
    <w:uiPriority w:val="99"/>
    <w:semiHidden/>
    <w:unhideWhenUsed/>
    <w:rsid w:val="0098207E"/>
    <w:rPr>
      <w:rFonts w:ascii="Courier" w:eastAsiaTheme="minorEastAsia" w:hAnsi="Courier" w:cs="Courier"/>
      <w:sz w:val="20"/>
      <w:szCs w:val="20"/>
    </w:rPr>
  </w:style>
  <w:style w:type="paragraph" w:styleId="DocumentMap">
    <w:name w:val="Document Map"/>
    <w:basedOn w:val="Normal"/>
    <w:link w:val="DocumentMapChar"/>
    <w:uiPriority w:val="99"/>
    <w:semiHidden/>
    <w:unhideWhenUsed/>
    <w:rsid w:val="00D741A8"/>
    <w:rPr>
      <w:rFonts w:ascii="Lucida Grande" w:hAnsi="Lucida Grande" w:cs="Lucida Grande"/>
    </w:rPr>
  </w:style>
  <w:style w:type="character" w:customStyle="1" w:styleId="DocumentMapChar">
    <w:name w:val="Document Map Char"/>
    <w:basedOn w:val="DefaultParagraphFont"/>
    <w:link w:val="DocumentMap"/>
    <w:uiPriority w:val="99"/>
    <w:semiHidden/>
    <w:rsid w:val="00D741A8"/>
    <w:rPr>
      <w:rFonts w:ascii="Lucida Grande" w:hAnsi="Lucida Grande" w:cs="Lucida Grande"/>
    </w:rPr>
  </w:style>
  <w:style w:type="paragraph" w:styleId="Revision">
    <w:name w:val="Revision"/>
    <w:hidden/>
    <w:uiPriority w:val="99"/>
    <w:semiHidden/>
    <w:rsid w:val="00291BBE"/>
    <w:rPr>
      <w:rFonts w:ascii="Arial" w:eastAsia="Times New Roman" w:hAnsi="Arial" w:cs="Times New Roman"/>
      <w:lang w:val="en-GB" w:eastAsia="en-GB"/>
    </w:rPr>
  </w:style>
  <w:style w:type="paragraph" w:styleId="Caption">
    <w:name w:val="caption"/>
    <w:basedOn w:val="Normal"/>
    <w:next w:val="Normal"/>
    <w:unhideWhenUsed/>
    <w:qFormat/>
    <w:rsid w:val="00291BBE"/>
    <w:rPr>
      <w:b/>
      <w:bCs/>
      <w:color w:val="4F81BD" w:themeColor="accent1"/>
      <w:sz w:val="18"/>
      <w:szCs w:val="18"/>
    </w:rPr>
  </w:style>
  <w:style w:type="paragraph" w:styleId="Title">
    <w:name w:val="Title"/>
    <w:basedOn w:val="Normal"/>
    <w:next w:val="Normal"/>
    <w:link w:val="TitleChar"/>
    <w:uiPriority w:val="10"/>
    <w:qFormat/>
    <w:rsid w:val="00B348B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8B1"/>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AC2396"/>
  </w:style>
  <w:style w:type="character" w:customStyle="1" w:styleId="FootnoteTextChar">
    <w:name w:val="Footnote Text Char"/>
    <w:basedOn w:val="DefaultParagraphFont"/>
    <w:link w:val="FootnoteText"/>
    <w:uiPriority w:val="99"/>
    <w:rsid w:val="00AC2396"/>
    <w:rPr>
      <w:rFonts w:asciiTheme="majorHAnsi" w:hAnsiTheme="majorHAnsi"/>
    </w:rPr>
  </w:style>
  <w:style w:type="character" w:styleId="FootnoteReference">
    <w:name w:val="footnote reference"/>
    <w:basedOn w:val="DefaultParagraphFont"/>
    <w:uiPriority w:val="99"/>
    <w:unhideWhenUsed/>
    <w:rsid w:val="00AC2396"/>
    <w:rPr>
      <w:vertAlign w:val="superscript"/>
    </w:rPr>
  </w:style>
  <w:style w:type="character" w:customStyle="1" w:styleId="Heading5Char">
    <w:name w:val="Heading 5 Char"/>
    <w:aliases w:val="Title 5 Char"/>
    <w:basedOn w:val="DefaultParagraphFont"/>
    <w:link w:val="Heading5"/>
    <w:rsid w:val="00291BBE"/>
    <w:rPr>
      <w:rFonts w:ascii="Arial" w:eastAsia="Times New Roman" w:hAnsi="Arial" w:cs="Times New Roman"/>
      <w:b/>
      <w:bCs/>
      <w:iCs/>
      <w:color w:val="4F81BD"/>
      <w:szCs w:val="26"/>
      <w:lang w:val="en-GB" w:eastAsia="en-GB"/>
    </w:rPr>
  </w:style>
  <w:style w:type="character" w:customStyle="1" w:styleId="Heading6Char">
    <w:name w:val="Heading 6 Char"/>
    <w:aliases w:val="Title 6 Char"/>
    <w:basedOn w:val="DefaultParagraphFont"/>
    <w:link w:val="Heading6"/>
    <w:rsid w:val="00291BBE"/>
    <w:rPr>
      <w:rFonts w:ascii="Arial" w:eastAsia="Times New Roman" w:hAnsi="Arial" w:cs="Times New Roman"/>
      <w:b/>
      <w:bCs/>
      <w:color w:val="4F81BD"/>
      <w:sz w:val="22"/>
      <w:szCs w:val="22"/>
      <w:lang w:val="en-GB" w:eastAsia="en-GB"/>
    </w:rPr>
  </w:style>
  <w:style w:type="character" w:customStyle="1" w:styleId="Heading7Char">
    <w:name w:val="Heading 7 Char"/>
    <w:aliases w:val="Title 7 Char"/>
    <w:basedOn w:val="DefaultParagraphFont"/>
    <w:link w:val="Heading7"/>
    <w:rsid w:val="00291BBE"/>
    <w:rPr>
      <w:rFonts w:ascii="Arial" w:eastAsia="Times New Roman" w:hAnsi="Arial" w:cs="Times New Roman"/>
      <w:b/>
      <w:color w:val="4F81BD"/>
      <w:lang w:val="en-GB" w:eastAsia="en-GB"/>
    </w:rPr>
  </w:style>
  <w:style w:type="character" w:customStyle="1" w:styleId="Heading8Char">
    <w:name w:val="Heading 8 Char"/>
    <w:aliases w:val="Title 8 Char"/>
    <w:basedOn w:val="DefaultParagraphFont"/>
    <w:link w:val="Heading8"/>
    <w:rsid w:val="00291BBE"/>
    <w:rPr>
      <w:rFonts w:ascii="Arial" w:eastAsia="Times New Roman" w:hAnsi="Arial" w:cs="Times New Roman"/>
      <w:iCs/>
      <w:color w:val="4F81BD"/>
      <w:lang w:val="en-GB" w:eastAsia="en-GB"/>
    </w:rPr>
  </w:style>
  <w:style w:type="character" w:customStyle="1" w:styleId="Heading9Char">
    <w:name w:val="Heading 9 Char"/>
    <w:aliases w:val="Title 9 Char"/>
    <w:basedOn w:val="DefaultParagraphFont"/>
    <w:link w:val="Heading9"/>
    <w:rsid w:val="00291BBE"/>
    <w:rPr>
      <w:rFonts w:ascii="Arial" w:eastAsia="Times New Roman" w:hAnsi="Arial" w:cs="Arial"/>
      <w:color w:val="4F81BD"/>
      <w:sz w:val="18"/>
      <w:szCs w:val="22"/>
      <w:lang w:val="en-GB" w:eastAsia="en-GB"/>
    </w:rPr>
  </w:style>
  <w:style w:type="character" w:customStyle="1" w:styleId="Abstracttext">
    <w:name w:val="Abstract text"/>
    <w:basedOn w:val="DefaultParagraphFont"/>
    <w:rsid w:val="00291BBE"/>
    <w:rPr>
      <w:rFonts w:ascii="Verdana" w:hAnsi="Verdana"/>
    </w:rPr>
  </w:style>
  <w:style w:type="paragraph" w:customStyle="1" w:styleId="AppendixHeading1">
    <w:name w:val="Appendix Heading 1"/>
    <w:basedOn w:val="Heading1"/>
    <w:next w:val="BodyText"/>
    <w:qFormat/>
    <w:rsid w:val="00291BBE"/>
    <w:pPr>
      <w:numPr>
        <w:numId w:val="35"/>
      </w:numPr>
    </w:pPr>
  </w:style>
  <w:style w:type="paragraph" w:customStyle="1" w:styleId="AppendixHeading2">
    <w:name w:val="Appendix Heading 2"/>
    <w:basedOn w:val="Heading2"/>
    <w:next w:val="BodyText"/>
    <w:qFormat/>
    <w:rsid w:val="00291BBE"/>
    <w:pPr>
      <w:numPr>
        <w:numId w:val="41"/>
      </w:numPr>
    </w:pPr>
  </w:style>
  <w:style w:type="paragraph" w:customStyle="1" w:styleId="AppendixHeading3">
    <w:name w:val="Appendix Heading 3"/>
    <w:basedOn w:val="Heading3"/>
    <w:next w:val="BodyText"/>
    <w:qFormat/>
    <w:rsid w:val="00291BBE"/>
    <w:pPr>
      <w:numPr>
        <w:numId w:val="41"/>
      </w:numPr>
    </w:pPr>
  </w:style>
  <w:style w:type="paragraph" w:customStyle="1" w:styleId="SJUTitlePageLarge">
    <w:name w:val="SJU Title Page Large"/>
    <w:basedOn w:val="Normal"/>
    <w:next w:val="BodyText"/>
    <w:qFormat/>
    <w:rsid w:val="00291BBE"/>
    <w:pPr>
      <w:spacing w:after="360"/>
    </w:pPr>
    <w:rPr>
      <w:rFonts w:cs="Arial"/>
      <w:b/>
      <w:bCs/>
      <w:sz w:val="52"/>
    </w:rPr>
  </w:style>
  <w:style w:type="paragraph" w:customStyle="1" w:styleId="SJUTitlePage">
    <w:name w:val="SJU Title Page"/>
    <w:basedOn w:val="Normal"/>
    <w:next w:val="BodyText"/>
    <w:qFormat/>
    <w:rsid w:val="00291BBE"/>
    <w:pPr>
      <w:spacing w:before="120" w:after="120"/>
      <w:ind w:right="2931"/>
    </w:pPr>
    <w:rPr>
      <w:b/>
      <w:i/>
    </w:rPr>
  </w:style>
  <w:style w:type="paragraph" w:styleId="BodyText">
    <w:name w:val="Body Text"/>
    <w:aliases w:val="Body"/>
    <w:basedOn w:val="Normal"/>
    <w:link w:val="BodyTextChar"/>
    <w:qFormat/>
    <w:rsid w:val="00291BBE"/>
    <w:pPr>
      <w:spacing w:before="120" w:after="120"/>
      <w:jc w:val="both"/>
    </w:pPr>
  </w:style>
  <w:style w:type="character" w:customStyle="1" w:styleId="BodyTextChar">
    <w:name w:val="Body Text Char"/>
    <w:aliases w:val="Body Char"/>
    <w:basedOn w:val="DefaultParagraphFont"/>
    <w:link w:val="BodyText"/>
    <w:rsid w:val="00291BBE"/>
    <w:rPr>
      <w:rFonts w:ascii="Arial" w:eastAsia="Times New Roman" w:hAnsi="Arial" w:cs="Times New Roman"/>
      <w:lang w:val="en-GB" w:eastAsia="en-GB"/>
    </w:rPr>
  </w:style>
  <w:style w:type="paragraph" w:customStyle="1" w:styleId="SJUHeaderGreen">
    <w:name w:val="SJU Header Green"/>
    <w:basedOn w:val="Normal"/>
    <w:next w:val="BodyText"/>
    <w:qFormat/>
    <w:rsid w:val="00291BBE"/>
    <w:rPr>
      <w:b/>
      <w:color w:val="7AB51D"/>
    </w:rPr>
  </w:style>
  <w:style w:type="paragraph" w:customStyle="1" w:styleId="GuidanceBullet2">
    <w:name w:val="Guidance Bullet 2"/>
    <w:basedOn w:val="GuidanceBullet"/>
    <w:next w:val="Guidance"/>
    <w:rsid w:val="00291BBE"/>
    <w:pPr>
      <w:numPr>
        <w:numId w:val="40"/>
      </w:numPr>
      <w:tabs>
        <w:tab w:val="clear" w:pos="1440"/>
        <w:tab w:val="num" w:pos="720"/>
      </w:tabs>
      <w:ind w:left="720"/>
    </w:pPr>
  </w:style>
  <w:style w:type="paragraph" w:customStyle="1" w:styleId="GuidanceBullet">
    <w:name w:val="Guidance Bullet"/>
    <w:basedOn w:val="Guidance"/>
    <w:link w:val="GuidanceBulletCar"/>
    <w:rsid w:val="00291BBE"/>
    <w:pPr>
      <w:numPr>
        <w:numId w:val="38"/>
      </w:numPr>
      <w:spacing w:before="60" w:after="60"/>
    </w:pPr>
  </w:style>
  <w:style w:type="paragraph" w:customStyle="1" w:styleId="Footer1">
    <w:name w:val="Footer1"/>
    <w:basedOn w:val="Footer"/>
    <w:rsid w:val="00291BBE"/>
  </w:style>
  <w:style w:type="paragraph" w:customStyle="1" w:styleId="PageNumber1">
    <w:name w:val="Page Number1"/>
    <w:basedOn w:val="Footer1"/>
    <w:next w:val="Footer1"/>
    <w:rsid w:val="00291BBE"/>
  </w:style>
  <w:style w:type="paragraph" w:customStyle="1" w:styleId="Mainlist">
    <w:name w:val="Main list"/>
    <w:basedOn w:val="Normal"/>
    <w:link w:val="MainlistCar"/>
    <w:rsid w:val="00291BBE"/>
    <w:pPr>
      <w:numPr>
        <w:numId w:val="36"/>
      </w:numPr>
      <w:spacing w:before="60" w:after="60"/>
      <w:jc w:val="both"/>
    </w:pPr>
    <w:rPr>
      <w:color w:val="000000"/>
    </w:rPr>
  </w:style>
  <w:style w:type="paragraph" w:customStyle="1" w:styleId="Endofdocument">
    <w:name w:val="End of document"/>
    <w:basedOn w:val="Normal"/>
    <w:next w:val="Normal"/>
    <w:rsid w:val="00291BBE"/>
    <w:pPr>
      <w:pageBreakBefore/>
      <w:spacing w:before="6000" w:after="60"/>
      <w:jc w:val="center"/>
    </w:pPr>
    <w:rPr>
      <w:b/>
      <w:bCs/>
      <w:caps/>
      <w:color w:val="000000"/>
      <w:szCs w:val="32"/>
      <w:lang w:val="fr-FR"/>
    </w:rPr>
  </w:style>
  <w:style w:type="table" w:styleId="TableGrid">
    <w:name w:val="Table Grid"/>
    <w:basedOn w:val="TableNormal"/>
    <w:rsid w:val="00291BBE"/>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91BBE"/>
  </w:style>
  <w:style w:type="paragraph" w:customStyle="1" w:styleId="AbstractGuidance">
    <w:name w:val="Abstract Guidance"/>
    <w:basedOn w:val="BodyText"/>
    <w:rsid w:val="00291BBE"/>
  </w:style>
  <w:style w:type="paragraph" w:customStyle="1" w:styleId="ExecutiveSummary">
    <w:name w:val="Executive Summary"/>
    <w:basedOn w:val="Heading1"/>
    <w:rsid w:val="00291BBE"/>
    <w:pPr>
      <w:numPr>
        <w:numId w:val="0"/>
      </w:numPr>
    </w:pPr>
    <w:rPr>
      <w:rFonts w:cs="Times New Roman"/>
      <w:szCs w:val="20"/>
    </w:rPr>
  </w:style>
  <w:style w:type="paragraph" w:customStyle="1" w:styleId="GuidanceBold">
    <w:name w:val="Guidance Bold"/>
    <w:basedOn w:val="Normal"/>
    <w:link w:val="GuidanceBoldCarCar"/>
    <w:rsid w:val="00291BBE"/>
    <w:pPr>
      <w:spacing w:before="120" w:after="120"/>
      <w:jc w:val="both"/>
    </w:pPr>
    <w:rPr>
      <w:b/>
      <w:bCs/>
      <w:i/>
      <w:iCs/>
      <w:color w:val="333399"/>
      <w:sz w:val="18"/>
    </w:rPr>
  </w:style>
  <w:style w:type="paragraph" w:customStyle="1" w:styleId="AppendixHeading4">
    <w:name w:val="Appendix Heading 4"/>
    <w:basedOn w:val="Heading4"/>
    <w:next w:val="BodyText"/>
    <w:rsid w:val="00291BBE"/>
    <w:pPr>
      <w:numPr>
        <w:numId w:val="41"/>
      </w:numPr>
    </w:pPr>
  </w:style>
  <w:style w:type="character" w:customStyle="1" w:styleId="GuidanceBoldCarCar">
    <w:name w:val="Guidance Bold Car Car"/>
    <w:basedOn w:val="DefaultParagraphFont"/>
    <w:link w:val="GuidanceBold"/>
    <w:rsid w:val="00291BBE"/>
    <w:rPr>
      <w:rFonts w:ascii="Arial" w:eastAsia="Times New Roman" w:hAnsi="Arial" w:cs="Times New Roman"/>
      <w:b/>
      <w:bCs/>
      <w:i/>
      <w:iCs/>
      <w:color w:val="333399"/>
      <w:sz w:val="18"/>
      <w:lang w:val="en-GB" w:eastAsia="en-GB"/>
    </w:rPr>
  </w:style>
  <w:style w:type="character" w:customStyle="1" w:styleId="GuidanceCar">
    <w:name w:val="Guidance Car"/>
    <w:basedOn w:val="BodyTextChar"/>
    <w:link w:val="Guidance"/>
    <w:rsid w:val="00291BBE"/>
    <w:rPr>
      <w:rFonts w:ascii="Arial" w:eastAsia="Times New Roman" w:hAnsi="Arial" w:cs="Times New Roman"/>
      <w:lang w:val="en-GB" w:eastAsia="en-GB"/>
    </w:rPr>
  </w:style>
  <w:style w:type="paragraph" w:customStyle="1" w:styleId="Titlesamepage">
    <w:name w:val="Title (same page)"/>
    <w:basedOn w:val="Header"/>
    <w:next w:val="BodyText"/>
    <w:rsid w:val="00291BBE"/>
    <w:pPr>
      <w:spacing w:before="240"/>
    </w:pPr>
    <w:rPr>
      <w:bCs/>
    </w:rPr>
  </w:style>
  <w:style w:type="numbering" w:customStyle="1" w:styleId="Reference">
    <w:name w:val="Reference"/>
    <w:basedOn w:val="NoList"/>
    <w:rsid w:val="00291BBE"/>
    <w:pPr>
      <w:numPr>
        <w:numId w:val="37"/>
      </w:numPr>
    </w:pPr>
  </w:style>
  <w:style w:type="paragraph" w:customStyle="1" w:styleId="Titlenewpage">
    <w:name w:val="Title (new page)"/>
    <w:basedOn w:val="Header"/>
    <w:next w:val="BodyText"/>
    <w:rsid w:val="00291BBE"/>
    <w:pPr>
      <w:pageBreakBefore/>
    </w:pPr>
    <w:rPr>
      <w:rFonts w:cs="Arial"/>
    </w:rPr>
  </w:style>
  <w:style w:type="paragraph" w:customStyle="1" w:styleId="NotetoAuthor">
    <w:name w:val="Note to Author"/>
    <w:basedOn w:val="BodyText"/>
    <w:rsid w:val="00291BBE"/>
  </w:style>
  <w:style w:type="paragraph" w:customStyle="1" w:styleId="Directive">
    <w:name w:val="Directive"/>
    <w:basedOn w:val="BodyText"/>
    <w:rsid w:val="00291BBE"/>
  </w:style>
  <w:style w:type="character" w:customStyle="1" w:styleId="MainlistCar">
    <w:name w:val="Main list Car"/>
    <w:basedOn w:val="DefaultParagraphFont"/>
    <w:link w:val="Mainlist"/>
    <w:rsid w:val="00291BBE"/>
    <w:rPr>
      <w:rFonts w:ascii="Arial" w:eastAsia="Times New Roman" w:hAnsi="Arial" w:cs="Times New Roman"/>
      <w:color w:val="000000"/>
      <w:lang w:val="en-GB"/>
    </w:rPr>
  </w:style>
  <w:style w:type="character" w:customStyle="1" w:styleId="Note">
    <w:name w:val="Note"/>
    <w:basedOn w:val="DefaultParagraphFont"/>
    <w:rsid w:val="00291BBE"/>
    <w:rPr>
      <w:i/>
      <w:iCs/>
      <w:sz w:val="16"/>
      <w:szCs w:val="16"/>
    </w:rPr>
  </w:style>
  <w:style w:type="character" w:customStyle="1" w:styleId="GuidanceBulletCar">
    <w:name w:val="Guidance Bullet Car"/>
    <w:basedOn w:val="GuidanceCar"/>
    <w:link w:val="GuidanceBullet"/>
    <w:rsid w:val="00291BBE"/>
    <w:rPr>
      <w:rFonts w:ascii="Arial" w:eastAsia="Times New Roman" w:hAnsi="Arial" w:cs="Times New Roman"/>
      <w:lang w:val="en-GB" w:eastAsia="en-GB"/>
    </w:rPr>
  </w:style>
  <w:style w:type="paragraph" w:customStyle="1" w:styleId="GuidanceList">
    <w:name w:val="Guidance List"/>
    <w:basedOn w:val="Guidance"/>
    <w:next w:val="Guidance"/>
    <w:rsid w:val="00291BBE"/>
    <w:pPr>
      <w:numPr>
        <w:numId w:val="39"/>
      </w:numPr>
      <w:spacing w:before="60" w:after="60"/>
    </w:pPr>
    <w:rPr>
      <w:i/>
      <w:iCs/>
      <w:color w:val="333399"/>
      <w:sz w:val="18"/>
    </w:rPr>
  </w:style>
  <w:style w:type="paragraph" w:customStyle="1" w:styleId="Legend">
    <w:name w:val="Legend"/>
    <w:basedOn w:val="BodyText"/>
    <w:rsid w:val="00291BBE"/>
  </w:style>
  <w:style w:type="paragraph" w:customStyle="1" w:styleId="TableTitle">
    <w:name w:val="Table Title"/>
    <w:basedOn w:val="BodyText"/>
    <w:rsid w:val="00291BBE"/>
  </w:style>
  <w:style w:type="paragraph" w:customStyle="1" w:styleId="TableTitleLeft">
    <w:name w:val="Table Title Left"/>
    <w:basedOn w:val="BodyText"/>
    <w:link w:val="TableTitleLeftCarCar"/>
    <w:rsid w:val="00291BBE"/>
  </w:style>
  <w:style w:type="character" w:customStyle="1" w:styleId="TableTitleLeftCarCar">
    <w:name w:val="Table Title Left Car Car"/>
    <w:basedOn w:val="DefaultParagraphFont"/>
    <w:link w:val="TableTitleLeft"/>
    <w:rsid w:val="00291BBE"/>
    <w:rPr>
      <w:rFonts w:ascii="Arial" w:eastAsia="Times New Roman" w:hAnsi="Arial" w:cs="Times New Roman"/>
      <w:lang w:val="en-GB" w:eastAsia="en-GB"/>
    </w:rPr>
  </w:style>
  <w:style w:type="paragraph" w:customStyle="1" w:styleId="TableTitleWhite">
    <w:name w:val="Table Title White"/>
    <w:basedOn w:val="BodyText"/>
    <w:rsid w:val="00291BBE"/>
  </w:style>
  <w:style w:type="character" w:customStyle="1" w:styleId="TraceTable">
    <w:name w:val="Trace Table"/>
    <w:basedOn w:val="DefaultParagraphFont"/>
    <w:rsid w:val="00291BBE"/>
    <w:rPr>
      <w:sz w:val="16"/>
    </w:rPr>
  </w:style>
  <w:style w:type="character" w:customStyle="1" w:styleId="CarCar">
    <w:name w:val="Car Car"/>
    <w:basedOn w:val="DefaultParagraphFont"/>
    <w:rsid w:val="00291BBE"/>
    <w:rPr>
      <w:rFonts w:ascii="Arial" w:hAnsi="Arial"/>
      <w:lang w:val="en-GB" w:eastAsia="en-GB" w:bidi="ar-SA"/>
    </w:rPr>
  </w:style>
  <w:style w:type="character" w:styleId="Emphasis">
    <w:name w:val="Emphasis"/>
    <w:basedOn w:val="DefaultParagraphFont"/>
    <w:uiPriority w:val="20"/>
    <w:qFormat/>
    <w:rsid w:val="00291BBE"/>
    <w:rPr>
      <w:i/>
      <w:iCs/>
    </w:rPr>
  </w:style>
  <w:style w:type="character" w:styleId="CommentReference">
    <w:name w:val="annotation reference"/>
    <w:basedOn w:val="DefaultParagraphFont"/>
    <w:rsid w:val="00291BBE"/>
    <w:rPr>
      <w:sz w:val="18"/>
      <w:szCs w:val="18"/>
    </w:rPr>
  </w:style>
  <w:style w:type="paragraph" w:styleId="CommentText">
    <w:name w:val="annotation text"/>
    <w:basedOn w:val="Normal"/>
    <w:link w:val="CommentTextChar"/>
    <w:rsid w:val="00291BBE"/>
  </w:style>
  <w:style w:type="character" w:customStyle="1" w:styleId="CommentTextChar">
    <w:name w:val="Comment Text Char"/>
    <w:basedOn w:val="DefaultParagraphFont"/>
    <w:link w:val="CommentText"/>
    <w:rsid w:val="00291BBE"/>
    <w:rPr>
      <w:rFonts w:ascii="Arial" w:eastAsia="Times New Roman" w:hAnsi="Arial" w:cs="Times New Roman"/>
      <w:lang w:val="en-GB" w:eastAsia="en-GB"/>
    </w:rPr>
  </w:style>
  <w:style w:type="paragraph" w:styleId="CommentSubject">
    <w:name w:val="annotation subject"/>
    <w:basedOn w:val="CommentText"/>
    <w:next w:val="CommentText"/>
    <w:link w:val="CommentSubjectChar"/>
    <w:rsid w:val="00291BBE"/>
    <w:rPr>
      <w:b/>
      <w:bCs/>
    </w:rPr>
  </w:style>
  <w:style w:type="character" w:customStyle="1" w:styleId="CommentSubjectChar">
    <w:name w:val="Comment Subject Char"/>
    <w:basedOn w:val="CommentTextChar"/>
    <w:link w:val="CommentSubject"/>
    <w:rsid w:val="00291BBE"/>
    <w:rPr>
      <w:rFonts w:ascii="Arial" w:eastAsia="Times New Roman" w:hAnsi="Arial" w:cs="Times New Roman"/>
      <w:b/>
      <w:bCs/>
      <w:sz w:val="20"/>
      <w:szCs w:val="20"/>
      <w:lang w:val="en-GB" w:eastAsia="en-GB"/>
    </w:rPr>
  </w:style>
  <w:style w:type="character" w:customStyle="1" w:styleId="with-breadcrumbs">
    <w:name w:val="with-breadcrumbs"/>
    <w:basedOn w:val="DefaultParagraphFont"/>
    <w:rsid w:val="00291BBE"/>
  </w:style>
  <w:style w:type="character" w:customStyle="1" w:styleId="confluence-anchor-link">
    <w:name w:val="confluence-anchor-link"/>
    <w:basedOn w:val="DefaultParagraphFont"/>
    <w:rsid w:val="00291BBE"/>
  </w:style>
  <w:style w:type="character" w:styleId="FollowedHyperlink">
    <w:name w:val="FollowedHyperlink"/>
    <w:basedOn w:val="DefaultParagraphFont"/>
    <w:uiPriority w:val="99"/>
    <w:rsid w:val="00291BBE"/>
    <w:rPr>
      <w:color w:val="800080" w:themeColor="followedHyperlink"/>
      <w:u w:val="single"/>
    </w:rPr>
  </w:style>
  <w:style w:type="paragraph" w:styleId="TableofFigures">
    <w:name w:val="table of figures"/>
    <w:basedOn w:val="Normal"/>
    <w:next w:val="Normal"/>
    <w:uiPriority w:val="99"/>
    <w:rsid w:val="00291BBE"/>
  </w:style>
  <w:style w:type="paragraph" w:customStyle="1" w:styleId="Figura">
    <w:name w:val="Figura"/>
    <w:basedOn w:val="Date"/>
    <w:next w:val="Normal"/>
    <w:rsid w:val="00291BBE"/>
    <w:pPr>
      <w:numPr>
        <w:numId w:val="42"/>
      </w:numPr>
      <w:tabs>
        <w:tab w:val="left" w:pos="6600"/>
      </w:tabs>
      <w:spacing w:before="240" w:after="60" w:line="300" w:lineRule="auto"/>
      <w:jc w:val="center"/>
    </w:pPr>
    <w:rPr>
      <w:rFonts w:ascii="Arial Narrow" w:hAnsi="Arial Narrow" w:cs="Arial"/>
      <w:color w:val="000000"/>
    </w:rPr>
  </w:style>
  <w:style w:type="paragraph" w:styleId="Date">
    <w:name w:val="Date"/>
    <w:basedOn w:val="Normal"/>
    <w:next w:val="Normal"/>
    <w:link w:val="DateChar"/>
    <w:rsid w:val="00291BBE"/>
  </w:style>
  <w:style w:type="character" w:customStyle="1" w:styleId="DateChar">
    <w:name w:val="Date Char"/>
    <w:basedOn w:val="DefaultParagraphFont"/>
    <w:link w:val="Date"/>
    <w:rsid w:val="00291BBE"/>
    <w:rPr>
      <w:rFonts w:ascii="Arial" w:eastAsia="Times New Roman" w:hAnsi="Arial" w:cs="Times New Roman"/>
      <w:lang w:val="en-GB" w:eastAsia="en-GB"/>
    </w:rPr>
  </w:style>
  <w:style w:type="paragraph" w:customStyle="1" w:styleId="p1">
    <w:name w:val="p1"/>
    <w:basedOn w:val="Normal"/>
    <w:rsid w:val="00291BBE"/>
    <w:pPr>
      <w:spacing w:before="100" w:beforeAutospacing="1" w:after="100" w:afterAutospacing="1"/>
    </w:pPr>
  </w:style>
  <w:style w:type="character" w:customStyle="1" w:styleId="aui-icon">
    <w:name w:val="aui-icon"/>
    <w:basedOn w:val="DefaultParagraphFont"/>
    <w:rsid w:val="00291BBE"/>
  </w:style>
  <w:style w:type="character" w:customStyle="1" w:styleId="hvr">
    <w:name w:val="hvr"/>
    <w:basedOn w:val="DefaultParagraphFont"/>
    <w:rsid w:val="00291BBE"/>
  </w:style>
  <w:style w:type="table" w:customStyle="1" w:styleId="GridTableLight">
    <w:name w:val="Grid Table Light"/>
    <w:basedOn w:val="TableNormal"/>
    <w:uiPriority w:val="40"/>
    <w:rsid w:val="00291BBE"/>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291BBE"/>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
    <w:name w:val="Grid Table 6 Colorful"/>
    <w:basedOn w:val="TableNormal"/>
    <w:uiPriority w:val="51"/>
    <w:rsid w:val="00291BBE"/>
    <w:rPr>
      <w:rFonts w:ascii="Times New Roman" w:eastAsia="Times New Roman" w:hAnsi="Times New Roman"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Normal"/>
    <w:uiPriority w:val="42"/>
    <w:rsid w:val="00291BBE"/>
    <w:rPr>
      <w:rFonts w:ascii="Times New Roman" w:eastAsia="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91BBE"/>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291BBE"/>
    <w:rPr>
      <w:rFonts w:ascii="Times New Roman" w:eastAsia="Times New Roman" w:hAnsi="Times New Roman" w:cs="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9561">
      <w:bodyDiv w:val="1"/>
      <w:marLeft w:val="0"/>
      <w:marRight w:val="0"/>
      <w:marTop w:val="0"/>
      <w:marBottom w:val="0"/>
      <w:divBdr>
        <w:top w:val="none" w:sz="0" w:space="0" w:color="auto"/>
        <w:left w:val="none" w:sz="0" w:space="0" w:color="auto"/>
        <w:bottom w:val="none" w:sz="0" w:space="0" w:color="auto"/>
        <w:right w:val="none" w:sz="0" w:space="0" w:color="auto"/>
      </w:divBdr>
    </w:div>
    <w:div w:id="34232120">
      <w:bodyDiv w:val="1"/>
      <w:marLeft w:val="0"/>
      <w:marRight w:val="0"/>
      <w:marTop w:val="0"/>
      <w:marBottom w:val="0"/>
      <w:divBdr>
        <w:top w:val="none" w:sz="0" w:space="0" w:color="auto"/>
        <w:left w:val="none" w:sz="0" w:space="0" w:color="auto"/>
        <w:bottom w:val="none" w:sz="0" w:space="0" w:color="auto"/>
        <w:right w:val="none" w:sz="0" w:space="0" w:color="auto"/>
      </w:divBdr>
    </w:div>
    <w:div w:id="50158386">
      <w:bodyDiv w:val="1"/>
      <w:marLeft w:val="0"/>
      <w:marRight w:val="0"/>
      <w:marTop w:val="0"/>
      <w:marBottom w:val="0"/>
      <w:divBdr>
        <w:top w:val="none" w:sz="0" w:space="0" w:color="auto"/>
        <w:left w:val="none" w:sz="0" w:space="0" w:color="auto"/>
        <w:bottom w:val="none" w:sz="0" w:space="0" w:color="auto"/>
        <w:right w:val="none" w:sz="0" w:space="0" w:color="auto"/>
      </w:divBdr>
      <w:divsChild>
        <w:div w:id="810484459">
          <w:marLeft w:val="0"/>
          <w:marRight w:val="0"/>
          <w:marTop w:val="150"/>
          <w:marBottom w:val="0"/>
          <w:divBdr>
            <w:top w:val="none" w:sz="0" w:space="0" w:color="auto"/>
            <w:left w:val="none" w:sz="0" w:space="0" w:color="auto"/>
            <w:bottom w:val="none" w:sz="0" w:space="0" w:color="auto"/>
            <w:right w:val="none" w:sz="0" w:space="0" w:color="auto"/>
          </w:divBdr>
          <w:divsChild>
            <w:div w:id="253124443">
              <w:marLeft w:val="0"/>
              <w:marRight w:val="0"/>
              <w:marTop w:val="0"/>
              <w:marBottom w:val="0"/>
              <w:divBdr>
                <w:top w:val="none" w:sz="0" w:space="0" w:color="auto"/>
                <w:left w:val="none" w:sz="0" w:space="0" w:color="auto"/>
                <w:bottom w:val="none" w:sz="0" w:space="0" w:color="auto"/>
                <w:right w:val="none" w:sz="0" w:space="0" w:color="auto"/>
              </w:divBdr>
            </w:div>
            <w:div w:id="960108716">
              <w:marLeft w:val="0"/>
              <w:marRight w:val="0"/>
              <w:marTop w:val="0"/>
              <w:marBottom w:val="0"/>
              <w:divBdr>
                <w:top w:val="none" w:sz="0" w:space="0" w:color="auto"/>
                <w:left w:val="none" w:sz="0" w:space="0" w:color="auto"/>
                <w:bottom w:val="none" w:sz="0" w:space="0" w:color="auto"/>
                <w:right w:val="none" w:sz="0" w:space="0" w:color="auto"/>
              </w:divBdr>
            </w:div>
            <w:div w:id="2084719227">
              <w:marLeft w:val="0"/>
              <w:marRight w:val="0"/>
              <w:marTop w:val="0"/>
              <w:marBottom w:val="0"/>
              <w:divBdr>
                <w:top w:val="none" w:sz="0" w:space="0" w:color="auto"/>
                <w:left w:val="none" w:sz="0" w:space="0" w:color="auto"/>
                <w:bottom w:val="none" w:sz="0" w:space="0" w:color="auto"/>
                <w:right w:val="none" w:sz="0" w:space="0" w:color="auto"/>
              </w:divBdr>
            </w:div>
            <w:div w:id="21085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2505">
      <w:bodyDiv w:val="1"/>
      <w:marLeft w:val="0"/>
      <w:marRight w:val="0"/>
      <w:marTop w:val="0"/>
      <w:marBottom w:val="0"/>
      <w:divBdr>
        <w:top w:val="none" w:sz="0" w:space="0" w:color="auto"/>
        <w:left w:val="none" w:sz="0" w:space="0" w:color="auto"/>
        <w:bottom w:val="none" w:sz="0" w:space="0" w:color="auto"/>
        <w:right w:val="none" w:sz="0" w:space="0" w:color="auto"/>
      </w:divBdr>
    </w:div>
    <w:div w:id="109203871">
      <w:bodyDiv w:val="1"/>
      <w:marLeft w:val="0"/>
      <w:marRight w:val="0"/>
      <w:marTop w:val="0"/>
      <w:marBottom w:val="0"/>
      <w:divBdr>
        <w:top w:val="none" w:sz="0" w:space="0" w:color="auto"/>
        <w:left w:val="none" w:sz="0" w:space="0" w:color="auto"/>
        <w:bottom w:val="none" w:sz="0" w:space="0" w:color="auto"/>
        <w:right w:val="none" w:sz="0" w:space="0" w:color="auto"/>
      </w:divBdr>
    </w:div>
    <w:div w:id="118451259">
      <w:bodyDiv w:val="1"/>
      <w:marLeft w:val="0"/>
      <w:marRight w:val="0"/>
      <w:marTop w:val="0"/>
      <w:marBottom w:val="0"/>
      <w:divBdr>
        <w:top w:val="none" w:sz="0" w:space="0" w:color="auto"/>
        <w:left w:val="none" w:sz="0" w:space="0" w:color="auto"/>
        <w:bottom w:val="none" w:sz="0" w:space="0" w:color="auto"/>
        <w:right w:val="none" w:sz="0" w:space="0" w:color="auto"/>
      </w:divBdr>
    </w:div>
    <w:div w:id="127629670">
      <w:bodyDiv w:val="1"/>
      <w:marLeft w:val="0"/>
      <w:marRight w:val="0"/>
      <w:marTop w:val="0"/>
      <w:marBottom w:val="0"/>
      <w:divBdr>
        <w:top w:val="none" w:sz="0" w:space="0" w:color="auto"/>
        <w:left w:val="none" w:sz="0" w:space="0" w:color="auto"/>
        <w:bottom w:val="none" w:sz="0" w:space="0" w:color="auto"/>
        <w:right w:val="none" w:sz="0" w:space="0" w:color="auto"/>
      </w:divBdr>
    </w:div>
    <w:div w:id="130288075">
      <w:bodyDiv w:val="1"/>
      <w:marLeft w:val="0"/>
      <w:marRight w:val="0"/>
      <w:marTop w:val="0"/>
      <w:marBottom w:val="0"/>
      <w:divBdr>
        <w:top w:val="none" w:sz="0" w:space="0" w:color="auto"/>
        <w:left w:val="none" w:sz="0" w:space="0" w:color="auto"/>
        <w:bottom w:val="none" w:sz="0" w:space="0" w:color="auto"/>
        <w:right w:val="none" w:sz="0" w:space="0" w:color="auto"/>
      </w:divBdr>
    </w:div>
    <w:div w:id="131409708">
      <w:bodyDiv w:val="1"/>
      <w:marLeft w:val="0"/>
      <w:marRight w:val="0"/>
      <w:marTop w:val="0"/>
      <w:marBottom w:val="0"/>
      <w:divBdr>
        <w:top w:val="none" w:sz="0" w:space="0" w:color="auto"/>
        <w:left w:val="none" w:sz="0" w:space="0" w:color="auto"/>
        <w:bottom w:val="none" w:sz="0" w:space="0" w:color="auto"/>
        <w:right w:val="none" w:sz="0" w:space="0" w:color="auto"/>
      </w:divBdr>
    </w:div>
    <w:div w:id="149299247">
      <w:bodyDiv w:val="1"/>
      <w:marLeft w:val="0"/>
      <w:marRight w:val="0"/>
      <w:marTop w:val="0"/>
      <w:marBottom w:val="0"/>
      <w:divBdr>
        <w:top w:val="none" w:sz="0" w:space="0" w:color="auto"/>
        <w:left w:val="none" w:sz="0" w:space="0" w:color="auto"/>
        <w:bottom w:val="none" w:sz="0" w:space="0" w:color="auto"/>
        <w:right w:val="none" w:sz="0" w:space="0" w:color="auto"/>
      </w:divBdr>
    </w:div>
    <w:div w:id="158009159">
      <w:bodyDiv w:val="1"/>
      <w:marLeft w:val="0"/>
      <w:marRight w:val="0"/>
      <w:marTop w:val="0"/>
      <w:marBottom w:val="0"/>
      <w:divBdr>
        <w:top w:val="none" w:sz="0" w:space="0" w:color="auto"/>
        <w:left w:val="none" w:sz="0" w:space="0" w:color="auto"/>
        <w:bottom w:val="none" w:sz="0" w:space="0" w:color="auto"/>
        <w:right w:val="none" w:sz="0" w:space="0" w:color="auto"/>
      </w:divBdr>
      <w:divsChild>
        <w:div w:id="94441180">
          <w:marLeft w:val="0"/>
          <w:marRight w:val="0"/>
          <w:marTop w:val="150"/>
          <w:marBottom w:val="150"/>
          <w:divBdr>
            <w:top w:val="dashed" w:sz="6" w:space="0" w:color="BBBBBB"/>
            <w:left w:val="dashed" w:sz="6" w:space="0" w:color="BBBBBB"/>
            <w:bottom w:val="dashed" w:sz="6" w:space="0" w:color="BBBBBB"/>
            <w:right w:val="dashed" w:sz="6" w:space="0" w:color="BBBBBB"/>
          </w:divBdr>
          <w:divsChild>
            <w:div w:id="63262085">
              <w:marLeft w:val="0"/>
              <w:marRight w:val="0"/>
              <w:marTop w:val="0"/>
              <w:marBottom w:val="0"/>
              <w:divBdr>
                <w:top w:val="none" w:sz="0" w:space="0" w:color="auto"/>
                <w:left w:val="none" w:sz="0" w:space="0" w:color="auto"/>
                <w:bottom w:val="none" w:sz="0" w:space="0" w:color="auto"/>
                <w:right w:val="none" w:sz="0" w:space="0" w:color="auto"/>
              </w:divBdr>
              <w:divsChild>
                <w:div w:id="136652119">
                  <w:marLeft w:val="0"/>
                  <w:marRight w:val="0"/>
                  <w:marTop w:val="0"/>
                  <w:marBottom w:val="0"/>
                  <w:divBdr>
                    <w:top w:val="none" w:sz="0" w:space="0" w:color="auto"/>
                    <w:left w:val="none" w:sz="0" w:space="0" w:color="auto"/>
                    <w:bottom w:val="none" w:sz="0" w:space="0" w:color="auto"/>
                    <w:right w:val="none" w:sz="0" w:space="0" w:color="auto"/>
                  </w:divBdr>
                  <w:divsChild>
                    <w:div w:id="639187911">
                      <w:marLeft w:val="0"/>
                      <w:marRight w:val="0"/>
                      <w:marTop w:val="0"/>
                      <w:marBottom w:val="0"/>
                      <w:divBdr>
                        <w:top w:val="none" w:sz="0" w:space="0" w:color="auto"/>
                        <w:left w:val="none" w:sz="0" w:space="0" w:color="auto"/>
                        <w:bottom w:val="none" w:sz="0" w:space="0" w:color="auto"/>
                        <w:right w:val="none" w:sz="0" w:space="0" w:color="auto"/>
                      </w:divBdr>
                    </w:div>
                    <w:div w:id="1491096558">
                      <w:marLeft w:val="0"/>
                      <w:marRight w:val="0"/>
                      <w:marTop w:val="0"/>
                      <w:marBottom w:val="0"/>
                      <w:divBdr>
                        <w:top w:val="none" w:sz="0" w:space="0" w:color="auto"/>
                        <w:left w:val="none" w:sz="0" w:space="0" w:color="auto"/>
                        <w:bottom w:val="none" w:sz="0" w:space="0" w:color="auto"/>
                        <w:right w:val="none" w:sz="0" w:space="0" w:color="auto"/>
                      </w:divBdr>
                    </w:div>
                    <w:div w:id="2003507741">
                      <w:marLeft w:val="0"/>
                      <w:marRight w:val="0"/>
                      <w:marTop w:val="0"/>
                      <w:marBottom w:val="0"/>
                      <w:divBdr>
                        <w:top w:val="none" w:sz="0" w:space="0" w:color="auto"/>
                        <w:left w:val="none" w:sz="0" w:space="0" w:color="auto"/>
                        <w:bottom w:val="none" w:sz="0" w:space="0" w:color="auto"/>
                        <w:right w:val="none" w:sz="0" w:space="0" w:color="auto"/>
                      </w:divBdr>
                    </w:div>
                    <w:div w:id="1605109246">
                      <w:marLeft w:val="0"/>
                      <w:marRight w:val="0"/>
                      <w:marTop w:val="0"/>
                      <w:marBottom w:val="0"/>
                      <w:divBdr>
                        <w:top w:val="none" w:sz="0" w:space="0" w:color="auto"/>
                        <w:left w:val="none" w:sz="0" w:space="0" w:color="auto"/>
                        <w:bottom w:val="none" w:sz="0" w:space="0" w:color="auto"/>
                        <w:right w:val="none" w:sz="0" w:space="0" w:color="auto"/>
                      </w:divBdr>
                    </w:div>
                    <w:div w:id="1934237461">
                      <w:marLeft w:val="0"/>
                      <w:marRight w:val="0"/>
                      <w:marTop w:val="0"/>
                      <w:marBottom w:val="0"/>
                      <w:divBdr>
                        <w:top w:val="none" w:sz="0" w:space="0" w:color="auto"/>
                        <w:left w:val="none" w:sz="0" w:space="0" w:color="auto"/>
                        <w:bottom w:val="none" w:sz="0" w:space="0" w:color="auto"/>
                        <w:right w:val="none" w:sz="0" w:space="0" w:color="auto"/>
                      </w:divBdr>
                    </w:div>
                    <w:div w:id="1806121524">
                      <w:marLeft w:val="0"/>
                      <w:marRight w:val="0"/>
                      <w:marTop w:val="0"/>
                      <w:marBottom w:val="0"/>
                      <w:divBdr>
                        <w:top w:val="none" w:sz="0" w:space="0" w:color="auto"/>
                        <w:left w:val="none" w:sz="0" w:space="0" w:color="auto"/>
                        <w:bottom w:val="none" w:sz="0" w:space="0" w:color="auto"/>
                        <w:right w:val="none" w:sz="0" w:space="0" w:color="auto"/>
                      </w:divBdr>
                    </w:div>
                    <w:div w:id="1770153736">
                      <w:marLeft w:val="0"/>
                      <w:marRight w:val="0"/>
                      <w:marTop w:val="0"/>
                      <w:marBottom w:val="0"/>
                      <w:divBdr>
                        <w:top w:val="none" w:sz="0" w:space="0" w:color="auto"/>
                        <w:left w:val="none" w:sz="0" w:space="0" w:color="auto"/>
                        <w:bottom w:val="none" w:sz="0" w:space="0" w:color="auto"/>
                        <w:right w:val="none" w:sz="0" w:space="0" w:color="auto"/>
                      </w:divBdr>
                    </w:div>
                    <w:div w:id="1404133818">
                      <w:marLeft w:val="0"/>
                      <w:marRight w:val="0"/>
                      <w:marTop w:val="0"/>
                      <w:marBottom w:val="0"/>
                      <w:divBdr>
                        <w:top w:val="none" w:sz="0" w:space="0" w:color="auto"/>
                        <w:left w:val="none" w:sz="0" w:space="0" w:color="auto"/>
                        <w:bottom w:val="none" w:sz="0" w:space="0" w:color="auto"/>
                        <w:right w:val="none" w:sz="0" w:space="0" w:color="auto"/>
                      </w:divBdr>
                    </w:div>
                    <w:div w:id="939072629">
                      <w:marLeft w:val="0"/>
                      <w:marRight w:val="0"/>
                      <w:marTop w:val="0"/>
                      <w:marBottom w:val="0"/>
                      <w:divBdr>
                        <w:top w:val="none" w:sz="0" w:space="0" w:color="auto"/>
                        <w:left w:val="none" w:sz="0" w:space="0" w:color="auto"/>
                        <w:bottom w:val="none" w:sz="0" w:space="0" w:color="auto"/>
                        <w:right w:val="none" w:sz="0" w:space="0" w:color="auto"/>
                      </w:divBdr>
                    </w:div>
                    <w:div w:id="1235623517">
                      <w:marLeft w:val="0"/>
                      <w:marRight w:val="0"/>
                      <w:marTop w:val="0"/>
                      <w:marBottom w:val="0"/>
                      <w:divBdr>
                        <w:top w:val="none" w:sz="0" w:space="0" w:color="auto"/>
                        <w:left w:val="none" w:sz="0" w:space="0" w:color="auto"/>
                        <w:bottom w:val="none" w:sz="0" w:space="0" w:color="auto"/>
                        <w:right w:val="none" w:sz="0" w:space="0" w:color="auto"/>
                      </w:divBdr>
                    </w:div>
                    <w:div w:id="1711342673">
                      <w:marLeft w:val="0"/>
                      <w:marRight w:val="0"/>
                      <w:marTop w:val="0"/>
                      <w:marBottom w:val="0"/>
                      <w:divBdr>
                        <w:top w:val="none" w:sz="0" w:space="0" w:color="auto"/>
                        <w:left w:val="none" w:sz="0" w:space="0" w:color="auto"/>
                        <w:bottom w:val="none" w:sz="0" w:space="0" w:color="auto"/>
                        <w:right w:val="none" w:sz="0" w:space="0" w:color="auto"/>
                      </w:divBdr>
                    </w:div>
                    <w:div w:id="793908138">
                      <w:marLeft w:val="0"/>
                      <w:marRight w:val="0"/>
                      <w:marTop w:val="0"/>
                      <w:marBottom w:val="0"/>
                      <w:divBdr>
                        <w:top w:val="none" w:sz="0" w:space="0" w:color="auto"/>
                        <w:left w:val="none" w:sz="0" w:space="0" w:color="auto"/>
                        <w:bottom w:val="none" w:sz="0" w:space="0" w:color="auto"/>
                        <w:right w:val="none" w:sz="0" w:space="0" w:color="auto"/>
                      </w:divBdr>
                    </w:div>
                    <w:div w:id="1572084213">
                      <w:marLeft w:val="0"/>
                      <w:marRight w:val="0"/>
                      <w:marTop w:val="0"/>
                      <w:marBottom w:val="0"/>
                      <w:divBdr>
                        <w:top w:val="none" w:sz="0" w:space="0" w:color="auto"/>
                        <w:left w:val="none" w:sz="0" w:space="0" w:color="auto"/>
                        <w:bottom w:val="none" w:sz="0" w:space="0" w:color="auto"/>
                        <w:right w:val="none" w:sz="0" w:space="0" w:color="auto"/>
                      </w:divBdr>
                    </w:div>
                    <w:div w:id="1816557151">
                      <w:marLeft w:val="0"/>
                      <w:marRight w:val="0"/>
                      <w:marTop w:val="0"/>
                      <w:marBottom w:val="0"/>
                      <w:divBdr>
                        <w:top w:val="none" w:sz="0" w:space="0" w:color="auto"/>
                        <w:left w:val="none" w:sz="0" w:space="0" w:color="auto"/>
                        <w:bottom w:val="none" w:sz="0" w:space="0" w:color="auto"/>
                        <w:right w:val="none" w:sz="0" w:space="0" w:color="auto"/>
                      </w:divBdr>
                    </w:div>
                    <w:div w:id="1483087039">
                      <w:marLeft w:val="0"/>
                      <w:marRight w:val="0"/>
                      <w:marTop w:val="0"/>
                      <w:marBottom w:val="0"/>
                      <w:divBdr>
                        <w:top w:val="none" w:sz="0" w:space="0" w:color="auto"/>
                        <w:left w:val="none" w:sz="0" w:space="0" w:color="auto"/>
                        <w:bottom w:val="none" w:sz="0" w:space="0" w:color="auto"/>
                        <w:right w:val="none" w:sz="0" w:space="0" w:color="auto"/>
                      </w:divBdr>
                    </w:div>
                    <w:div w:id="1576163054">
                      <w:marLeft w:val="0"/>
                      <w:marRight w:val="0"/>
                      <w:marTop w:val="0"/>
                      <w:marBottom w:val="0"/>
                      <w:divBdr>
                        <w:top w:val="none" w:sz="0" w:space="0" w:color="auto"/>
                        <w:left w:val="none" w:sz="0" w:space="0" w:color="auto"/>
                        <w:bottom w:val="none" w:sz="0" w:space="0" w:color="auto"/>
                        <w:right w:val="none" w:sz="0" w:space="0" w:color="auto"/>
                      </w:divBdr>
                    </w:div>
                    <w:div w:id="341206855">
                      <w:marLeft w:val="0"/>
                      <w:marRight w:val="0"/>
                      <w:marTop w:val="0"/>
                      <w:marBottom w:val="0"/>
                      <w:divBdr>
                        <w:top w:val="none" w:sz="0" w:space="0" w:color="auto"/>
                        <w:left w:val="none" w:sz="0" w:space="0" w:color="auto"/>
                        <w:bottom w:val="none" w:sz="0" w:space="0" w:color="auto"/>
                        <w:right w:val="none" w:sz="0" w:space="0" w:color="auto"/>
                      </w:divBdr>
                    </w:div>
                    <w:div w:id="999381870">
                      <w:marLeft w:val="0"/>
                      <w:marRight w:val="0"/>
                      <w:marTop w:val="0"/>
                      <w:marBottom w:val="0"/>
                      <w:divBdr>
                        <w:top w:val="none" w:sz="0" w:space="0" w:color="auto"/>
                        <w:left w:val="none" w:sz="0" w:space="0" w:color="auto"/>
                        <w:bottom w:val="none" w:sz="0" w:space="0" w:color="auto"/>
                        <w:right w:val="none" w:sz="0" w:space="0" w:color="auto"/>
                      </w:divBdr>
                    </w:div>
                    <w:div w:id="557742414">
                      <w:marLeft w:val="0"/>
                      <w:marRight w:val="0"/>
                      <w:marTop w:val="0"/>
                      <w:marBottom w:val="0"/>
                      <w:divBdr>
                        <w:top w:val="none" w:sz="0" w:space="0" w:color="auto"/>
                        <w:left w:val="none" w:sz="0" w:space="0" w:color="auto"/>
                        <w:bottom w:val="none" w:sz="0" w:space="0" w:color="auto"/>
                        <w:right w:val="none" w:sz="0" w:space="0" w:color="auto"/>
                      </w:divBdr>
                    </w:div>
                    <w:div w:id="1662854016">
                      <w:marLeft w:val="0"/>
                      <w:marRight w:val="0"/>
                      <w:marTop w:val="0"/>
                      <w:marBottom w:val="0"/>
                      <w:divBdr>
                        <w:top w:val="none" w:sz="0" w:space="0" w:color="auto"/>
                        <w:left w:val="none" w:sz="0" w:space="0" w:color="auto"/>
                        <w:bottom w:val="none" w:sz="0" w:space="0" w:color="auto"/>
                        <w:right w:val="none" w:sz="0" w:space="0" w:color="auto"/>
                      </w:divBdr>
                    </w:div>
                    <w:div w:id="1476407099">
                      <w:marLeft w:val="0"/>
                      <w:marRight w:val="0"/>
                      <w:marTop w:val="0"/>
                      <w:marBottom w:val="0"/>
                      <w:divBdr>
                        <w:top w:val="none" w:sz="0" w:space="0" w:color="auto"/>
                        <w:left w:val="none" w:sz="0" w:space="0" w:color="auto"/>
                        <w:bottom w:val="none" w:sz="0" w:space="0" w:color="auto"/>
                        <w:right w:val="none" w:sz="0" w:space="0" w:color="auto"/>
                      </w:divBdr>
                      <w:divsChild>
                        <w:div w:id="1886092701">
                          <w:marLeft w:val="0"/>
                          <w:marRight w:val="0"/>
                          <w:marTop w:val="0"/>
                          <w:marBottom w:val="0"/>
                          <w:divBdr>
                            <w:top w:val="none" w:sz="0" w:space="0" w:color="auto"/>
                            <w:left w:val="none" w:sz="0" w:space="0" w:color="auto"/>
                            <w:bottom w:val="none" w:sz="0" w:space="0" w:color="auto"/>
                            <w:right w:val="none" w:sz="0" w:space="0" w:color="auto"/>
                          </w:divBdr>
                        </w:div>
                        <w:div w:id="329336382">
                          <w:marLeft w:val="0"/>
                          <w:marRight w:val="0"/>
                          <w:marTop w:val="0"/>
                          <w:marBottom w:val="0"/>
                          <w:divBdr>
                            <w:top w:val="none" w:sz="0" w:space="0" w:color="auto"/>
                            <w:left w:val="none" w:sz="0" w:space="0" w:color="auto"/>
                            <w:bottom w:val="none" w:sz="0" w:space="0" w:color="auto"/>
                            <w:right w:val="none" w:sz="0" w:space="0" w:color="auto"/>
                          </w:divBdr>
                        </w:div>
                        <w:div w:id="1405374841">
                          <w:marLeft w:val="0"/>
                          <w:marRight w:val="0"/>
                          <w:marTop w:val="0"/>
                          <w:marBottom w:val="0"/>
                          <w:divBdr>
                            <w:top w:val="none" w:sz="0" w:space="0" w:color="auto"/>
                            <w:left w:val="none" w:sz="0" w:space="0" w:color="auto"/>
                            <w:bottom w:val="none" w:sz="0" w:space="0" w:color="auto"/>
                            <w:right w:val="none" w:sz="0" w:space="0" w:color="auto"/>
                          </w:divBdr>
                        </w:div>
                        <w:div w:id="540477215">
                          <w:marLeft w:val="0"/>
                          <w:marRight w:val="0"/>
                          <w:marTop w:val="0"/>
                          <w:marBottom w:val="0"/>
                          <w:divBdr>
                            <w:top w:val="none" w:sz="0" w:space="0" w:color="auto"/>
                            <w:left w:val="none" w:sz="0" w:space="0" w:color="auto"/>
                            <w:bottom w:val="none" w:sz="0" w:space="0" w:color="auto"/>
                            <w:right w:val="none" w:sz="0" w:space="0" w:color="auto"/>
                          </w:divBdr>
                        </w:div>
                        <w:div w:id="1053850867">
                          <w:marLeft w:val="0"/>
                          <w:marRight w:val="0"/>
                          <w:marTop w:val="0"/>
                          <w:marBottom w:val="0"/>
                          <w:divBdr>
                            <w:top w:val="none" w:sz="0" w:space="0" w:color="auto"/>
                            <w:left w:val="none" w:sz="0" w:space="0" w:color="auto"/>
                            <w:bottom w:val="none" w:sz="0" w:space="0" w:color="auto"/>
                            <w:right w:val="none" w:sz="0" w:space="0" w:color="auto"/>
                          </w:divBdr>
                        </w:div>
                        <w:div w:id="289555702">
                          <w:marLeft w:val="0"/>
                          <w:marRight w:val="0"/>
                          <w:marTop w:val="0"/>
                          <w:marBottom w:val="0"/>
                          <w:divBdr>
                            <w:top w:val="none" w:sz="0" w:space="0" w:color="auto"/>
                            <w:left w:val="none" w:sz="0" w:space="0" w:color="auto"/>
                            <w:bottom w:val="none" w:sz="0" w:space="0" w:color="auto"/>
                            <w:right w:val="none" w:sz="0" w:space="0" w:color="auto"/>
                          </w:divBdr>
                        </w:div>
                        <w:div w:id="542181835">
                          <w:marLeft w:val="0"/>
                          <w:marRight w:val="0"/>
                          <w:marTop w:val="0"/>
                          <w:marBottom w:val="0"/>
                          <w:divBdr>
                            <w:top w:val="none" w:sz="0" w:space="0" w:color="auto"/>
                            <w:left w:val="none" w:sz="0" w:space="0" w:color="auto"/>
                            <w:bottom w:val="none" w:sz="0" w:space="0" w:color="auto"/>
                            <w:right w:val="none" w:sz="0" w:space="0" w:color="auto"/>
                          </w:divBdr>
                        </w:div>
                        <w:div w:id="900019349">
                          <w:marLeft w:val="0"/>
                          <w:marRight w:val="0"/>
                          <w:marTop w:val="0"/>
                          <w:marBottom w:val="0"/>
                          <w:divBdr>
                            <w:top w:val="none" w:sz="0" w:space="0" w:color="auto"/>
                            <w:left w:val="none" w:sz="0" w:space="0" w:color="auto"/>
                            <w:bottom w:val="none" w:sz="0" w:space="0" w:color="auto"/>
                            <w:right w:val="none" w:sz="0" w:space="0" w:color="auto"/>
                          </w:divBdr>
                        </w:div>
                        <w:div w:id="1222405411">
                          <w:marLeft w:val="0"/>
                          <w:marRight w:val="0"/>
                          <w:marTop w:val="0"/>
                          <w:marBottom w:val="0"/>
                          <w:divBdr>
                            <w:top w:val="none" w:sz="0" w:space="0" w:color="auto"/>
                            <w:left w:val="none" w:sz="0" w:space="0" w:color="auto"/>
                            <w:bottom w:val="none" w:sz="0" w:space="0" w:color="auto"/>
                            <w:right w:val="none" w:sz="0" w:space="0" w:color="auto"/>
                          </w:divBdr>
                        </w:div>
                        <w:div w:id="138693942">
                          <w:marLeft w:val="0"/>
                          <w:marRight w:val="0"/>
                          <w:marTop w:val="0"/>
                          <w:marBottom w:val="0"/>
                          <w:divBdr>
                            <w:top w:val="none" w:sz="0" w:space="0" w:color="auto"/>
                            <w:left w:val="none" w:sz="0" w:space="0" w:color="auto"/>
                            <w:bottom w:val="none" w:sz="0" w:space="0" w:color="auto"/>
                            <w:right w:val="none" w:sz="0" w:space="0" w:color="auto"/>
                          </w:divBdr>
                        </w:div>
                        <w:div w:id="1031413647">
                          <w:marLeft w:val="0"/>
                          <w:marRight w:val="0"/>
                          <w:marTop w:val="0"/>
                          <w:marBottom w:val="0"/>
                          <w:divBdr>
                            <w:top w:val="none" w:sz="0" w:space="0" w:color="auto"/>
                            <w:left w:val="none" w:sz="0" w:space="0" w:color="auto"/>
                            <w:bottom w:val="none" w:sz="0" w:space="0" w:color="auto"/>
                            <w:right w:val="none" w:sz="0" w:space="0" w:color="auto"/>
                          </w:divBdr>
                        </w:div>
                        <w:div w:id="993144761">
                          <w:marLeft w:val="0"/>
                          <w:marRight w:val="0"/>
                          <w:marTop w:val="0"/>
                          <w:marBottom w:val="0"/>
                          <w:divBdr>
                            <w:top w:val="none" w:sz="0" w:space="0" w:color="auto"/>
                            <w:left w:val="none" w:sz="0" w:space="0" w:color="auto"/>
                            <w:bottom w:val="none" w:sz="0" w:space="0" w:color="auto"/>
                            <w:right w:val="none" w:sz="0" w:space="0" w:color="auto"/>
                          </w:divBdr>
                        </w:div>
                        <w:div w:id="1373385753">
                          <w:marLeft w:val="0"/>
                          <w:marRight w:val="0"/>
                          <w:marTop w:val="0"/>
                          <w:marBottom w:val="0"/>
                          <w:divBdr>
                            <w:top w:val="none" w:sz="0" w:space="0" w:color="auto"/>
                            <w:left w:val="none" w:sz="0" w:space="0" w:color="auto"/>
                            <w:bottom w:val="none" w:sz="0" w:space="0" w:color="auto"/>
                            <w:right w:val="none" w:sz="0" w:space="0" w:color="auto"/>
                          </w:divBdr>
                        </w:div>
                        <w:div w:id="1296570301">
                          <w:marLeft w:val="0"/>
                          <w:marRight w:val="0"/>
                          <w:marTop w:val="0"/>
                          <w:marBottom w:val="0"/>
                          <w:divBdr>
                            <w:top w:val="none" w:sz="0" w:space="0" w:color="auto"/>
                            <w:left w:val="none" w:sz="0" w:space="0" w:color="auto"/>
                            <w:bottom w:val="none" w:sz="0" w:space="0" w:color="auto"/>
                            <w:right w:val="none" w:sz="0" w:space="0" w:color="auto"/>
                          </w:divBdr>
                        </w:div>
                        <w:div w:id="891427863">
                          <w:marLeft w:val="0"/>
                          <w:marRight w:val="0"/>
                          <w:marTop w:val="0"/>
                          <w:marBottom w:val="0"/>
                          <w:divBdr>
                            <w:top w:val="none" w:sz="0" w:space="0" w:color="auto"/>
                            <w:left w:val="none" w:sz="0" w:space="0" w:color="auto"/>
                            <w:bottom w:val="none" w:sz="0" w:space="0" w:color="auto"/>
                            <w:right w:val="none" w:sz="0" w:space="0" w:color="auto"/>
                          </w:divBdr>
                        </w:div>
                        <w:div w:id="1053697673">
                          <w:marLeft w:val="0"/>
                          <w:marRight w:val="0"/>
                          <w:marTop w:val="0"/>
                          <w:marBottom w:val="0"/>
                          <w:divBdr>
                            <w:top w:val="none" w:sz="0" w:space="0" w:color="auto"/>
                            <w:left w:val="none" w:sz="0" w:space="0" w:color="auto"/>
                            <w:bottom w:val="none" w:sz="0" w:space="0" w:color="auto"/>
                            <w:right w:val="none" w:sz="0" w:space="0" w:color="auto"/>
                          </w:divBdr>
                        </w:div>
                        <w:div w:id="1843544576">
                          <w:marLeft w:val="0"/>
                          <w:marRight w:val="0"/>
                          <w:marTop w:val="0"/>
                          <w:marBottom w:val="0"/>
                          <w:divBdr>
                            <w:top w:val="none" w:sz="0" w:space="0" w:color="auto"/>
                            <w:left w:val="none" w:sz="0" w:space="0" w:color="auto"/>
                            <w:bottom w:val="none" w:sz="0" w:space="0" w:color="auto"/>
                            <w:right w:val="none" w:sz="0" w:space="0" w:color="auto"/>
                          </w:divBdr>
                        </w:div>
                        <w:div w:id="53050224">
                          <w:marLeft w:val="0"/>
                          <w:marRight w:val="0"/>
                          <w:marTop w:val="0"/>
                          <w:marBottom w:val="0"/>
                          <w:divBdr>
                            <w:top w:val="none" w:sz="0" w:space="0" w:color="auto"/>
                            <w:left w:val="none" w:sz="0" w:space="0" w:color="auto"/>
                            <w:bottom w:val="none" w:sz="0" w:space="0" w:color="auto"/>
                            <w:right w:val="none" w:sz="0" w:space="0" w:color="auto"/>
                          </w:divBdr>
                        </w:div>
                        <w:div w:id="816065985">
                          <w:marLeft w:val="0"/>
                          <w:marRight w:val="0"/>
                          <w:marTop w:val="0"/>
                          <w:marBottom w:val="0"/>
                          <w:divBdr>
                            <w:top w:val="none" w:sz="0" w:space="0" w:color="auto"/>
                            <w:left w:val="none" w:sz="0" w:space="0" w:color="auto"/>
                            <w:bottom w:val="none" w:sz="0" w:space="0" w:color="auto"/>
                            <w:right w:val="none" w:sz="0" w:space="0" w:color="auto"/>
                          </w:divBdr>
                        </w:div>
                        <w:div w:id="16313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23106">
      <w:bodyDiv w:val="1"/>
      <w:marLeft w:val="0"/>
      <w:marRight w:val="0"/>
      <w:marTop w:val="0"/>
      <w:marBottom w:val="0"/>
      <w:divBdr>
        <w:top w:val="none" w:sz="0" w:space="0" w:color="auto"/>
        <w:left w:val="none" w:sz="0" w:space="0" w:color="auto"/>
        <w:bottom w:val="none" w:sz="0" w:space="0" w:color="auto"/>
        <w:right w:val="none" w:sz="0" w:space="0" w:color="auto"/>
      </w:divBdr>
    </w:div>
    <w:div w:id="174804126">
      <w:bodyDiv w:val="1"/>
      <w:marLeft w:val="0"/>
      <w:marRight w:val="0"/>
      <w:marTop w:val="0"/>
      <w:marBottom w:val="0"/>
      <w:divBdr>
        <w:top w:val="none" w:sz="0" w:space="0" w:color="auto"/>
        <w:left w:val="none" w:sz="0" w:space="0" w:color="auto"/>
        <w:bottom w:val="none" w:sz="0" w:space="0" w:color="auto"/>
        <w:right w:val="none" w:sz="0" w:space="0" w:color="auto"/>
      </w:divBdr>
    </w:div>
    <w:div w:id="184366922">
      <w:bodyDiv w:val="1"/>
      <w:marLeft w:val="0"/>
      <w:marRight w:val="0"/>
      <w:marTop w:val="0"/>
      <w:marBottom w:val="0"/>
      <w:divBdr>
        <w:top w:val="none" w:sz="0" w:space="0" w:color="auto"/>
        <w:left w:val="none" w:sz="0" w:space="0" w:color="auto"/>
        <w:bottom w:val="none" w:sz="0" w:space="0" w:color="auto"/>
        <w:right w:val="none" w:sz="0" w:space="0" w:color="auto"/>
      </w:divBdr>
    </w:div>
    <w:div w:id="219559626">
      <w:bodyDiv w:val="1"/>
      <w:marLeft w:val="0"/>
      <w:marRight w:val="0"/>
      <w:marTop w:val="0"/>
      <w:marBottom w:val="0"/>
      <w:divBdr>
        <w:top w:val="none" w:sz="0" w:space="0" w:color="auto"/>
        <w:left w:val="none" w:sz="0" w:space="0" w:color="auto"/>
        <w:bottom w:val="none" w:sz="0" w:space="0" w:color="auto"/>
        <w:right w:val="none" w:sz="0" w:space="0" w:color="auto"/>
      </w:divBdr>
    </w:div>
    <w:div w:id="221718666">
      <w:bodyDiv w:val="1"/>
      <w:marLeft w:val="0"/>
      <w:marRight w:val="0"/>
      <w:marTop w:val="0"/>
      <w:marBottom w:val="0"/>
      <w:divBdr>
        <w:top w:val="none" w:sz="0" w:space="0" w:color="auto"/>
        <w:left w:val="none" w:sz="0" w:space="0" w:color="auto"/>
        <w:bottom w:val="none" w:sz="0" w:space="0" w:color="auto"/>
        <w:right w:val="none" w:sz="0" w:space="0" w:color="auto"/>
      </w:divBdr>
    </w:div>
    <w:div w:id="269432810">
      <w:bodyDiv w:val="1"/>
      <w:marLeft w:val="0"/>
      <w:marRight w:val="0"/>
      <w:marTop w:val="0"/>
      <w:marBottom w:val="0"/>
      <w:divBdr>
        <w:top w:val="none" w:sz="0" w:space="0" w:color="auto"/>
        <w:left w:val="none" w:sz="0" w:space="0" w:color="auto"/>
        <w:bottom w:val="none" w:sz="0" w:space="0" w:color="auto"/>
        <w:right w:val="none" w:sz="0" w:space="0" w:color="auto"/>
      </w:divBdr>
    </w:div>
    <w:div w:id="283972931">
      <w:bodyDiv w:val="1"/>
      <w:marLeft w:val="0"/>
      <w:marRight w:val="0"/>
      <w:marTop w:val="0"/>
      <w:marBottom w:val="0"/>
      <w:divBdr>
        <w:top w:val="none" w:sz="0" w:space="0" w:color="auto"/>
        <w:left w:val="none" w:sz="0" w:space="0" w:color="auto"/>
        <w:bottom w:val="none" w:sz="0" w:space="0" w:color="auto"/>
        <w:right w:val="none" w:sz="0" w:space="0" w:color="auto"/>
      </w:divBdr>
    </w:div>
    <w:div w:id="288629760">
      <w:bodyDiv w:val="1"/>
      <w:marLeft w:val="0"/>
      <w:marRight w:val="0"/>
      <w:marTop w:val="0"/>
      <w:marBottom w:val="0"/>
      <w:divBdr>
        <w:top w:val="none" w:sz="0" w:space="0" w:color="auto"/>
        <w:left w:val="none" w:sz="0" w:space="0" w:color="auto"/>
        <w:bottom w:val="none" w:sz="0" w:space="0" w:color="auto"/>
        <w:right w:val="none" w:sz="0" w:space="0" w:color="auto"/>
      </w:divBdr>
    </w:div>
    <w:div w:id="361630303">
      <w:bodyDiv w:val="1"/>
      <w:marLeft w:val="0"/>
      <w:marRight w:val="0"/>
      <w:marTop w:val="0"/>
      <w:marBottom w:val="0"/>
      <w:divBdr>
        <w:top w:val="none" w:sz="0" w:space="0" w:color="auto"/>
        <w:left w:val="none" w:sz="0" w:space="0" w:color="auto"/>
        <w:bottom w:val="none" w:sz="0" w:space="0" w:color="auto"/>
        <w:right w:val="none" w:sz="0" w:space="0" w:color="auto"/>
      </w:divBdr>
    </w:div>
    <w:div w:id="368604454">
      <w:bodyDiv w:val="1"/>
      <w:marLeft w:val="0"/>
      <w:marRight w:val="0"/>
      <w:marTop w:val="0"/>
      <w:marBottom w:val="0"/>
      <w:divBdr>
        <w:top w:val="none" w:sz="0" w:space="0" w:color="auto"/>
        <w:left w:val="none" w:sz="0" w:space="0" w:color="auto"/>
        <w:bottom w:val="none" w:sz="0" w:space="0" w:color="auto"/>
        <w:right w:val="none" w:sz="0" w:space="0" w:color="auto"/>
      </w:divBdr>
    </w:div>
    <w:div w:id="372464970">
      <w:bodyDiv w:val="1"/>
      <w:marLeft w:val="0"/>
      <w:marRight w:val="0"/>
      <w:marTop w:val="0"/>
      <w:marBottom w:val="0"/>
      <w:divBdr>
        <w:top w:val="none" w:sz="0" w:space="0" w:color="auto"/>
        <w:left w:val="none" w:sz="0" w:space="0" w:color="auto"/>
        <w:bottom w:val="none" w:sz="0" w:space="0" w:color="auto"/>
        <w:right w:val="none" w:sz="0" w:space="0" w:color="auto"/>
      </w:divBdr>
    </w:div>
    <w:div w:id="391738500">
      <w:bodyDiv w:val="1"/>
      <w:marLeft w:val="0"/>
      <w:marRight w:val="0"/>
      <w:marTop w:val="0"/>
      <w:marBottom w:val="0"/>
      <w:divBdr>
        <w:top w:val="none" w:sz="0" w:space="0" w:color="auto"/>
        <w:left w:val="none" w:sz="0" w:space="0" w:color="auto"/>
        <w:bottom w:val="none" w:sz="0" w:space="0" w:color="auto"/>
        <w:right w:val="none" w:sz="0" w:space="0" w:color="auto"/>
      </w:divBdr>
    </w:div>
    <w:div w:id="430511295">
      <w:bodyDiv w:val="1"/>
      <w:marLeft w:val="0"/>
      <w:marRight w:val="0"/>
      <w:marTop w:val="0"/>
      <w:marBottom w:val="0"/>
      <w:divBdr>
        <w:top w:val="none" w:sz="0" w:space="0" w:color="auto"/>
        <w:left w:val="none" w:sz="0" w:space="0" w:color="auto"/>
        <w:bottom w:val="none" w:sz="0" w:space="0" w:color="auto"/>
        <w:right w:val="none" w:sz="0" w:space="0" w:color="auto"/>
      </w:divBdr>
    </w:div>
    <w:div w:id="441993356">
      <w:bodyDiv w:val="1"/>
      <w:marLeft w:val="0"/>
      <w:marRight w:val="0"/>
      <w:marTop w:val="0"/>
      <w:marBottom w:val="0"/>
      <w:divBdr>
        <w:top w:val="none" w:sz="0" w:space="0" w:color="auto"/>
        <w:left w:val="none" w:sz="0" w:space="0" w:color="auto"/>
        <w:bottom w:val="none" w:sz="0" w:space="0" w:color="auto"/>
        <w:right w:val="none" w:sz="0" w:space="0" w:color="auto"/>
      </w:divBdr>
    </w:div>
    <w:div w:id="470249079">
      <w:bodyDiv w:val="1"/>
      <w:marLeft w:val="0"/>
      <w:marRight w:val="0"/>
      <w:marTop w:val="0"/>
      <w:marBottom w:val="0"/>
      <w:divBdr>
        <w:top w:val="none" w:sz="0" w:space="0" w:color="auto"/>
        <w:left w:val="none" w:sz="0" w:space="0" w:color="auto"/>
        <w:bottom w:val="none" w:sz="0" w:space="0" w:color="auto"/>
        <w:right w:val="none" w:sz="0" w:space="0" w:color="auto"/>
      </w:divBdr>
    </w:div>
    <w:div w:id="496389068">
      <w:bodyDiv w:val="1"/>
      <w:marLeft w:val="0"/>
      <w:marRight w:val="0"/>
      <w:marTop w:val="0"/>
      <w:marBottom w:val="0"/>
      <w:divBdr>
        <w:top w:val="none" w:sz="0" w:space="0" w:color="auto"/>
        <w:left w:val="none" w:sz="0" w:space="0" w:color="auto"/>
        <w:bottom w:val="none" w:sz="0" w:space="0" w:color="auto"/>
        <w:right w:val="none" w:sz="0" w:space="0" w:color="auto"/>
      </w:divBdr>
    </w:div>
    <w:div w:id="501042244">
      <w:bodyDiv w:val="1"/>
      <w:marLeft w:val="0"/>
      <w:marRight w:val="0"/>
      <w:marTop w:val="0"/>
      <w:marBottom w:val="0"/>
      <w:divBdr>
        <w:top w:val="none" w:sz="0" w:space="0" w:color="auto"/>
        <w:left w:val="none" w:sz="0" w:space="0" w:color="auto"/>
        <w:bottom w:val="none" w:sz="0" w:space="0" w:color="auto"/>
        <w:right w:val="none" w:sz="0" w:space="0" w:color="auto"/>
      </w:divBdr>
    </w:div>
    <w:div w:id="517695617">
      <w:bodyDiv w:val="1"/>
      <w:marLeft w:val="0"/>
      <w:marRight w:val="0"/>
      <w:marTop w:val="0"/>
      <w:marBottom w:val="0"/>
      <w:divBdr>
        <w:top w:val="none" w:sz="0" w:space="0" w:color="auto"/>
        <w:left w:val="none" w:sz="0" w:space="0" w:color="auto"/>
        <w:bottom w:val="none" w:sz="0" w:space="0" w:color="auto"/>
        <w:right w:val="none" w:sz="0" w:space="0" w:color="auto"/>
      </w:divBdr>
    </w:div>
    <w:div w:id="525797040">
      <w:bodyDiv w:val="1"/>
      <w:marLeft w:val="0"/>
      <w:marRight w:val="0"/>
      <w:marTop w:val="0"/>
      <w:marBottom w:val="0"/>
      <w:divBdr>
        <w:top w:val="none" w:sz="0" w:space="0" w:color="auto"/>
        <w:left w:val="none" w:sz="0" w:space="0" w:color="auto"/>
        <w:bottom w:val="none" w:sz="0" w:space="0" w:color="auto"/>
        <w:right w:val="none" w:sz="0" w:space="0" w:color="auto"/>
      </w:divBdr>
    </w:div>
    <w:div w:id="538980930">
      <w:bodyDiv w:val="1"/>
      <w:marLeft w:val="0"/>
      <w:marRight w:val="0"/>
      <w:marTop w:val="0"/>
      <w:marBottom w:val="0"/>
      <w:divBdr>
        <w:top w:val="none" w:sz="0" w:space="0" w:color="auto"/>
        <w:left w:val="none" w:sz="0" w:space="0" w:color="auto"/>
        <w:bottom w:val="none" w:sz="0" w:space="0" w:color="auto"/>
        <w:right w:val="none" w:sz="0" w:space="0" w:color="auto"/>
      </w:divBdr>
    </w:div>
    <w:div w:id="546331625">
      <w:bodyDiv w:val="1"/>
      <w:marLeft w:val="0"/>
      <w:marRight w:val="0"/>
      <w:marTop w:val="0"/>
      <w:marBottom w:val="0"/>
      <w:divBdr>
        <w:top w:val="none" w:sz="0" w:space="0" w:color="auto"/>
        <w:left w:val="none" w:sz="0" w:space="0" w:color="auto"/>
        <w:bottom w:val="none" w:sz="0" w:space="0" w:color="auto"/>
        <w:right w:val="none" w:sz="0" w:space="0" w:color="auto"/>
      </w:divBdr>
    </w:div>
    <w:div w:id="556281642">
      <w:bodyDiv w:val="1"/>
      <w:marLeft w:val="0"/>
      <w:marRight w:val="0"/>
      <w:marTop w:val="0"/>
      <w:marBottom w:val="0"/>
      <w:divBdr>
        <w:top w:val="none" w:sz="0" w:space="0" w:color="auto"/>
        <w:left w:val="none" w:sz="0" w:space="0" w:color="auto"/>
        <w:bottom w:val="none" w:sz="0" w:space="0" w:color="auto"/>
        <w:right w:val="none" w:sz="0" w:space="0" w:color="auto"/>
      </w:divBdr>
    </w:div>
    <w:div w:id="570387683">
      <w:bodyDiv w:val="1"/>
      <w:marLeft w:val="0"/>
      <w:marRight w:val="0"/>
      <w:marTop w:val="0"/>
      <w:marBottom w:val="0"/>
      <w:divBdr>
        <w:top w:val="none" w:sz="0" w:space="0" w:color="auto"/>
        <w:left w:val="none" w:sz="0" w:space="0" w:color="auto"/>
        <w:bottom w:val="none" w:sz="0" w:space="0" w:color="auto"/>
        <w:right w:val="none" w:sz="0" w:space="0" w:color="auto"/>
      </w:divBdr>
    </w:div>
    <w:div w:id="584455656">
      <w:bodyDiv w:val="1"/>
      <w:marLeft w:val="0"/>
      <w:marRight w:val="0"/>
      <w:marTop w:val="0"/>
      <w:marBottom w:val="0"/>
      <w:divBdr>
        <w:top w:val="none" w:sz="0" w:space="0" w:color="auto"/>
        <w:left w:val="none" w:sz="0" w:space="0" w:color="auto"/>
        <w:bottom w:val="none" w:sz="0" w:space="0" w:color="auto"/>
        <w:right w:val="none" w:sz="0" w:space="0" w:color="auto"/>
      </w:divBdr>
    </w:div>
    <w:div w:id="610674170">
      <w:bodyDiv w:val="1"/>
      <w:marLeft w:val="0"/>
      <w:marRight w:val="0"/>
      <w:marTop w:val="0"/>
      <w:marBottom w:val="0"/>
      <w:divBdr>
        <w:top w:val="none" w:sz="0" w:space="0" w:color="auto"/>
        <w:left w:val="none" w:sz="0" w:space="0" w:color="auto"/>
        <w:bottom w:val="none" w:sz="0" w:space="0" w:color="auto"/>
        <w:right w:val="none" w:sz="0" w:space="0" w:color="auto"/>
      </w:divBdr>
    </w:div>
    <w:div w:id="612782888">
      <w:bodyDiv w:val="1"/>
      <w:marLeft w:val="0"/>
      <w:marRight w:val="0"/>
      <w:marTop w:val="0"/>
      <w:marBottom w:val="0"/>
      <w:divBdr>
        <w:top w:val="none" w:sz="0" w:space="0" w:color="auto"/>
        <w:left w:val="none" w:sz="0" w:space="0" w:color="auto"/>
        <w:bottom w:val="none" w:sz="0" w:space="0" w:color="auto"/>
        <w:right w:val="none" w:sz="0" w:space="0" w:color="auto"/>
      </w:divBdr>
    </w:div>
    <w:div w:id="643004486">
      <w:bodyDiv w:val="1"/>
      <w:marLeft w:val="0"/>
      <w:marRight w:val="0"/>
      <w:marTop w:val="0"/>
      <w:marBottom w:val="0"/>
      <w:divBdr>
        <w:top w:val="none" w:sz="0" w:space="0" w:color="auto"/>
        <w:left w:val="none" w:sz="0" w:space="0" w:color="auto"/>
        <w:bottom w:val="none" w:sz="0" w:space="0" w:color="auto"/>
        <w:right w:val="none" w:sz="0" w:space="0" w:color="auto"/>
      </w:divBdr>
      <w:divsChild>
        <w:div w:id="1475950550">
          <w:marLeft w:val="0"/>
          <w:marRight w:val="0"/>
          <w:marTop w:val="150"/>
          <w:marBottom w:val="0"/>
          <w:divBdr>
            <w:top w:val="none" w:sz="0" w:space="0" w:color="auto"/>
            <w:left w:val="none" w:sz="0" w:space="0" w:color="auto"/>
            <w:bottom w:val="none" w:sz="0" w:space="0" w:color="auto"/>
            <w:right w:val="none" w:sz="0" w:space="0" w:color="auto"/>
          </w:divBdr>
        </w:div>
      </w:divsChild>
    </w:div>
    <w:div w:id="659773586">
      <w:bodyDiv w:val="1"/>
      <w:marLeft w:val="0"/>
      <w:marRight w:val="0"/>
      <w:marTop w:val="0"/>
      <w:marBottom w:val="0"/>
      <w:divBdr>
        <w:top w:val="none" w:sz="0" w:space="0" w:color="auto"/>
        <w:left w:val="none" w:sz="0" w:space="0" w:color="auto"/>
        <w:bottom w:val="none" w:sz="0" w:space="0" w:color="auto"/>
        <w:right w:val="none" w:sz="0" w:space="0" w:color="auto"/>
      </w:divBdr>
      <w:divsChild>
        <w:div w:id="1125662872">
          <w:marLeft w:val="0"/>
          <w:marRight w:val="0"/>
          <w:marTop w:val="150"/>
          <w:marBottom w:val="0"/>
          <w:divBdr>
            <w:top w:val="none" w:sz="0" w:space="0" w:color="auto"/>
            <w:left w:val="none" w:sz="0" w:space="0" w:color="auto"/>
            <w:bottom w:val="none" w:sz="0" w:space="0" w:color="auto"/>
            <w:right w:val="none" w:sz="0" w:space="0" w:color="auto"/>
          </w:divBdr>
          <w:divsChild>
            <w:div w:id="65764534">
              <w:marLeft w:val="0"/>
              <w:marRight w:val="0"/>
              <w:marTop w:val="0"/>
              <w:marBottom w:val="0"/>
              <w:divBdr>
                <w:top w:val="none" w:sz="0" w:space="0" w:color="auto"/>
                <w:left w:val="none" w:sz="0" w:space="0" w:color="auto"/>
                <w:bottom w:val="none" w:sz="0" w:space="0" w:color="auto"/>
                <w:right w:val="none" w:sz="0" w:space="0" w:color="auto"/>
              </w:divBdr>
            </w:div>
            <w:div w:id="1876310631">
              <w:marLeft w:val="0"/>
              <w:marRight w:val="0"/>
              <w:marTop w:val="0"/>
              <w:marBottom w:val="0"/>
              <w:divBdr>
                <w:top w:val="none" w:sz="0" w:space="0" w:color="auto"/>
                <w:left w:val="none" w:sz="0" w:space="0" w:color="auto"/>
                <w:bottom w:val="none" w:sz="0" w:space="0" w:color="auto"/>
                <w:right w:val="none" w:sz="0" w:space="0" w:color="auto"/>
              </w:divBdr>
            </w:div>
            <w:div w:id="3146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8537">
      <w:bodyDiv w:val="1"/>
      <w:marLeft w:val="0"/>
      <w:marRight w:val="0"/>
      <w:marTop w:val="0"/>
      <w:marBottom w:val="0"/>
      <w:divBdr>
        <w:top w:val="none" w:sz="0" w:space="0" w:color="auto"/>
        <w:left w:val="none" w:sz="0" w:space="0" w:color="auto"/>
        <w:bottom w:val="none" w:sz="0" w:space="0" w:color="auto"/>
        <w:right w:val="none" w:sz="0" w:space="0" w:color="auto"/>
      </w:divBdr>
    </w:div>
    <w:div w:id="695084256">
      <w:bodyDiv w:val="1"/>
      <w:marLeft w:val="0"/>
      <w:marRight w:val="0"/>
      <w:marTop w:val="0"/>
      <w:marBottom w:val="0"/>
      <w:divBdr>
        <w:top w:val="none" w:sz="0" w:space="0" w:color="auto"/>
        <w:left w:val="none" w:sz="0" w:space="0" w:color="auto"/>
        <w:bottom w:val="none" w:sz="0" w:space="0" w:color="auto"/>
        <w:right w:val="none" w:sz="0" w:space="0" w:color="auto"/>
      </w:divBdr>
      <w:divsChild>
        <w:div w:id="1831435210">
          <w:marLeft w:val="0"/>
          <w:marRight w:val="0"/>
          <w:marTop w:val="150"/>
          <w:marBottom w:val="0"/>
          <w:divBdr>
            <w:top w:val="none" w:sz="0" w:space="0" w:color="auto"/>
            <w:left w:val="none" w:sz="0" w:space="0" w:color="auto"/>
            <w:bottom w:val="none" w:sz="0" w:space="0" w:color="auto"/>
            <w:right w:val="none" w:sz="0" w:space="0" w:color="auto"/>
          </w:divBdr>
          <w:divsChild>
            <w:div w:id="1284265987">
              <w:marLeft w:val="0"/>
              <w:marRight w:val="0"/>
              <w:marTop w:val="0"/>
              <w:marBottom w:val="0"/>
              <w:divBdr>
                <w:top w:val="none" w:sz="0" w:space="0" w:color="auto"/>
                <w:left w:val="none" w:sz="0" w:space="0" w:color="auto"/>
                <w:bottom w:val="none" w:sz="0" w:space="0" w:color="auto"/>
                <w:right w:val="none" w:sz="0" w:space="0" w:color="auto"/>
              </w:divBdr>
            </w:div>
            <w:div w:id="368607166">
              <w:marLeft w:val="0"/>
              <w:marRight w:val="0"/>
              <w:marTop w:val="0"/>
              <w:marBottom w:val="0"/>
              <w:divBdr>
                <w:top w:val="none" w:sz="0" w:space="0" w:color="auto"/>
                <w:left w:val="none" w:sz="0" w:space="0" w:color="auto"/>
                <w:bottom w:val="none" w:sz="0" w:space="0" w:color="auto"/>
                <w:right w:val="none" w:sz="0" w:space="0" w:color="auto"/>
              </w:divBdr>
            </w:div>
            <w:div w:id="1553423307">
              <w:marLeft w:val="0"/>
              <w:marRight w:val="0"/>
              <w:marTop w:val="0"/>
              <w:marBottom w:val="0"/>
              <w:divBdr>
                <w:top w:val="none" w:sz="0" w:space="0" w:color="auto"/>
                <w:left w:val="none" w:sz="0" w:space="0" w:color="auto"/>
                <w:bottom w:val="none" w:sz="0" w:space="0" w:color="auto"/>
                <w:right w:val="none" w:sz="0" w:space="0" w:color="auto"/>
              </w:divBdr>
            </w:div>
            <w:div w:id="249630780">
              <w:marLeft w:val="0"/>
              <w:marRight w:val="0"/>
              <w:marTop w:val="0"/>
              <w:marBottom w:val="0"/>
              <w:divBdr>
                <w:top w:val="none" w:sz="0" w:space="0" w:color="auto"/>
                <w:left w:val="none" w:sz="0" w:space="0" w:color="auto"/>
                <w:bottom w:val="none" w:sz="0" w:space="0" w:color="auto"/>
                <w:right w:val="none" w:sz="0" w:space="0" w:color="auto"/>
              </w:divBdr>
            </w:div>
            <w:div w:id="15665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31678">
      <w:bodyDiv w:val="1"/>
      <w:marLeft w:val="0"/>
      <w:marRight w:val="0"/>
      <w:marTop w:val="0"/>
      <w:marBottom w:val="0"/>
      <w:divBdr>
        <w:top w:val="none" w:sz="0" w:space="0" w:color="auto"/>
        <w:left w:val="none" w:sz="0" w:space="0" w:color="auto"/>
        <w:bottom w:val="none" w:sz="0" w:space="0" w:color="auto"/>
        <w:right w:val="none" w:sz="0" w:space="0" w:color="auto"/>
      </w:divBdr>
    </w:div>
    <w:div w:id="754712925">
      <w:bodyDiv w:val="1"/>
      <w:marLeft w:val="0"/>
      <w:marRight w:val="0"/>
      <w:marTop w:val="0"/>
      <w:marBottom w:val="0"/>
      <w:divBdr>
        <w:top w:val="none" w:sz="0" w:space="0" w:color="auto"/>
        <w:left w:val="none" w:sz="0" w:space="0" w:color="auto"/>
        <w:bottom w:val="none" w:sz="0" w:space="0" w:color="auto"/>
        <w:right w:val="none" w:sz="0" w:space="0" w:color="auto"/>
      </w:divBdr>
    </w:div>
    <w:div w:id="783037858">
      <w:bodyDiv w:val="1"/>
      <w:marLeft w:val="0"/>
      <w:marRight w:val="0"/>
      <w:marTop w:val="0"/>
      <w:marBottom w:val="0"/>
      <w:divBdr>
        <w:top w:val="none" w:sz="0" w:space="0" w:color="auto"/>
        <w:left w:val="none" w:sz="0" w:space="0" w:color="auto"/>
        <w:bottom w:val="none" w:sz="0" w:space="0" w:color="auto"/>
        <w:right w:val="none" w:sz="0" w:space="0" w:color="auto"/>
      </w:divBdr>
      <w:divsChild>
        <w:div w:id="909924613">
          <w:marLeft w:val="0"/>
          <w:marRight w:val="0"/>
          <w:marTop w:val="150"/>
          <w:marBottom w:val="0"/>
          <w:divBdr>
            <w:top w:val="none" w:sz="0" w:space="0" w:color="auto"/>
            <w:left w:val="none" w:sz="0" w:space="0" w:color="auto"/>
            <w:bottom w:val="none" w:sz="0" w:space="0" w:color="auto"/>
            <w:right w:val="none" w:sz="0" w:space="0" w:color="auto"/>
          </w:divBdr>
          <w:divsChild>
            <w:div w:id="126894657">
              <w:marLeft w:val="0"/>
              <w:marRight w:val="0"/>
              <w:marTop w:val="0"/>
              <w:marBottom w:val="0"/>
              <w:divBdr>
                <w:top w:val="none" w:sz="0" w:space="0" w:color="auto"/>
                <w:left w:val="none" w:sz="0" w:space="0" w:color="auto"/>
                <w:bottom w:val="none" w:sz="0" w:space="0" w:color="auto"/>
                <w:right w:val="none" w:sz="0" w:space="0" w:color="auto"/>
              </w:divBdr>
            </w:div>
            <w:div w:id="1562591173">
              <w:marLeft w:val="0"/>
              <w:marRight w:val="0"/>
              <w:marTop w:val="0"/>
              <w:marBottom w:val="0"/>
              <w:divBdr>
                <w:top w:val="none" w:sz="0" w:space="0" w:color="auto"/>
                <w:left w:val="none" w:sz="0" w:space="0" w:color="auto"/>
                <w:bottom w:val="none" w:sz="0" w:space="0" w:color="auto"/>
                <w:right w:val="none" w:sz="0" w:space="0" w:color="auto"/>
              </w:divBdr>
            </w:div>
            <w:div w:id="166559377">
              <w:marLeft w:val="0"/>
              <w:marRight w:val="0"/>
              <w:marTop w:val="0"/>
              <w:marBottom w:val="0"/>
              <w:divBdr>
                <w:top w:val="none" w:sz="0" w:space="0" w:color="auto"/>
                <w:left w:val="none" w:sz="0" w:space="0" w:color="auto"/>
                <w:bottom w:val="none" w:sz="0" w:space="0" w:color="auto"/>
                <w:right w:val="none" w:sz="0" w:space="0" w:color="auto"/>
              </w:divBdr>
            </w:div>
            <w:div w:id="1071268950">
              <w:marLeft w:val="0"/>
              <w:marRight w:val="0"/>
              <w:marTop w:val="0"/>
              <w:marBottom w:val="0"/>
              <w:divBdr>
                <w:top w:val="none" w:sz="0" w:space="0" w:color="auto"/>
                <w:left w:val="none" w:sz="0" w:space="0" w:color="auto"/>
                <w:bottom w:val="none" w:sz="0" w:space="0" w:color="auto"/>
                <w:right w:val="none" w:sz="0" w:space="0" w:color="auto"/>
              </w:divBdr>
            </w:div>
            <w:div w:id="9336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635">
      <w:bodyDiv w:val="1"/>
      <w:marLeft w:val="0"/>
      <w:marRight w:val="0"/>
      <w:marTop w:val="0"/>
      <w:marBottom w:val="0"/>
      <w:divBdr>
        <w:top w:val="none" w:sz="0" w:space="0" w:color="auto"/>
        <w:left w:val="none" w:sz="0" w:space="0" w:color="auto"/>
        <w:bottom w:val="none" w:sz="0" w:space="0" w:color="auto"/>
        <w:right w:val="none" w:sz="0" w:space="0" w:color="auto"/>
      </w:divBdr>
    </w:div>
    <w:div w:id="795677874">
      <w:bodyDiv w:val="1"/>
      <w:marLeft w:val="0"/>
      <w:marRight w:val="0"/>
      <w:marTop w:val="0"/>
      <w:marBottom w:val="0"/>
      <w:divBdr>
        <w:top w:val="none" w:sz="0" w:space="0" w:color="auto"/>
        <w:left w:val="none" w:sz="0" w:space="0" w:color="auto"/>
        <w:bottom w:val="none" w:sz="0" w:space="0" w:color="auto"/>
        <w:right w:val="none" w:sz="0" w:space="0" w:color="auto"/>
      </w:divBdr>
    </w:div>
    <w:div w:id="805973564">
      <w:bodyDiv w:val="1"/>
      <w:marLeft w:val="0"/>
      <w:marRight w:val="0"/>
      <w:marTop w:val="0"/>
      <w:marBottom w:val="0"/>
      <w:divBdr>
        <w:top w:val="none" w:sz="0" w:space="0" w:color="auto"/>
        <w:left w:val="none" w:sz="0" w:space="0" w:color="auto"/>
        <w:bottom w:val="none" w:sz="0" w:space="0" w:color="auto"/>
        <w:right w:val="none" w:sz="0" w:space="0" w:color="auto"/>
      </w:divBdr>
      <w:divsChild>
        <w:div w:id="1611160023">
          <w:marLeft w:val="0"/>
          <w:marRight w:val="0"/>
          <w:marTop w:val="150"/>
          <w:marBottom w:val="0"/>
          <w:divBdr>
            <w:top w:val="none" w:sz="0" w:space="0" w:color="auto"/>
            <w:left w:val="none" w:sz="0" w:space="0" w:color="auto"/>
            <w:bottom w:val="none" w:sz="0" w:space="0" w:color="auto"/>
            <w:right w:val="none" w:sz="0" w:space="0" w:color="auto"/>
          </w:divBdr>
          <w:divsChild>
            <w:div w:id="727925374">
              <w:marLeft w:val="0"/>
              <w:marRight w:val="0"/>
              <w:marTop w:val="0"/>
              <w:marBottom w:val="0"/>
              <w:divBdr>
                <w:top w:val="none" w:sz="0" w:space="0" w:color="auto"/>
                <w:left w:val="none" w:sz="0" w:space="0" w:color="auto"/>
                <w:bottom w:val="none" w:sz="0" w:space="0" w:color="auto"/>
                <w:right w:val="none" w:sz="0" w:space="0" w:color="auto"/>
              </w:divBdr>
            </w:div>
            <w:div w:id="1952394475">
              <w:marLeft w:val="0"/>
              <w:marRight w:val="0"/>
              <w:marTop w:val="0"/>
              <w:marBottom w:val="0"/>
              <w:divBdr>
                <w:top w:val="none" w:sz="0" w:space="0" w:color="auto"/>
                <w:left w:val="none" w:sz="0" w:space="0" w:color="auto"/>
                <w:bottom w:val="none" w:sz="0" w:space="0" w:color="auto"/>
                <w:right w:val="none" w:sz="0" w:space="0" w:color="auto"/>
              </w:divBdr>
            </w:div>
            <w:div w:id="1519923368">
              <w:marLeft w:val="0"/>
              <w:marRight w:val="0"/>
              <w:marTop w:val="0"/>
              <w:marBottom w:val="0"/>
              <w:divBdr>
                <w:top w:val="none" w:sz="0" w:space="0" w:color="auto"/>
                <w:left w:val="none" w:sz="0" w:space="0" w:color="auto"/>
                <w:bottom w:val="none" w:sz="0" w:space="0" w:color="auto"/>
                <w:right w:val="none" w:sz="0" w:space="0" w:color="auto"/>
              </w:divBdr>
            </w:div>
            <w:div w:id="705563560">
              <w:marLeft w:val="0"/>
              <w:marRight w:val="0"/>
              <w:marTop w:val="0"/>
              <w:marBottom w:val="0"/>
              <w:divBdr>
                <w:top w:val="none" w:sz="0" w:space="0" w:color="auto"/>
                <w:left w:val="none" w:sz="0" w:space="0" w:color="auto"/>
                <w:bottom w:val="none" w:sz="0" w:space="0" w:color="auto"/>
                <w:right w:val="none" w:sz="0" w:space="0" w:color="auto"/>
              </w:divBdr>
            </w:div>
            <w:div w:id="1156414578">
              <w:marLeft w:val="0"/>
              <w:marRight w:val="0"/>
              <w:marTop w:val="0"/>
              <w:marBottom w:val="0"/>
              <w:divBdr>
                <w:top w:val="none" w:sz="0" w:space="0" w:color="auto"/>
                <w:left w:val="none" w:sz="0" w:space="0" w:color="auto"/>
                <w:bottom w:val="none" w:sz="0" w:space="0" w:color="auto"/>
                <w:right w:val="none" w:sz="0" w:space="0" w:color="auto"/>
              </w:divBdr>
            </w:div>
            <w:div w:id="13389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3394">
      <w:bodyDiv w:val="1"/>
      <w:marLeft w:val="0"/>
      <w:marRight w:val="0"/>
      <w:marTop w:val="0"/>
      <w:marBottom w:val="0"/>
      <w:divBdr>
        <w:top w:val="none" w:sz="0" w:space="0" w:color="auto"/>
        <w:left w:val="none" w:sz="0" w:space="0" w:color="auto"/>
        <w:bottom w:val="none" w:sz="0" w:space="0" w:color="auto"/>
        <w:right w:val="none" w:sz="0" w:space="0" w:color="auto"/>
      </w:divBdr>
      <w:divsChild>
        <w:div w:id="165634259">
          <w:marLeft w:val="0"/>
          <w:marRight w:val="0"/>
          <w:marTop w:val="0"/>
          <w:marBottom w:val="0"/>
          <w:divBdr>
            <w:top w:val="none" w:sz="0" w:space="0" w:color="auto"/>
            <w:left w:val="none" w:sz="0" w:space="0" w:color="auto"/>
            <w:bottom w:val="none" w:sz="0" w:space="0" w:color="auto"/>
            <w:right w:val="none" w:sz="0" w:space="0" w:color="auto"/>
          </w:divBdr>
          <w:divsChild>
            <w:div w:id="1594046318">
              <w:marLeft w:val="0"/>
              <w:marRight w:val="0"/>
              <w:marTop w:val="0"/>
              <w:marBottom w:val="0"/>
              <w:divBdr>
                <w:top w:val="none" w:sz="0" w:space="0" w:color="auto"/>
                <w:left w:val="none" w:sz="0" w:space="0" w:color="auto"/>
                <w:bottom w:val="none" w:sz="0" w:space="0" w:color="auto"/>
                <w:right w:val="none" w:sz="0" w:space="0" w:color="auto"/>
              </w:divBdr>
            </w:div>
            <w:div w:id="368140908">
              <w:marLeft w:val="0"/>
              <w:marRight w:val="0"/>
              <w:marTop w:val="0"/>
              <w:marBottom w:val="0"/>
              <w:divBdr>
                <w:top w:val="none" w:sz="0" w:space="0" w:color="auto"/>
                <w:left w:val="none" w:sz="0" w:space="0" w:color="auto"/>
                <w:bottom w:val="none" w:sz="0" w:space="0" w:color="auto"/>
                <w:right w:val="none" w:sz="0" w:space="0" w:color="auto"/>
              </w:divBdr>
            </w:div>
            <w:div w:id="1997607179">
              <w:marLeft w:val="0"/>
              <w:marRight w:val="0"/>
              <w:marTop w:val="0"/>
              <w:marBottom w:val="0"/>
              <w:divBdr>
                <w:top w:val="none" w:sz="0" w:space="0" w:color="auto"/>
                <w:left w:val="none" w:sz="0" w:space="0" w:color="auto"/>
                <w:bottom w:val="none" w:sz="0" w:space="0" w:color="auto"/>
                <w:right w:val="none" w:sz="0" w:space="0" w:color="auto"/>
              </w:divBdr>
            </w:div>
            <w:div w:id="1393236205">
              <w:marLeft w:val="0"/>
              <w:marRight w:val="0"/>
              <w:marTop w:val="0"/>
              <w:marBottom w:val="0"/>
              <w:divBdr>
                <w:top w:val="none" w:sz="0" w:space="0" w:color="auto"/>
                <w:left w:val="none" w:sz="0" w:space="0" w:color="auto"/>
                <w:bottom w:val="none" w:sz="0" w:space="0" w:color="auto"/>
                <w:right w:val="none" w:sz="0" w:space="0" w:color="auto"/>
              </w:divBdr>
            </w:div>
            <w:div w:id="1943566626">
              <w:marLeft w:val="0"/>
              <w:marRight w:val="0"/>
              <w:marTop w:val="0"/>
              <w:marBottom w:val="0"/>
              <w:divBdr>
                <w:top w:val="none" w:sz="0" w:space="0" w:color="auto"/>
                <w:left w:val="none" w:sz="0" w:space="0" w:color="auto"/>
                <w:bottom w:val="none" w:sz="0" w:space="0" w:color="auto"/>
                <w:right w:val="none" w:sz="0" w:space="0" w:color="auto"/>
              </w:divBdr>
            </w:div>
            <w:div w:id="662927378">
              <w:marLeft w:val="0"/>
              <w:marRight w:val="0"/>
              <w:marTop w:val="0"/>
              <w:marBottom w:val="0"/>
              <w:divBdr>
                <w:top w:val="none" w:sz="0" w:space="0" w:color="auto"/>
                <w:left w:val="none" w:sz="0" w:space="0" w:color="auto"/>
                <w:bottom w:val="none" w:sz="0" w:space="0" w:color="auto"/>
                <w:right w:val="none" w:sz="0" w:space="0" w:color="auto"/>
              </w:divBdr>
            </w:div>
            <w:div w:id="136651395">
              <w:marLeft w:val="0"/>
              <w:marRight w:val="0"/>
              <w:marTop w:val="0"/>
              <w:marBottom w:val="0"/>
              <w:divBdr>
                <w:top w:val="none" w:sz="0" w:space="0" w:color="auto"/>
                <w:left w:val="none" w:sz="0" w:space="0" w:color="auto"/>
                <w:bottom w:val="none" w:sz="0" w:space="0" w:color="auto"/>
                <w:right w:val="none" w:sz="0" w:space="0" w:color="auto"/>
              </w:divBdr>
            </w:div>
            <w:div w:id="4976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67659">
      <w:bodyDiv w:val="1"/>
      <w:marLeft w:val="0"/>
      <w:marRight w:val="0"/>
      <w:marTop w:val="0"/>
      <w:marBottom w:val="0"/>
      <w:divBdr>
        <w:top w:val="none" w:sz="0" w:space="0" w:color="auto"/>
        <w:left w:val="none" w:sz="0" w:space="0" w:color="auto"/>
        <w:bottom w:val="none" w:sz="0" w:space="0" w:color="auto"/>
        <w:right w:val="none" w:sz="0" w:space="0" w:color="auto"/>
      </w:divBdr>
    </w:div>
    <w:div w:id="919363537">
      <w:bodyDiv w:val="1"/>
      <w:marLeft w:val="0"/>
      <w:marRight w:val="0"/>
      <w:marTop w:val="0"/>
      <w:marBottom w:val="0"/>
      <w:divBdr>
        <w:top w:val="none" w:sz="0" w:space="0" w:color="auto"/>
        <w:left w:val="none" w:sz="0" w:space="0" w:color="auto"/>
        <w:bottom w:val="none" w:sz="0" w:space="0" w:color="auto"/>
        <w:right w:val="none" w:sz="0" w:space="0" w:color="auto"/>
      </w:divBdr>
    </w:div>
    <w:div w:id="922107915">
      <w:bodyDiv w:val="1"/>
      <w:marLeft w:val="0"/>
      <w:marRight w:val="0"/>
      <w:marTop w:val="0"/>
      <w:marBottom w:val="0"/>
      <w:divBdr>
        <w:top w:val="none" w:sz="0" w:space="0" w:color="auto"/>
        <w:left w:val="none" w:sz="0" w:space="0" w:color="auto"/>
        <w:bottom w:val="none" w:sz="0" w:space="0" w:color="auto"/>
        <w:right w:val="none" w:sz="0" w:space="0" w:color="auto"/>
      </w:divBdr>
      <w:divsChild>
        <w:div w:id="47340342">
          <w:marLeft w:val="0"/>
          <w:marRight w:val="0"/>
          <w:marTop w:val="240"/>
          <w:marBottom w:val="0"/>
          <w:divBdr>
            <w:top w:val="none" w:sz="0" w:space="0" w:color="auto"/>
            <w:left w:val="none" w:sz="0" w:space="0" w:color="auto"/>
            <w:bottom w:val="none" w:sz="0" w:space="0" w:color="auto"/>
            <w:right w:val="none" w:sz="0" w:space="0" w:color="auto"/>
          </w:divBdr>
        </w:div>
      </w:divsChild>
    </w:div>
    <w:div w:id="922834452">
      <w:bodyDiv w:val="1"/>
      <w:marLeft w:val="0"/>
      <w:marRight w:val="0"/>
      <w:marTop w:val="0"/>
      <w:marBottom w:val="0"/>
      <w:divBdr>
        <w:top w:val="none" w:sz="0" w:space="0" w:color="auto"/>
        <w:left w:val="none" w:sz="0" w:space="0" w:color="auto"/>
        <w:bottom w:val="none" w:sz="0" w:space="0" w:color="auto"/>
        <w:right w:val="none" w:sz="0" w:space="0" w:color="auto"/>
      </w:divBdr>
    </w:div>
    <w:div w:id="926311150">
      <w:bodyDiv w:val="1"/>
      <w:marLeft w:val="0"/>
      <w:marRight w:val="0"/>
      <w:marTop w:val="0"/>
      <w:marBottom w:val="0"/>
      <w:divBdr>
        <w:top w:val="none" w:sz="0" w:space="0" w:color="auto"/>
        <w:left w:val="none" w:sz="0" w:space="0" w:color="auto"/>
        <w:bottom w:val="none" w:sz="0" w:space="0" w:color="auto"/>
        <w:right w:val="none" w:sz="0" w:space="0" w:color="auto"/>
      </w:divBdr>
    </w:div>
    <w:div w:id="934288418">
      <w:bodyDiv w:val="1"/>
      <w:marLeft w:val="0"/>
      <w:marRight w:val="0"/>
      <w:marTop w:val="0"/>
      <w:marBottom w:val="0"/>
      <w:divBdr>
        <w:top w:val="none" w:sz="0" w:space="0" w:color="auto"/>
        <w:left w:val="none" w:sz="0" w:space="0" w:color="auto"/>
        <w:bottom w:val="none" w:sz="0" w:space="0" w:color="auto"/>
        <w:right w:val="none" w:sz="0" w:space="0" w:color="auto"/>
      </w:divBdr>
    </w:div>
    <w:div w:id="1050810715">
      <w:bodyDiv w:val="1"/>
      <w:marLeft w:val="0"/>
      <w:marRight w:val="0"/>
      <w:marTop w:val="0"/>
      <w:marBottom w:val="0"/>
      <w:divBdr>
        <w:top w:val="none" w:sz="0" w:space="0" w:color="auto"/>
        <w:left w:val="none" w:sz="0" w:space="0" w:color="auto"/>
        <w:bottom w:val="none" w:sz="0" w:space="0" w:color="auto"/>
        <w:right w:val="none" w:sz="0" w:space="0" w:color="auto"/>
      </w:divBdr>
      <w:divsChild>
        <w:div w:id="1244945990">
          <w:marLeft w:val="0"/>
          <w:marRight w:val="0"/>
          <w:marTop w:val="0"/>
          <w:marBottom w:val="120"/>
          <w:divBdr>
            <w:top w:val="none" w:sz="0" w:space="0" w:color="auto"/>
            <w:left w:val="none" w:sz="0" w:space="0" w:color="auto"/>
            <w:bottom w:val="none" w:sz="0" w:space="0" w:color="auto"/>
            <w:right w:val="none" w:sz="0" w:space="0" w:color="auto"/>
          </w:divBdr>
          <w:divsChild>
            <w:div w:id="1457215152">
              <w:marLeft w:val="0"/>
              <w:marRight w:val="0"/>
              <w:marTop w:val="120"/>
              <w:marBottom w:val="120"/>
              <w:divBdr>
                <w:top w:val="none" w:sz="0" w:space="0" w:color="auto"/>
                <w:left w:val="none" w:sz="0" w:space="0" w:color="auto"/>
                <w:bottom w:val="none" w:sz="0" w:space="0" w:color="auto"/>
                <w:right w:val="none" w:sz="0" w:space="0" w:color="auto"/>
              </w:divBdr>
              <w:divsChild>
                <w:div w:id="14818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98013">
          <w:marLeft w:val="0"/>
          <w:marRight w:val="0"/>
          <w:marTop w:val="0"/>
          <w:marBottom w:val="120"/>
          <w:divBdr>
            <w:top w:val="none" w:sz="0" w:space="0" w:color="auto"/>
            <w:left w:val="none" w:sz="0" w:space="0" w:color="auto"/>
            <w:bottom w:val="none" w:sz="0" w:space="0" w:color="auto"/>
            <w:right w:val="none" w:sz="0" w:space="0" w:color="auto"/>
          </w:divBdr>
          <w:divsChild>
            <w:div w:id="1110900972">
              <w:marLeft w:val="0"/>
              <w:marRight w:val="0"/>
              <w:marTop w:val="120"/>
              <w:marBottom w:val="120"/>
              <w:divBdr>
                <w:top w:val="none" w:sz="0" w:space="0" w:color="auto"/>
                <w:left w:val="none" w:sz="0" w:space="0" w:color="auto"/>
                <w:bottom w:val="none" w:sz="0" w:space="0" w:color="auto"/>
                <w:right w:val="none" w:sz="0" w:space="0" w:color="auto"/>
              </w:divBdr>
              <w:divsChild>
                <w:div w:id="11426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0533">
      <w:bodyDiv w:val="1"/>
      <w:marLeft w:val="0"/>
      <w:marRight w:val="0"/>
      <w:marTop w:val="0"/>
      <w:marBottom w:val="0"/>
      <w:divBdr>
        <w:top w:val="none" w:sz="0" w:space="0" w:color="auto"/>
        <w:left w:val="none" w:sz="0" w:space="0" w:color="auto"/>
        <w:bottom w:val="none" w:sz="0" w:space="0" w:color="auto"/>
        <w:right w:val="none" w:sz="0" w:space="0" w:color="auto"/>
      </w:divBdr>
    </w:div>
    <w:div w:id="1085615614">
      <w:bodyDiv w:val="1"/>
      <w:marLeft w:val="0"/>
      <w:marRight w:val="0"/>
      <w:marTop w:val="0"/>
      <w:marBottom w:val="0"/>
      <w:divBdr>
        <w:top w:val="none" w:sz="0" w:space="0" w:color="auto"/>
        <w:left w:val="none" w:sz="0" w:space="0" w:color="auto"/>
        <w:bottom w:val="none" w:sz="0" w:space="0" w:color="auto"/>
        <w:right w:val="none" w:sz="0" w:space="0" w:color="auto"/>
      </w:divBdr>
    </w:div>
    <w:div w:id="1114205736">
      <w:bodyDiv w:val="1"/>
      <w:marLeft w:val="0"/>
      <w:marRight w:val="0"/>
      <w:marTop w:val="0"/>
      <w:marBottom w:val="0"/>
      <w:divBdr>
        <w:top w:val="none" w:sz="0" w:space="0" w:color="auto"/>
        <w:left w:val="none" w:sz="0" w:space="0" w:color="auto"/>
        <w:bottom w:val="none" w:sz="0" w:space="0" w:color="auto"/>
        <w:right w:val="none" w:sz="0" w:space="0" w:color="auto"/>
      </w:divBdr>
    </w:div>
    <w:div w:id="1118183736">
      <w:bodyDiv w:val="1"/>
      <w:marLeft w:val="0"/>
      <w:marRight w:val="0"/>
      <w:marTop w:val="0"/>
      <w:marBottom w:val="0"/>
      <w:divBdr>
        <w:top w:val="none" w:sz="0" w:space="0" w:color="auto"/>
        <w:left w:val="none" w:sz="0" w:space="0" w:color="auto"/>
        <w:bottom w:val="none" w:sz="0" w:space="0" w:color="auto"/>
        <w:right w:val="none" w:sz="0" w:space="0" w:color="auto"/>
      </w:divBdr>
      <w:divsChild>
        <w:div w:id="1051151891">
          <w:marLeft w:val="0"/>
          <w:marRight w:val="0"/>
          <w:marTop w:val="240"/>
          <w:marBottom w:val="0"/>
          <w:divBdr>
            <w:top w:val="none" w:sz="0" w:space="0" w:color="auto"/>
            <w:left w:val="none" w:sz="0" w:space="0" w:color="auto"/>
            <w:bottom w:val="none" w:sz="0" w:space="0" w:color="auto"/>
            <w:right w:val="none" w:sz="0" w:space="0" w:color="auto"/>
          </w:divBdr>
          <w:divsChild>
            <w:div w:id="100008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3508">
      <w:bodyDiv w:val="1"/>
      <w:marLeft w:val="0"/>
      <w:marRight w:val="0"/>
      <w:marTop w:val="0"/>
      <w:marBottom w:val="0"/>
      <w:divBdr>
        <w:top w:val="none" w:sz="0" w:space="0" w:color="auto"/>
        <w:left w:val="none" w:sz="0" w:space="0" w:color="auto"/>
        <w:bottom w:val="none" w:sz="0" w:space="0" w:color="auto"/>
        <w:right w:val="none" w:sz="0" w:space="0" w:color="auto"/>
      </w:divBdr>
    </w:div>
    <w:div w:id="1135487166">
      <w:bodyDiv w:val="1"/>
      <w:marLeft w:val="0"/>
      <w:marRight w:val="0"/>
      <w:marTop w:val="0"/>
      <w:marBottom w:val="0"/>
      <w:divBdr>
        <w:top w:val="none" w:sz="0" w:space="0" w:color="auto"/>
        <w:left w:val="none" w:sz="0" w:space="0" w:color="auto"/>
        <w:bottom w:val="none" w:sz="0" w:space="0" w:color="auto"/>
        <w:right w:val="none" w:sz="0" w:space="0" w:color="auto"/>
      </w:divBdr>
    </w:div>
    <w:div w:id="1146044351">
      <w:bodyDiv w:val="1"/>
      <w:marLeft w:val="0"/>
      <w:marRight w:val="0"/>
      <w:marTop w:val="0"/>
      <w:marBottom w:val="0"/>
      <w:divBdr>
        <w:top w:val="none" w:sz="0" w:space="0" w:color="auto"/>
        <w:left w:val="none" w:sz="0" w:space="0" w:color="auto"/>
        <w:bottom w:val="none" w:sz="0" w:space="0" w:color="auto"/>
        <w:right w:val="none" w:sz="0" w:space="0" w:color="auto"/>
      </w:divBdr>
    </w:div>
    <w:div w:id="1152714140">
      <w:bodyDiv w:val="1"/>
      <w:marLeft w:val="0"/>
      <w:marRight w:val="0"/>
      <w:marTop w:val="0"/>
      <w:marBottom w:val="0"/>
      <w:divBdr>
        <w:top w:val="none" w:sz="0" w:space="0" w:color="auto"/>
        <w:left w:val="none" w:sz="0" w:space="0" w:color="auto"/>
        <w:bottom w:val="none" w:sz="0" w:space="0" w:color="auto"/>
        <w:right w:val="none" w:sz="0" w:space="0" w:color="auto"/>
      </w:divBdr>
    </w:div>
    <w:div w:id="1161118783">
      <w:bodyDiv w:val="1"/>
      <w:marLeft w:val="0"/>
      <w:marRight w:val="0"/>
      <w:marTop w:val="0"/>
      <w:marBottom w:val="0"/>
      <w:divBdr>
        <w:top w:val="none" w:sz="0" w:space="0" w:color="auto"/>
        <w:left w:val="none" w:sz="0" w:space="0" w:color="auto"/>
        <w:bottom w:val="none" w:sz="0" w:space="0" w:color="auto"/>
        <w:right w:val="none" w:sz="0" w:space="0" w:color="auto"/>
      </w:divBdr>
    </w:div>
    <w:div w:id="1161971215">
      <w:bodyDiv w:val="1"/>
      <w:marLeft w:val="0"/>
      <w:marRight w:val="0"/>
      <w:marTop w:val="0"/>
      <w:marBottom w:val="0"/>
      <w:divBdr>
        <w:top w:val="none" w:sz="0" w:space="0" w:color="auto"/>
        <w:left w:val="none" w:sz="0" w:space="0" w:color="auto"/>
        <w:bottom w:val="none" w:sz="0" w:space="0" w:color="auto"/>
        <w:right w:val="none" w:sz="0" w:space="0" w:color="auto"/>
      </w:divBdr>
    </w:div>
    <w:div w:id="1162816038">
      <w:bodyDiv w:val="1"/>
      <w:marLeft w:val="0"/>
      <w:marRight w:val="0"/>
      <w:marTop w:val="0"/>
      <w:marBottom w:val="0"/>
      <w:divBdr>
        <w:top w:val="none" w:sz="0" w:space="0" w:color="auto"/>
        <w:left w:val="none" w:sz="0" w:space="0" w:color="auto"/>
        <w:bottom w:val="none" w:sz="0" w:space="0" w:color="auto"/>
        <w:right w:val="none" w:sz="0" w:space="0" w:color="auto"/>
      </w:divBdr>
    </w:div>
    <w:div w:id="1168666928">
      <w:bodyDiv w:val="1"/>
      <w:marLeft w:val="0"/>
      <w:marRight w:val="0"/>
      <w:marTop w:val="0"/>
      <w:marBottom w:val="0"/>
      <w:divBdr>
        <w:top w:val="none" w:sz="0" w:space="0" w:color="auto"/>
        <w:left w:val="none" w:sz="0" w:space="0" w:color="auto"/>
        <w:bottom w:val="none" w:sz="0" w:space="0" w:color="auto"/>
        <w:right w:val="none" w:sz="0" w:space="0" w:color="auto"/>
      </w:divBdr>
    </w:div>
    <w:div w:id="1185901689">
      <w:bodyDiv w:val="1"/>
      <w:marLeft w:val="0"/>
      <w:marRight w:val="0"/>
      <w:marTop w:val="0"/>
      <w:marBottom w:val="0"/>
      <w:divBdr>
        <w:top w:val="none" w:sz="0" w:space="0" w:color="auto"/>
        <w:left w:val="none" w:sz="0" w:space="0" w:color="auto"/>
        <w:bottom w:val="none" w:sz="0" w:space="0" w:color="auto"/>
        <w:right w:val="none" w:sz="0" w:space="0" w:color="auto"/>
      </w:divBdr>
    </w:div>
    <w:div w:id="1188563923">
      <w:bodyDiv w:val="1"/>
      <w:marLeft w:val="0"/>
      <w:marRight w:val="0"/>
      <w:marTop w:val="0"/>
      <w:marBottom w:val="0"/>
      <w:divBdr>
        <w:top w:val="none" w:sz="0" w:space="0" w:color="auto"/>
        <w:left w:val="none" w:sz="0" w:space="0" w:color="auto"/>
        <w:bottom w:val="none" w:sz="0" w:space="0" w:color="auto"/>
        <w:right w:val="none" w:sz="0" w:space="0" w:color="auto"/>
      </w:divBdr>
    </w:div>
    <w:div w:id="1195122523">
      <w:bodyDiv w:val="1"/>
      <w:marLeft w:val="0"/>
      <w:marRight w:val="0"/>
      <w:marTop w:val="0"/>
      <w:marBottom w:val="0"/>
      <w:divBdr>
        <w:top w:val="none" w:sz="0" w:space="0" w:color="auto"/>
        <w:left w:val="none" w:sz="0" w:space="0" w:color="auto"/>
        <w:bottom w:val="none" w:sz="0" w:space="0" w:color="auto"/>
        <w:right w:val="none" w:sz="0" w:space="0" w:color="auto"/>
      </w:divBdr>
    </w:div>
    <w:div w:id="1201554659">
      <w:bodyDiv w:val="1"/>
      <w:marLeft w:val="0"/>
      <w:marRight w:val="0"/>
      <w:marTop w:val="0"/>
      <w:marBottom w:val="0"/>
      <w:divBdr>
        <w:top w:val="none" w:sz="0" w:space="0" w:color="auto"/>
        <w:left w:val="none" w:sz="0" w:space="0" w:color="auto"/>
        <w:bottom w:val="none" w:sz="0" w:space="0" w:color="auto"/>
        <w:right w:val="none" w:sz="0" w:space="0" w:color="auto"/>
      </w:divBdr>
    </w:div>
    <w:div w:id="1206140365">
      <w:bodyDiv w:val="1"/>
      <w:marLeft w:val="0"/>
      <w:marRight w:val="0"/>
      <w:marTop w:val="0"/>
      <w:marBottom w:val="0"/>
      <w:divBdr>
        <w:top w:val="none" w:sz="0" w:space="0" w:color="auto"/>
        <w:left w:val="none" w:sz="0" w:space="0" w:color="auto"/>
        <w:bottom w:val="none" w:sz="0" w:space="0" w:color="auto"/>
        <w:right w:val="none" w:sz="0" w:space="0" w:color="auto"/>
      </w:divBdr>
    </w:div>
    <w:div w:id="1209024448">
      <w:bodyDiv w:val="1"/>
      <w:marLeft w:val="0"/>
      <w:marRight w:val="0"/>
      <w:marTop w:val="0"/>
      <w:marBottom w:val="0"/>
      <w:divBdr>
        <w:top w:val="none" w:sz="0" w:space="0" w:color="auto"/>
        <w:left w:val="none" w:sz="0" w:space="0" w:color="auto"/>
        <w:bottom w:val="none" w:sz="0" w:space="0" w:color="auto"/>
        <w:right w:val="none" w:sz="0" w:space="0" w:color="auto"/>
      </w:divBdr>
      <w:divsChild>
        <w:div w:id="469827586">
          <w:marLeft w:val="0"/>
          <w:marRight w:val="0"/>
          <w:marTop w:val="0"/>
          <w:marBottom w:val="0"/>
          <w:divBdr>
            <w:top w:val="none" w:sz="0" w:space="0" w:color="auto"/>
            <w:left w:val="none" w:sz="0" w:space="0" w:color="auto"/>
            <w:bottom w:val="none" w:sz="0" w:space="0" w:color="auto"/>
            <w:right w:val="none" w:sz="0" w:space="0" w:color="auto"/>
          </w:divBdr>
        </w:div>
        <w:div w:id="1644387647">
          <w:marLeft w:val="0"/>
          <w:marRight w:val="0"/>
          <w:marTop w:val="0"/>
          <w:marBottom w:val="0"/>
          <w:divBdr>
            <w:top w:val="none" w:sz="0" w:space="0" w:color="auto"/>
            <w:left w:val="none" w:sz="0" w:space="0" w:color="auto"/>
            <w:bottom w:val="none" w:sz="0" w:space="0" w:color="auto"/>
            <w:right w:val="none" w:sz="0" w:space="0" w:color="auto"/>
          </w:divBdr>
        </w:div>
        <w:div w:id="1854612289">
          <w:marLeft w:val="0"/>
          <w:marRight w:val="0"/>
          <w:marTop w:val="0"/>
          <w:marBottom w:val="0"/>
          <w:divBdr>
            <w:top w:val="none" w:sz="0" w:space="0" w:color="auto"/>
            <w:left w:val="none" w:sz="0" w:space="0" w:color="auto"/>
            <w:bottom w:val="none" w:sz="0" w:space="0" w:color="auto"/>
            <w:right w:val="none" w:sz="0" w:space="0" w:color="auto"/>
          </w:divBdr>
        </w:div>
        <w:div w:id="2048137440">
          <w:marLeft w:val="0"/>
          <w:marRight w:val="0"/>
          <w:marTop w:val="0"/>
          <w:marBottom w:val="0"/>
          <w:divBdr>
            <w:top w:val="none" w:sz="0" w:space="0" w:color="auto"/>
            <w:left w:val="none" w:sz="0" w:space="0" w:color="auto"/>
            <w:bottom w:val="none" w:sz="0" w:space="0" w:color="auto"/>
            <w:right w:val="none" w:sz="0" w:space="0" w:color="auto"/>
          </w:divBdr>
        </w:div>
        <w:div w:id="1336222864">
          <w:marLeft w:val="0"/>
          <w:marRight w:val="0"/>
          <w:marTop w:val="0"/>
          <w:marBottom w:val="0"/>
          <w:divBdr>
            <w:top w:val="none" w:sz="0" w:space="0" w:color="auto"/>
            <w:left w:val="none" w:sz="0" w:space="0" w:color="auto"/>
            <w:bottom w:val="none" w:sz="0" w:space="0" w:color="auto"/>
            <w:right w:val="none" w:sz="0" w:space="0" w:color="auto"/>
          </w:divBdr>
        </w:div>
      </w:divsChild>
    </w:div>
    <w:div w:id="1212036436">
      <w:bodyDiv w:val="1"/>
      <w:marLeft w:val="0"/>
      <w:marRight w:val="0"/>
      <w:marTop w:val="0"/>
      <w:marBottom w:val="0"/>
      <w:divBdr>
        <w:top w:val="none" w:sz="0" w:space="0" w:color="auto"/>
        <w:left w:val="none" w:sz="0" w:space="0" w:color="auto"/>
        <w:bottom w:val="none" w:sz="0" w:space="0" w:color="auto"/>
        <w:right w:val="none" w:sz="0" w:space="0" w:color="auto"/>
      </w:divBdr>
    </w:div>
    <w:div w:id="1222016209">
      <w:bodyDiv w:val="1"/>
      <w:marLeft w:val="0"/>
      <w:marRight w:val="0"/>
      <w:marTop w:val="0"/>
      <w:marBottom w:val="0"/>
      <w:divBdr>
        <w:top w:val="none" w:sz="0" w:space="0" w:color="auto"/>
        <w:left w:val="none" w:sz="0" w:space="0" w:color="auto"/>
        <w:bottom w:val="none" w:sz="0" w:space="0" w:color="auto"/>
        <w:right w:val="none" w:sz="0" w:space="0" w:color="auto"/>
      </w:divBdr>
    </w:div>
    <w:div w:id="1225724350">
      <w:bodyDiv w:val="1"/>
      <w:marLeft w:val="0"/>
      <w:marRight w:val="0"/>
      <w:marTop w:val="0"/>
      <w:marBottom w:val="0"/>
      <w:divBdr>
        <w:top w:val="none" w:sz="0" w:space="0" w:color="auto"/>
        <w:left w:val="none" w:sz="0" w:space="0" w:color="auto"/>
        <w:bottom w:val="none" w:sz="0" w:space="0" w:color="auto"/>
        <w:right w:val="none" w:sz="0" w:space="0" w:color="auto"/>
      </w:divBdr>
    </w:div>
    <w:div w:id="1261448716">
      <w:bodyDiv w:val="1"/>
      <w:marLeft w:val="0"/>
      <w:marRight w:val="0"/>
      <w:marTop w:val="0"/>
      <w:marBottom w:val="0"/>
      <w:divBdr>
        <w:top w:val="none" w:sz="0" w:space="0" w:color="auto"/>
        <w:left w:val="none" w:sz="0" w:space="0" w:color="auto"/>
        <w:bottom w:val="none" w:sz="0" w:space="0" w:color="auto"/>
        <w:right w:val="none" w:sz="0" w:space="0" w:color="auto"/>
      </w:divBdr>
    </w:div>
    <w:div w:id="1274440316">
      <w:bodyDiv w:val="1"/>
      <w:marLeft w:val="0"/>
      <w:marRight w:val="0"/>
      <w:marTop w:val="0"/>
      <w:marBottom w:val="0"/>
      <w:divBdr>
        <w:top w:val="none" w:sz="0" w:space="0" w:color="auto"/>
        <w:left w:val="none" w:sz="0" w:space="0" w:color="auto"/>
        <w:bottom w:val="none" w:sz="0" w:space="0" w:color="auto"/>
        <w:right w:val="none" w:sz="0" w:space="0" w:color="auto"/>
      </w:divBdr>
    </w:div>
    <w:div w:id="1294093360">
      <w:bodyDiv w:val="1"/>
      <w:marLeft w:val="0"/>
      <w:marRight w:val="0"/>
      <w:marTop w:val="0"/>
      <w:marBottom w:val="0"/>
      <w:divBdr>
        <w:top w:val="none" w:sz="0" w:space="0" w:color="auto"/>
        <w:left w:val="none" w:sz="0" w:space="0" w:color="auto"/>
        <w:bottom w:val="none" w:sz="0" w:space="0" w:color="auto"/>
        <w:right w:val="none" w:sz="0" w:space="0" w:color="auto"/>
      </w:divBdr>
      <w:divsChild>
        <w:div w:id="1127894596">
          <w:marLeft w:val="0"/>
          <w:marRight w:val="0"/>
          <w:marTop w:val="0"/>
          <w:marBottom w:val="0"/>
          <w:divBdr>
            <w:top w:val="none" w:sz="0" w:space="0" w:color="auto"/>
            <w:left w:val="none" w:sz="0" w:space="0" w:color="auto"/>
            <w:bottom w:val="none" w:sz="0" w:space="0" w:color="auto"/>
            <w:right w:val="none" w:sz="0" w:space="0" w:color="auto"/>
          </w:divBdr>
        </w:div>
        <w:div w:id="845704515">
          <w:marLeft w:val="0"/>
          <w:marRight w:val="0"/>
          <w:marTop w:val="0"/>
          <w:marBottom w:val="0"/>
          <w:divBdr>
            <w:top w:val="none" w:sz="0" w:space="0" w:color="auto"/>
            <w:left w:val="none" w:sz="0" w:space="0" w:color="auto"/>
            <w:bottom w:val="none" w:sz="0" w:space="0" w:color="auto"/>
            <w:right w:val="none" w:sz="0" w:space="0" w:color="auto"/>
          </w:divBdr>
        </w:div>
      </w:divsChild>
    </w:div>
    <w:div w:id="1303466061">
      <w:bodyDiv w:val="1"/>
      <w:marLeft w:val="0"/>
      <w:marRight w:val="0"/>
      <w:marTop w:val="0"/>
      <w:marBottom w:val="0"/>
      <w:divBdr>
        <w:top w:val="none" w:sz="0" w:space="0" w:color="auto"/>
        <w:left w:val="none" w:sz="0" w:space="0" w:color="auto"/>
        <w:bottom w:val="none" w:sz="0" w:space="0" w:color="auto"/>
        <w:right w:val="none" w:sz="0" w:space="0" w:color="auto"/>
      </w:divBdr>
    </w:div>
    <w:div w:id="1309817934">
      <w:bodyDiv w:val="1"/>
      <w:marLeft w:val="0"/>
      <w:marRight w:val="0"/>
      <w:marTop w:val="0"/>
      <w:marBottom w:val="0"/>
      <w:divBdr>
        <w:top w:val="none" w:sz="0" w:space="0" w:color="auto"/>
        <w:left w:val="none" w:sz="0" w:space="0" w:color="auto"/>
        <w:bottom w:val="none" w:sz="0" w:space="0" w:color="auto"/>
        <w:right w:val="none" w:sz="0" w:space="0" w:color="auto"/>
      </w:divBdr>
    </w:div>
    <w:div w:id="1313869594">
      <w:bodyDiv w:val="1"/>
      <w:marLeft w:val="0"/>
      <w:marRight w:val="0"/>
      <w:marTop w:val="0"/>
      <w:marBottom w:val="0"/>
      <w:divBdr>
        <w:top w:val="none" w:sz="0" w:space="0" w:color="auto"/>
        <w:left w:val="none" w:sz="0" w:space="0" w:color="auto"/>
        <w:bottom w:val="none" w:sz="0" w:space="0" w:color="auto"/>
        <w:right w:val="none" w:sz="0" w:space="0" w:color="auto"/>
      </w:divBdr>
    </w:div>
    <w:div w:id="1352951040">
      <w:bodyDiv w:val="1"/>
      <w:marLeft w:val="0"/>
      <w:marRight w:val="0"/>
      <w:marTop w:val="0"/>
      <w:marBottom w:val="0"/>
      <w:divBdr>
        <w:top w:val="none" w:sz="0" w:space="0" w:color="auto"/>
        <w:left w:val="none" w:sz="0" w:space="0" w:color="auto"/>
        <w:bottom w:val="none" w:sz="0" w:space="0" w:color="auto"/>
        <w:right w:val="none" w:sz="0" w:space="0" w:color="auto"/>
      </w:divBdr>
      <w:divsChild>
        <w:div w:id="1602496086">
          <w:marLeft w:val="0"/>
          <w:marRight w:val="0"/>
          <w:marTop w:val="240"/>
          <w:marBottom w:val="0"/>
          <w:divBdr>
            <w:top w:val="none" w:sz="0" w:space="0" w:color="auto"/>
            <w:left w:val="none" w:sz="0" w:space="0" w:color="auto"/>
            <w:bottom w:val="none" w:sz="0" w:space="0" w:color="auto"/>
            <w:right w:val="none" w:sz="0" w:space="0" w:color="auto"/>
          </w:divBdr>
          <w:divsChild>
            <w:div w:id="1142042186">
              <w:marLeft w:val="0"/>
              <w:marRight w:val="0"/>
              <w:marTop w:val="150"/>
              <w:marBottom w:val="0"/>
              <w:divBdr>
                <w:top w:val="none" w:sz="0" w:space="0" w:color="auto"/>
                <w:left w:val="none" w:sz="0" w:space="0" w:color="auto"/>
                <w:bottom w:val="none" w:sz="0" w:space="0" w:color="auto"/>
                <w:right w:val="none" w:sz="0" w:space="0" w:color="auto"/>
              </w:divBdr>
              <w:divsChild>
                <w:div w:id="2040008729">
                  <w:marLeft w:val="0"/>
                  <w:marRight w:val="0"/>
                  <w:marTop w:val="0"/>
                  <w:marBottom w:val="0"/>
                  <w:divBdr>
                    <w:top w:val="none" w:sz="0" w:space="0" w:color="auto"/>
                    <w:left w:val="none" w:sz="0" w:space="0" w:color="auto"/>
                    <w:bottom w:val="none" w:sz="0" w:space="0" w:color="auto"/>
                    <w:right w:val="none" w:sz="0" w:space="0" w:color="auto"/>
                  </w:divBdr>
                  <w:divsChild>
                    <w:div w:id="1415126081">
                      <w:marLeft w:val="0"/>
                      <w:marRight w:val="0"/>
                      <w:marTop w:val="3"/>
                      <w:marBottom w:val="0"/>
                      <w:divBdr>
                        <w:top w:val="none" w:sz="0" w:space="0" w:color="auto"/>
                        <w:left w:val="none" w:sz="0" w:space="0" w:color="auto"/>
                        <w:bottom w:val="none" w:sz="0" w:space="0" w:color="auto"/>
                        <w:right w:val="none" w:sz="0" w:space="0" w:color="auto"/>
                      </w:divBdr>
                    </w:div>
                  </w:divsChild>
                </w:div>
                <w:div w:id="720324609">
                  <w:marLeft w:val="0"/>
                  <w:marRight w:val="0"/>
                  <w:marTop w:val="0"/>
                  <w:marBottom w:val="0"/>
                  <w:divBdr>
                    <w:top w:val="none" w:sz="0" w:space="0" w:color="auto"/>
                    <w:left w:val="none" w:sz="0" w:space="0" w:color="auto"/>
                    <w:bottom w:val="none" w:sz="0" w:space="0" w:color="auto"/>
                    <w:right w:val="none" w:sz="0" w:space="0" w:color="auto"/>
                  </w:divBdr>
                  <w:divsChild>
                    <w:div w:id="643699324">
                      <w:marLeft w:val="0"/>
                      <w:marRight w:val="0"/>
                      <w:marTop w:val="3"/>
                      <w:marBottom w:val="0"/>
                      <w:divBdr>
                        <w:top w:val="none" w:sz="0" w:space="0" w:color="auto"/>
                        <w:left w:val="none" w:sz="0" w:space="0" w:color="auto"/>
                        <w:bottom w:val="none" w:sz="0" w:space="0" w:color="auto"/>
                        <w:right w:val="none" w:sz="0" w:space="0" w:color="auto"/>
                      </w:divBdr>
                    </w:div>
                  </w:divsChild>
                </w:div>
              </w:divsChild>
            </w:div>
          </w:divsChild>
        </w:div>
      </w:divsChild>
    </w:div>
    <w:div w:id="1357269900">
      <w:bodyDiv w:val="1"/>
      <w:marLeft w:val="0"/>
      <w:marRight w:val="0"/>
      <w:marTop w:val="0"/>
      <w:marBottom w:val="0"/>
      <w:divBdr>
        <w:top w:val="none" w:sz="0" w:space="0" w:color="auto"/>
        <w:left w:val="none" w:sz="0" w:space="0" w:color="auto"/>
        <w:bottom w:val="none" w:sz="0" w:space="0" w:color="auto"/>
        <w:right w:val="none" w:sz="0" w:space="0" w:color="auto"/>
      </w:divBdr>
    </w:div>
    <w:div w:id="1359156596">
      <w:bodyDiv w:val="1"/>
      <w:marLeft w:val="0"/>
      <w:marRight w:val="0"/>
      <w:marTop w:val="0"/>
      <w:marBottom w:val="0"/>
      <w:divBdr>
        <w:top w:val="none" w:sz="0" w:space="0" w:color="auto"/>
        <w:left w:val="none" w:sz="0" w:space="0" w:color="auto"/>
        <w:bottom w:val="none" w:sz="0" w:space="0" w:color="auto"/>
        <w:right w:val="none" w:sz="0" w:space="0" w:color="auto"/>
      </w:divBdr>
    </w:div>
    <w:div w:id="1359893587">
      <w:bodyDiv w:val="1"/>
      <w:marLeft w:val="0"/>
      <w:marRight w:val="0"/>
      <w:marTop w:val="0"/>
      <w:marBottom w:val="0"/>
      <w:divBdr>
        <w:top w:val="none" w:sz="0" w:space="0" w:color="auto"/>
        <w:left w:val="none" w:sz="0" w:space="0" w:color="auto"/>
        <w:bottom w:val="none" w:sz="0" w:space="0" w:color="auto"/>
        <w:right w:val="none" w:sz="0" w:space="0" w:color="auto"/>
      </w:divBdr>
    </w:div>
    <w:div w:id="1380978658">
      <w:bodyDiv w:val="1"/>
      <w:marLeft w:val="0"/>
      <w:marRight w:val="0"/>
      <w:marTop w:val="0"/>
      <w:marBottom w:val="0"/>
      <w:divBdr>
        <w:top w:val="none" w:sz="0" w:space="0" w:color="auto"/>
        <w:left w:val="none" w:sz="0" w:space="0" w:color="auto"/>
        <w:bottom w:val="none" w:sz="0" w:space="0" w:color="auto"/>
        <w:right w:val="none" w:sz="0" w:space="0" w:color="auto"/>
      </w:divBdr>
    </w:div>
    <w:div w:id="1391030935">
      <w:bodyDiv w:val="1"/>
      <w:marLeft w:val="0"/>
      <w:marRight w:val="0"/>
      <w:marTop w:val="0"/>
      <w:marBottom w:val="0"/>
      <w:divBdr>
        <w:top w:val="none" w:sz="0" w:space="0" w:color="auto"/>
        <w:left w:val="none" w:sz="0" w:space="0" w:color="auto"/>
        <w:bottom w:val="none" w:sz="0" w:space="0" w:color="auto"/>
        <w:right w:val="none" w:sz="0" w:space="0" w:color="auto"/>
      </w:divBdr>
    </w:div>
    <w:div w:id="1391726737">
      <w:bodyDiv w:val="1"/>
      <w:marLeft w:val="0"/>
      <w:marRight w:val="0"/>
      <w:marTop w:val="0"/>
      <w:marBottom w:val="0"/>
      <w:divBdr>
        <w:top w:val="none" w:sz="0" w:space="0" w:color="auto"/>
        <w:left w:val="none" w:sz="0" w:space="0" w:color="auto"/>
        <w:bottom w:val="none" w:sz="0" w:space="0" w:color="auto"/>
        <w:right w:val="none" w:sz="0" w:space="0" w:color="auto"/>
      </w:divBdr>
    </w:div>
    <w:div w:id="1423725631">
      <w:bodyDiv w:val="1"/>
      <w:marLeft w:val="0"/>
      <w:marRight w:val="0"/>
      <w:marTop w:val="0"/>
      <w:marBottom w:val="0"/>
      <w:divBdr>
        <w:top w:val="none" w:sz="0" w:space="0" w:color="auto"/>
        <w:left w:val="none" w:sz="0" w:space="0" w:color="auto"/>
        <w:bottom w:val="none" w:sz="0" w:space="0" w:color="auto"/>
        <w:right w:val="none" w:sz="0" w:space="0" w:color="auto"/>
      </w:divBdr>
    </w:div>
    <w:div w:id="1449156135">
      <w:bodyDiv w:val="1"/>
      <w:marLeft w:val="0"/>
      <w:marRight w:val="0"/>
      <w:marTop w:val="0"/>
      <w:marBottom w:val="0"/>
      <w:divBdr>
        <w:top w:val="none" w:sz="0" w:space="0" w:color="auto"/>
        <w:left w:val="none" w:sz="0" w:space="0" w:color="auto"/>
        <w:bottom w:val="none" w:sz="0" w:space="0" w:color="auto"/>
        <w:right w:val="none" w:sz="0" w:space="0" w:color="auto"/>
      </w:divBdr>
    </w:div>
    <w:div w:id="1488281194">
      <w:bodyDiv w:val="1"/>
      <w:marLeft w:val="0"/>
      <w:marRight w:val="0"/>
      <w:marTop w:val="0"/>
      <w:marBottom w:val="0"/>
      <w:divBdr>
        <w:top w:val="none" w:sz="0" w:space="0" w:color="auto"/>
        <w:left w:val="none" w:sz="0" w:space="0" w:color="auto"/>
        <w:bottom w:val="none" w:sz="0" w:space="0" w:color="auto"/>
        <w:right w:val="none" w:sz="0" w:space="0" w:color="auto"/>
      </w:divBdr>
    </w:div>
    <w:div w:id="1488324199">
      <w:bodyDiv w:val="1"/>
      <w:marLeft w:val="0"/>
      <w:marRight w:val="0"/>
      <w:marTop w:val="0"/>
      <w:marBottom w:val="0"/>
      <w:divBdr>
        <w:top w:val="none" w:sz="0" w:space="0" w:color="auto"/>
        <w:left w:val="none" w:sz="0" w:space="0" w:color="auto"/>
        <w:bottom w:val="none" w:sz="0" w:space="0" w:color="auto"/>
        <w:right w:val="none" w:sz="0" w:space="0" w:color="auto"/>
      </w:divBdr>
      <w:divsChild>
        <w:div w:id="1338998041">
          <w:marLeft w:val="0"/>
          <w:marRight w:val="0"/>
          <w:marTop w:val="0"/>
          <w:marBottom w:val="0"/>
          <w:divBdr>
            <w:top w:val="none" w:sz="0" w:space="0" w:color="auto"/>
            <w:left w:val="none" w:sz="0" w:space="0" w:color="auto"/>
            <w:bottom w:val="none" w:sz="0" w:space="0" w:color="auto"/>
            <w:right w:val="none" w:sz="0" w:space="0" w:color="auto"/>
          </w:divBdr>
        </w:div>
      </w:divsChild>
    </w:div>
    <w:div w:id="1498494565">
      <w:bodyDiv w:val="1"/>
      <w:marLeft w:val="0"/>
      <w:marRight w:val="0"/>
      <w:marTop w:val="0"/>
      <w:marBottom w:val="0"/>
      <w:divBdr>
        <w:top w:val="none" w:sz="0" w:space="0" w:color="auto"/>
        <w:left w:val="none" w:sz="0" w:space="0" w:color="auto"/>
        <w:bottom w:val="none" w:sz="0" w:space="0" w:color="auto"/>
        <w:right w:val="none" w:sz="0" w:space="0" w:color="auto"/>
      </w:divBdr>
    </w:div>
    <w:div w:id="1511985430">
      <w:bodyDiv w:val="1"/>
      <w:marLeft w:val="0"/>
      <w:marRight w:val="0"/>
      <w:marTop w:val="0"/>
      <w:marBottom w:val="0"/>
      <w:divBdr>
        <w:top w:val="none" w:sz="0" w:space="0" w:color="auto"/>
        <w:left w:val="none" w:sz="0" w:space="0" w:color="auto"/>
        <w:bottom w:val="none" w:sz="0" w:space="0" w:color="auto"/>
        <w:right w:val="none" w:sz="0" w:space="0" w:color="auto"/>
      </w:divBdr>
    </w:div>
    <w:div w:id="1516460810">
      <w:bodyDiv w:val="1"/>
      <w:marLeft w:val="0"/>
      <w:marRight w:val="0"/>
      <w:marTop w:val="0"/>
      <w:marBottom w:val="0"/>
      <w:divBdr>
        <w:top w:val="none" w:sz="0" w:space="0" w:color="auto"/>
        <w:left w:val="none" w:sz="0" w:space="0" w:color="auto"/>
        <w:bottom w:val="none" w:sz="0" w:space="0" w:color="auto"/>
        <w:right w:val="none" w:sz="0" w:space="0" w:color="auto"/>
      </w:divBdr>
      <w:divsChild>
        <w:div w:id="280846748">
          <w:marLeft w:val="0"/>
          <w:marRight w:val="0"/>
          <w:marTop w:val="0"/>
          <w:marBottom w:val="0"/>
          <w:divBdr>
            <w:top w:val="none" w:sz="0" w:space="0" w:color="auto"/>
            <w:left w:val="none" w:sz="0" w:space="0" w:color="auto"/>
            <w:bottom w:val="none" w:sz="0" w:space="0" w:color="auto"/>
            <w:right w:val="none" w:sz="0" w:space="0" w:color="auto"/>
          </w:divBdr>
        </w:div>
        <w:div w:id="1107851702">
          <w:marLeft w:val="0"/>
          <w:marRight w:val="0"/>
          <w:marTop w:val="0"/>
          <w:marBottom w:val="0"/>
          <w:divBdr>
            <w:top w:val="none" w:sz="0" w:space="0" w:color="auto"/>
            <w:left w:val="none" w:sz="0" w:space="0" w:color="auto"/>
            <w:bottom w:val="none" w:sz="0" w:space="0" w:color="auto"/>
            <w:right w:val="none" w:sz="0" w:space="0" w:color="auto"/>
          </w:divBdr>
        </w:div>
        <w:div w:id="1415054939">
          <w:marLeft w:val="0"/>
          <w:marRight w:val="0"/>
          <w:marTop w:val="0"/>
          <w:marBottom w:val="0"/>
          <w:divBdr>
            <w:top w:val="none" w:sz="0" w:space="0" w:color="auto"/>
            <w:left w:val="none" w:sz="0" w:space="0" w:color="auto"/>
            <w:bottom w:val="none" w:sz="0" w:space="0" w:color="auto"/>
            <w:right w:val="none" w:sz="0" w:space="0" w:color="auto"/>
          </w:divBdr>
        </w:div>
      </w:divsChild>
    </w:div>
    <w:div w:id="1530289427">
      <w:bodyDiv w:val="1"/>
      <w:marLeft w:val="0"/>
      <w:marRight w:val="0"/>
      <w:marTop w:val="0"/>
      <w:marBottom w:val="0"/>
      <w:divBdr>
        <w:top w:val="none" w:sz="0" w:space="0" w:color="auto"/>
        <w:left w:val="none" w:sz="0" w:space="0" w:color="auto"/>
        <w:bottom w:val="none" w:sz="0" w:space="0" w:color="auto"/>
        <w:right w:val="none" w:sz="0" w:space="0" w:color="auto"/>
      </w:divBdr>
    </w:div>
    <w:div w:id="1531145357">
      <w:bodyDiv w:val="1"/>
      <w:marLeft w:val="0"/>
      <w:marRight w:val="0"/>
      <w:marTop w:val="0"/>
      <w:marBottom w:val="0"/>
      <w:divBdr>
        <w:top w:val="none" w:sz="0" w:space="0" w:color="auto"/>
        <w:left w:val="none" w:sz="0" w:space="0" w:color="auto"/>
        <w:bottom w:val="none" w:sz="0" w:space="0" w:color="auto"/>
        <w:right w:val="none" w:sz="0" w:space="0" w:color="auto"/>
      </w:divBdr>
    </w:div>
    <w:div w:id="1584607697">
      <w:bodyDiv w:val="1"/>
      <w:marLeft w:val="0"/>
      <w:marRight w:val="0"/>
      <w:marTop w:val="0"/>
      <w:marBottom w:val="0"/>
      <w:divBdr>
        <w:top w:val="none" w:sz="0" w:space="0" w:color="auto"/>
        <w:left w:val="none" w:sz="0" w:space="0" w:color="auto"/>
        <w:bottom w:val="none" w:sz="0" w:space="0" w:color="auto"/>
        <w:right w:val="none" w:sz="0" w:space="0" w:color="auto"/>
      </w:divBdr>
    </w:div>
    <w:div w:id="1644651978">
      <w:bodyDiv w:val="1"/>
      <w:marLeft w:val="0"/>
      <w:marRight w:val="0"/>
      <w:marTop w:val="0"/>
      <w:marBottom w:val="0"/>
      <w:divBdr>
        <w:top w:val="none" w:sz="0" w:space="0" w:color="auto"/>
        <w:left w:val="none" w:sz="0" w:space="0" w:color="auto"/>
        <w:bottom w:val="none" w:sz="0" w:space="0" w:color="auto"/>
        <w:right w:val="none" w:sz="0" w:space="0" w:color="auto"/>
      </w:divBdr>
      <w:divsChild>
        <w:div w:id="569392682">
          <w:marLeft w:val="0"/>
          <w:marRight w:val="0"/>
          <w:marTop w:val="150"/>
          <w:marBottom w:val="0"/>
          <w:divBdr>
            <w:top w:val="none" w:sz="0" w:space="0" w:color="auto"/>
            <w:left w:val="none" w:sz="0" w:space="0" w:color="auto"/>
            <w:bottom w:val="none" w:sz="0" w:space="0" w:color="auto"/>
            <w:right w:val="none" w:sz="0" w:space="0" w:color="auto"/>
          </w:divBdr>
        </w:div>
      </w:divsChild>
    </w:div>
    <w:div w:id="1646545855">
      <w:bodyDiv w:val="1"/>
      <w:marLeft w:val="0"/>
      <w:marRight w:val="0"/>
      <w:marTop w:val="0"/>
      <w:marBottom w:val="0"/>
      <w:divBdr>
        <w:top w:val="none" w:sz="0" w:space="0" w:color="auto"/>
        <w:left w:val="none" w:sz="0" w:space="0" w:color="auto"/>
        <w:bottom w:val="none" w:sz="0" w:space="0" w:color="auto"/>
        <w:right w:val="none" w:sz="0" w:space="0" w:color="auto"/>
      </w:divBdr>
    </w:div>
    <w:div w:id="1659267224">
      <w:bodyDiv w:val="1"/>
      <w:marLeft w:val="0"/>
      <w:marRight w:val="0"/>
      <w:marTop w:val="0"/>
      <w:marBottom w:val="0"/>
      <w:divBdr>
        <w:top w:val="none" w:sz="0" w:space="0" w:color="auto"/>
        <w:left w:val="none" w:sz="0" w:space="0" w:color="auto"/>
        <w:bottom w:val="none" w:sz="0" w:space="0" w:color="auto"/>
        <w:right w:val="none" w:sz="0" w:space="0" w:color="auto"/>
      </w:divBdr>
      <w:divsChild>
        <w:div w:id="336006628">
          <w:marLeft w:val="0"/>
          <w:marRight w:val="0"/>
          <w:marTop w:val="150"/>
          <w:marBottom w:val="150"/>
          <w:divBdr>
            <w:top w:val="dashed" w:sz="6" w:space="0" w:color="BBBBBB"/>
            <w:left w:val="dashed" w:sz="6" w:space="0" w:color="BBBBBB"/>
            <w:bottom w:val="dashed" w:sz="6" w:space="0" w:color="BBBBBB"/>
            <w:right w:val="dashed" w:sz="6" w:space="0" w:color="BBBBBB"/>
          </w:divBdr>
          <w:divsChild>
            <w:div w:id="10226328">
              <w:marLeft w:val="0"/>
              <w:marRight w:val="0"/>
              <w:marTop w:val="0"/>
              <w:marBottom w:val="0"/>
              <w:divBdr>
                <w:top w:val="none" w:sz="0" w:space="0" w:color="auto"/>
                <w:left w:val="none" w:sz="0" w:space="0" w:color="auto"/>
                <w:bottom w:val="single" w:sz="6" w:space="4" w:color="CCCCCC"/>
                <w:right w:val="none" w:sz="0" w:space="0" w:color="auto"/>
              </w:divBdr>
            </w:div>
            <w:div w:id="918683692">
              <w:marLeft w:val="0"/>
              <w:marRight w:val="0"/>
              <w:marTop w:val="0"/>
              <w:marBottom w:val="0"/>
              <w:divBdr>
                <w:top w:val="none" w:sz="0" w:space="0" w:color="auto"/>
                <w:left w:val="none" w:sz="0" w:space="0" w:color="auto"/>
                <w:bottom w:val="none" w:sz="0" w:space="0" w:color="auto"/>
                <w:right w:val="none" w:sz="0" w:space="0" w:color="auto"/>
              </w:divBdr>
              <w:divsChild>
                <w:div w:id="1378747947">
                  <w:marLeft w:val="0"/>
                  <w:marRight w:val="0"/>
                  <w:marTop w:val="0"/>
                  <w:marBottom w:val="0"/>
                  <w:divBdr>
                    <w:top w:val="none" w:sz="0" w:space="0" w:color="auto"/>
                    <w:left w:val="none" w:sz="0" w:space="0" w:color="auto"/>
                    <w:bottom w:val="none" w:sz="0" w:space="0" w:color="auto"/>
                    <w:right w:val="none" w:sz="0" w:space="0" w:color="auto"/>
                  </w:divBdr>
                  <w:divsChild>
                    <w:div w:id="1845510406">
                      <w:marLeft w:val="0"/>
                      <w:marRight w:val="0"/>
                      <w:marTop w:val="0"/>
                      <w:marBottom w:val="0"/>
                      <w:divBdr>
                        <w:top w:val="none" w:sz="0" w:space="0" w:color="auto"/>
                        <w:left w:val="none" w:sz="0" w:space="0" w:color="auto"/>
                        <w:bottom w:val="none" w:sz="0" w:space="0" w:color="auto"/>
                        <w:right w:val="none" w:sz="0" w:space="0" w:color="auto"/>
                      </w:divBdr>
                    </w:div>
                    <w:div w:id="200679339">
                      <w:marLeft w:val="0"/>
                      <w:marRight w:val="0"/>
                      <w:marTop w:val="0"/>
                      <w:marBottom w:val="0"/>
                      <w:divBdr>
                        <w:top w:val="none" w:sz="0" w:space="0" w:color="auto"/>
                        <w:left w:val="none" w:sz="0" w:space="0" w:color="auto"/>
                        <w:bottom w:val="none" w:sz="0" w:space="0" w:color="auto"/>
                        <w:right w:val="none" w:sz="0" w:space="0" w:color="auto"/>
                      </w:divBdr>
                    </w:div>
                    <w:div w:id="1815640651">
                      <w:marLeft w:val="0"/>
                      <w:marRight w:val="0"/>
                      <w:marTop w:val="0"/>
                      <w:marBottom w:val="0"/>
                      <w:divBdr>
                        <w:top w:val="none" w:sz="0" w:space="0" w:color="auto"/>
                        <w:left w:val="none" w:sz="0" w:space="0" w:color="auto"/>
                        <w:bottom w:val="none" w:sz="0" w:space="0" w:color="auto"/>
                        <w:right w:val="none" w:sz="0" w:space="0" w:color="auto"/>
                      </w:divBdr>
                    </w:div>
                    <w:div w:id="1004042916">
                      <w:marLeft w:val="0"/>
                      <w:marRight w:val="0"/>
                      <w:marTop w:val="0"/>
                      <w:marBottom w:val="0"/>
                      <w:divBdr>
                        <w:top w:val="none" w:sz="0" w:space="0" w:color="auto"/>
                        <w:left w:val="none" w:sz="0" w:space="0" w:color="auto"/>
                        <w:bottom w:val="none" w:sz="0" w:space="0" w:color="auto"/>
                        <w:right w:val="none" w:sz="0" w:space="0" w:color="auto"/>
                      </w:divBdr>
                    </w:div>
                    <w:div w:id="92211054">
                      <w:marLeft w:val="0"/>
                      <w:marRight w:val="0"/>
                      <w:marTop w:val="0"/>
                      <w:marBottom w:val="0"/>
                      <w:divBdr>
                        <w:top w:val="none" w:sz="0" w:space="0" w:color="auto"/>
                        <w:left w:val="none" w:sz="0" w:space="0" w:color="auto"/>
                        <w:bottom w:val="none" w:sz="0" w:space="0" w:color="auto"/>
                        <w:right w:val="none" w:sz="0" w:space="0" w:color="auto"/>
                      </w:divBdr>
                    </w:div>
                    <w:div w:id="1026905826">
                      <w:marLeft w:val="0"/>
                      <w:marRight w:val="0"/>
                      <w:marTop w:val="0"/>
                      <w:marBottom w:val="0"/>
                      <w:divBdr>
                        <w:top w:val="none" w:sz="0" w:space="0" w:color="auto"/>
                        <w:left w:val="none" w:sz="0" w:space="0" w:color="auto"/>
                        <w:bottom w:val="none" w:sz="0" w:space="0" w:color="auto"/>
                        <w:right w:val="none" w:sz="0" w:space="0" w:color="auto"/>
                      </w:divBdr>
                      <w:divsChild>
                        <w:div w:id="430735246">
                          <w:marLeft w:val="0"/>
                          <w:marRight w:val="0"/>
                          <w:marTop w:val="0"/>
                          <w:marBottom w:val="0"/>
                          <w:divBdr>
                            <w:top w:val="none" w:sz="0" w:space="0" w:color="auto"/>
                            <w:left w:val="none" w:sz="0" w:space="0" w:color="auto"/>
                            <w:bottom w:val="none" w:sz="0" w:space="0" w:color="auto"/>
                            <w:right w:val="none" w:sz="0" w:space="0" w:color="auto"/>
                          </w:divBdr>
                        </w:div>
                        <w:div w:id="308217510">
                          <w:marLeft w:val="0"/>
                          <w:marRight w:val="0"/>
                          <w:marTop w:val="0"/>
                          <w:marBottom w:val="0"/>
                          <w:divBdr>
                            <w:top w:val="none" w:sz="0" w:space="0" w:color="auto"/>
                            <w:left w:val="none" w:sz="0" w:space="0" w:color="auto"/>
                            <w:bottom w:val="none" w:sz="0" w:space="0" w:color="auto"/>
                            <w:right w:val="none" w:sz="0" w:space="0" w:color="auto"/>
                          </w:divBdr>
                        </w:div>
                        <w:div w:id="98335586">
                          <w:marLeft w:val="0"/>
                          <w:marRight w:val="0"/>
                          <w:marTop w:val="0"/>
                          <w:marBottom w:val="0"/>
                          <w:divBdr>
                            <w:top w:val="none" w:sz="0" w:space="0" w:color="auto"/>
                            <w:left w:val="none" w:sz="0" w:space="0" w:color="auto"/>
                            <w:bottom w:val="none" w:sz="0" w:space="0" w:color="auto"/>
                            <w:right w:val="none" w:sz="0" w:space="0" w:color="auto"/>
                          </w:divBdr>
                        </w:div>
                        <w:div w:id="89132414">
                          <w:marLeft w:val="0"/>
                          <w:marRight w:val="0"/>
                          <w:marTop w:val="0"/>
                          <w:marBottom w:val="0"/>
                          <w:divBdr>
                            <w:top w:val="none" w:sz="0" w:space="0" w:color="auto"/>
                            <w:left w:val="none" w:sz="0" w:space="0" w:color="auto"/>
                            <w:bottom w:val="none" w:sz="0" w:space="0" w:color="auto"/>
                            <w:right w:val="none" w:sz="0" w:space="0" w:color="auto"/>
                          </w:divBdr>
                        </w:div>
                        <w:div w:id="4237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072535">
      <w:bodyDiv w:val="1"/>
      <w:marLeft w:val="0"/>
      <w:marRight w:val="0"/>
      <w:marTop w:val="0"/>
      <w:marBottom w:val="0"/>
      <w:divBdr>
        <w:top w:val="none" w:sz="0" w:space="0" w:color="auto"/>
        <w:left w:val="none" w:sz="0" w:space="0" w:color="auto"/>
        <w:bottom w:val="none" w:sz="0" w:space="0" w:color="auto"/>
        <w:right w:val="none" w:sz="0" w:space="0" w:color="auto"/>
      </w:divBdr>
    </w:div>
    <w:div w:id="1694380503">
      <w:bodyDiv w:val="1"/>
      <w:marLeft w:val="0"/>
      <w:marRight w:val="0"/>
      <w:marTop w:val="0"/>
      <w:marBottom w:val="0"/>
      <w:divBdr>
        <w:top w:val="none" w:sz="0" w:space="0" w:color="auto"/>
        <w:left w:val="none" w:sz="0" w:space="0" w:color="auto"/>
        <w:bottom w:val="none" w:sz="0" w:space="0" w:color="auto"/>
        <w:right w:val="none" w:sz="0" w:space="0" w:color="auto"/>
      </w:divBdr>
    </w:div>
    <w:div w:id="1701398770">
      <w:bodyDiv w:val="1"/>
      <w:marLeft w:val="0"/>
      <w:marRight w:val="0"/>
      <w:marTop w:val="0"/>
      <w:marBottom w:val="0"/>
      <w:divBdr>
        <w:top w:val="none" w:sz="0" w:space="0" w:color="auto"/>
        <w:left w:val="none" w:sz="0" w:space="0" w:color="auto"/>
        <w:bottom w:val="none" w:sz="0" w:space="0" w:color="auto"/>
        <w:right w:val="none" w:sz="0" w:space="0" w:color="auto"/>
      </w:divBdr>
    </w:div>
    <w:div w:id="1708674998">
      <w:bodyDiv w:val="1"/>
      <w:marLeft w:val="0"/>
      <w:marRight w:val="0"/>
      <w:marTop w:val="0"/>
      <w:marBottom w:val="0"/>
      <w:divBdr>
        <w:top w:val="none" w:sz="0" w:space="0" w:color="auto"/>
        <w:left w:val="none" w:sz="0" w:space="0" w:color="auto"/>
        <w:bottom w:val="none" w:sz="0" w:space="0" w:color="auto"/>
        <w:right w:val="none" w:sz="0" w:space="0" w:color="auto"/>
      </w:divBdr>
    </w:div>
    <w:div w:id="1718702026">
      <w:bodyDiv w:val="1"/>
      <w:marLeft w:val="0"/>
      <w:marRight w:val="0"/>
      <w:marTop w:val="0"/>
      <w:marBottom w:val="0"/>
      <w:divBdr>
        <w:top w:val="none" w:sz="0" w:space="0" w:color="auto"/>
        <w:left w:val="none" w:sz="0" w:space="0" w:color="auto"/>
        <w:bottom w:val="none" w:sz="0" w:space="0" w:color="auto"/>
        <w:right w:val="none" w:sz="0" w:space="0" w:color="auto"/>
      </w:divBdr>
    </w:div>
    <w:div w:id="1721783214">
      <w:bodyDiv w:val="1"/>
      <w:marLeft w:val="0"/>
      <w:marRight w:val="0"/>
      <w:marTop w:val="0"/>
      <w:marBottom w:val="0"/>
      <w:divBdr>
        <w:top w:val="none" w:sz="0" w:space="0" w:color="auto"/>
        <w:left w:val="none" w:sz="0" w:space="0" w:color="auto"/>
        <w:bottom w:val="none" w:sz="0" w:space="0" w:color="auto"/>
        <w:right w:val="none" w:sz="0" w:space="0" w:color="auto"/>
      </w:divBdr>
    </w:div>
    <w:div w:id="1746536393">
      <w:bodyDiv w:val="1"/>
      <w:marLeft w:val="0"/>
      <w:marRight w:val="0"/>
      <w:marTop w:val="0"/>
      <w:marBottom w:val="0"/>
      <w:divBdr>
        <w:top w:val="none" w:sz="0" w:space="0" w:color="auto"/>
        <w:left w:val="none" w:sz="0" w:space="0" w:color="auto"/>
        <w:bottom w:val="none" w:sz="0" w:space="0" w:color="auto"/>
        <w:right w:val="none" w:sz="0" w:space="0" w:color="auto"/>
      </w:divBdr>
    </w:div>
    <w:div w:id="1746605623">
      <w:bodyDiv w:val="1"/>
      <w:marLeft w:val="0"/>
      <w:marRight w:val="0"/>
      <w:marTop w:val="0"/>
      <w:marBottom w:val="0"/>
      <w:divBdr>
        <w:top w:val="none" w:sz="0" w:space="0" w:color="auto"/>
        <w:left w:val="none" w:sz="0" w:space="0" w:color="auto"/>
        <w:bottom w:val="none" w:sz="0" w:space="0" w:color="auto"/>
        <w:right w:val="none" w:sz="0" w:space="0" w:color="auto"/>
      </w:divBdr>
    </w:div>
    <w:div w:id="1799253875">
      <w:bodyDiv w:val="1"/>
      <w:marLeft w:val="0"/>
      <w:marRight w:val="0"/>
      <w:marTop w:val="0"/>
      <w:marBottom w:val="0"/>
      <w:divBdr>
        <w:top w:val="none" w:sz="0" w:space="0" w:color="auto"/>
        <w:left w:val="none" w:sz="0" w:space="0" w:color="auto"/>
        <w:bottom w:val="none" w:sz="0" w:space="0" w:color="auto"/>
        <w:right w:val="none" w:sz="0" w:space="0" w:color="auto"/>
      </w:divBdr>
      <w:divsChild>
        <w:div w:id="1464271745">
          <w:marLeft w:val="0"/>
          <w:marRight w:val="0"/>
          <w:marTop w:val="240"/>
          <w:marBottom w:val="0"/>
          <w:divBdr>
            <w:top w:val="none" w:sz="0" w:space="0" w:color="auto"/>
            <w:left w:val="none" w:sz="0" w:space="0" w:color="auto"/>
            <w:bottom w:val="none" w:sz="0" w:space="0" w:color="auto"/>
            <w:right w:val="none" w:sz="0" w:space="0" w:color="auto"/>
          </w:divBdr>
          <w:divsChild>
            <w:div w:id="7694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6564">
      <w:bodyDiv w:val="1"/>
      <w:marLeft w:val="0"/>
      <w:marRight w:val="0"/>
      <w:marTop w:val="0"/>
      <w:marBottom w:val="0"/>
      <w:divBdr>
        <w:top w:val="none" w:sz="0" w:space="0" w:color="auto"/>
        <w:left w:val="none" w:sz="0" w:space="0" w:color="auto"/>
        <w:bottom w:val="none" w:sz="0" w:space="0" w:color="auto"/>
        <w:right w:val="none" w:sz="0" w:space="0" w:color="auto"/>
      </w:divBdr>
      <w:divsChild>
        <w:div w:id="1352149630">
          <w:marLeft w:val="0"/>
          <w:marRight w:val="0"/>
          <w:marTop w:val="0"/>
          <w:marBottom w:val="0"/>
          <w:divBdr>
            <w:top w:val="none" w:sz="0" w:space="0" w:color="auto"/>
            <w:left w:val="none" w:sz="0" w:space="0" w:color="auto"/>
            <w:bottom w:val="none" w:sz="0" w:space="0" w:color="auto"/>
            <w:right w:val="none" w:sz="0" w:space="0" w:color="auto"/>
          </w:divBdr>
        </w:div>
        <w:div w:id="1419520012">
          <w:marLeft w:val="0"/>
          <w:marRight w:val="0"/>
          <w:marTop w:val="0"/>
          <w:marBottom w:val="0"/>
          <w:divBdr>
            <w:top w:val="none" w:sz="0" w:space="0" w:color="auto"/>
            <w:left w:val="none" w:sz="0" w:space="0" w:color="auto"/>
            <w:bottom w:val="none" w:sz="0" w:space="0" w:color="auto"/>
            <w:right w:val="none" w:sz="0" w:space="0" w:color="auto"/>
          </w:divBdr>
        </w:div>
      </w:divsChild>
    </w:div>
    <w:div w:id="1829860805">
      <w:bodyDiv w:val="1"/>
      <w:marLeft w:val="0"/>
      <w:marRight w:val="0"/>
      <w:marTop w:val="0"/>
      <w:marBottom w:val="0"/>
      <w:divBdr>
        <w:top w:val="none" w:sz="0" w:space="0" w:color="auto"/>
        <w:left w:val="none" w:sz="0" w:space="0" w:color="auto"/>
        <w:bottom w:val="none" w:sz="0" w:space="0" w:color="auto"/>
        <w:right w:val="none" w:sz="0" w:space="0" w:color="auto"/>
      </w:divBdr>
    </w:div>
    <w:div w:id="1831484590">
      <w:bodyDiv w:val="1"/>
      <w:marLeft w:val="0"/>
      <w:marRight w:val="0"/>
      <w:marTop w:val="0"/>
      <w:marBottom w:val="0"/>
      <w:divBdr>
        <w:top w:val="none" w:sz="0" w:space="0" w:color="auto"/>
        <w:left w:val="none" w:sz="0" w:space="0" w:color="auto"/>
        <w:bottom w:val="none" w:sz="0" w:space="0" w:color="auto"/>
        <w:right w:val="none" w:sz="0" w:space="0" w:color="auto"/>
      </w:divBdr>
    </w:div>
    <w:div w:id="1839154229">
      <w:bodyDiv w:val="1"/>
      <w:marLeft w:val="0"/>
      <w:marRight w:val="0"/>
      <w:marTop w:val="0"/>
      <w:marBottom w:val="0"/>
      <w:divBdr>
        <w:top w:val="none" w:sz="0" w:space="0" w:color="auto"/>
        <w:left w:val="none" w:sz="0" w:space="0" w:color="auto"/>
        <w:bottom w:val="none" w:sz="0" w:space="0" w:color="auto"/>
        <w:right w:val="none" w:sz="0" w:space="0" w:color="auto"/>
      </w:divBdr>
    </w:div>
    <w:div w:id="1854152265">
      <w:bodyDiv w:val="1"/>
      <w:marLeft w:val="0"/>
      <w:marRight w:val="0"/>
      <w:marTop w:val="0"/>
      <w:marBottom w:val="0"/>
      <w:divBdr>
        <w:top w:val="none" w:sz="0" w:space="0" w:color="auto"/>
        <w:left w:val="none" w:sz="0" w:space="0" w:color="auto"/>
        <w:bottom w:val="none" w:sz="0" w:space="0" w:color="auto"/>
        <w:right w:val="none" w:sz="0" w:space="0" w:color="auto"/>
      </w:divBdr>
    </w:div>
    <w:div w:id="1884948883">
      <w:bodyDiv w:val="1"/>
      <w:marLeft w:val="0"/>
      <w:marRight w:val="0"/>
      <w:marTop w:val="0"/>
      <w:marBottom w:val="0"/>
      <w:divBdr>
        <w:top w:val="none" w:sz="0" w:space="0" w:color="auto"/>
        <w:left w:val="none" w:sz="0" w:space="0" w:color="auto"/>
        <w:bottom w:val="none" w:sz="0" w:space="0" w:color="auto"/>
        <w:right w:val="none" w:sz="0" w:space="0" w:color="auto"/>
      </w:divBdr>
    </w:div>
    <w:div w:id="1886023345">
      <w:bodyDiv w:val="1"/>
      <w:marLeft w:val="0"/>
      <w:marRight w:val="0"/>
      <w:marTop w:val="0"/>
      <w:marBottom w:val="0"/>
      <w:divBdr>
        <w:top w:val="none" w:sz="0" w:space="0" w:color="auto"/>
        <w:left w:val="none" w:sz="0" w:space="0" w:color="auto"/>
        <w:bottom w:val="none" w:sz="0" w:space="0" w:color="auto"/>
        <w:right w:val="none" w:sz="0" w:space="0" w:color="auto"/>
      </w:divBdr>
    </w:div>
    <w:div w:id="1896358436">
      <w:bodyDiv w:val="1"/>
      <w:marLeft w:val="0"/>
      <w:marRight w:val="0"/>
      <w:marTop w:val="0"/>
      <w:marBottom w:val="0"/>
      <w:divBdr>
        <w:top w:val="none" w:sz="0" w:space="0" w:color="auto"/>
        <w:left w:val="none" w:sz="0" w:space="0" w:color="auto"/>
        <w:bottom w:val="none" w:sz="0" w:space="0" w:color="auto"/>
        <w:right w:val="none" w:sz="0" w:space="0" w:color="auto"/>
      </w:divBdr>
    </w:div>
    <w:div w:id="1916164651">
      <w:bodyDiv w:val="1"/>
      <w:marLeft w:val="0"/>
      <w:marRight w:val="0"/>
      <w:marTop w:val="0"/>
      <w:marBottom w:val="0"/>
      <w:divBdr>
        <w:top w:val="none" w:sz="0" w:space="0" w:color="auto"/>
        <w:left w:val="none" w:sz="0" w:space="0" w:color="auto"/>
        <w:bottom w:val="none" w:sz="0" w:space="0" w:color="auto"/>
        <w:right w:val="none" w:sz="0" w:space="0" w:color="auto"/>
      </w:divBdr>
    </w:div>
    <w:div w:id="1948654401">
      <w:bodyDiv w:val="1"/>
      <w:marLeft w:val="0"/>
      <w:marRight w:val="0"/>
      <w:marTop w:val="0"/>
      <w:marBottom w:val="0"/>
      <w:divBdr>
        <w:top w:val="none" w:sz="0" w:space="0" w:color="auto"/>
        <w:left w:val="none" w:sz="0" w:space="0" w:color="auto"/>
        <w:bottom w:val="none" w:sz="0" w:space="0" w:color="auto"/>
        <w:right w:val="none" w:sz="0" w:space="0" w:color="auto"/>
      </w:divBdr>
    </w:div>
    <w:div w:id="1967881833">
      <w:bodyDiv w:val="1"/>
      <w:marLeft w:val="0"/>
      <w:marRight w:val="0"/>
      <w:marTop w:val="0"/>
      <w:marBottom w:val="0"/>
      <w:divBdr>
        <w:top w:val="none" w:sz="0" w:space="0" w:color="auto"/>
        <w:left w:val="none" w:sz="0" w:space="0" w:color="auto"/>
        <w:bottom w:val="none" w:sz="0" w:space="0" w:color="auto"/>
        <w:right w:val="none" w:sz="0" w:space="0" w:color="auto"/>
      </w:divBdr>
    </w:div>
    <w:div w:id="1987513390">
      <w:bodyDiv w:val="1"/>
      <w:marLeft w:val="0"/>
      <w:marRight w:val="0"/>
      <w:marTop w:val="0"/>
      <w:marBottom w:val="0"/>
      <w:divBdr>
        <w:top w:val="none" w:sz="0" w:space="0" w:color="auto"/>
        <w:left w:val="none" w:sz="0" w:space="0" w:color="auto"/>
        <w:bottom w:val="none" w:sz="0" w:space="0" w:color="auto"/>
        <w:right w:val="none" w:sz="0" w:space="0" w:color="auto"/>
      </w:divBdr>
    </w:div>
    <w:div w:id="2011522113">
      <w:bodyDiv w:val="1"/>
      <w:marLeft w:val="0"/>
      <w:marRight w:val="0"/>
      <w:marTop w:val="0"/>
      <w:marBottom w:val="0"/>
      <w:divBdr>
        <w:top w:val="none" w:sz="0" w:space="0" w:color="auto"/>
        <w:left w:val="none" w:sz="0" w:space="0" w:color="auto"/>
        <w:bottom w:val="none" w:sz="0" w:space="0" w:color="auto"/>
        <w:right w:val="none" w:sz="0" w:space="0" w:color="auto"/>
      </w:divBdr>
    </w:div>
    <w:div w:id="2011640121">
      <w:bodyDiv w:val="1"/>
      <w:marLeft w:val="0"/>
      <w:marRight w:val="0"/>
      <w:marTop w:val="0"/>
      <w:marBottom w:val="0"/>
      <w:divBdr>
        <w:top w:val="none" w:sz="0" w:space="0" w:color="auto"/>
        <w:left w:val="none" w:sz="0" w:space="0" w:color="auto"/>
        <w:bottom w:val="none" w:sz="0" w:space="0" w:color="auto"/>
        <w:right w:val="none" w:sz="0" w:space="0" w:color="auto"/>
      </w:divBdr>
      <w:divsChild>
        <w:div w:id="2082213248">
          <w:marLeft w:val="0"/>
          <w:marRight w:val="0"/>
          <w:marTop w:val="150"/>
          <w:marBottom w:val="0"/>
          <w:divBdr>
            <w:top w:val="none" w:sz="0" w:space="0" w:color="auto"/>
            <w:left w:val="none" w:sz="0" w:space="0" w:color="auto"/>
            <w:bottom w:val="none" w:sz="0" w:space="0" w:color="auto"/>
            <w:right w:val="none" w:sz="0" w:space="0" w:color="auto"/>
          </w:divBdr>
        </w:div>
      </w:divsChild>
    </w:div>
    <w:div w:id="2015573784">
      <w:bodyDiv w:val="1"/>
      <w:marLeft w:val="0"/>
      <w:marRight w:val="0"/>
      <w:marTop w:val="0"/>
      <w:marBottom w:val="0"/>
      <w:divBdr>
        <w:top w:val="none" w:sz="0" w:space="0" w:color="auto"/>
        <w:left w:val="none" w:sz="0" w:space="0" w:color="auto"/>
        <w:bottom w:val="none" w:sz="0" w:space="0" w:color="auto"/>
        <w:right w:val="none" w:sz="0" w:space="0" w:color="auto"/>
      </w:divBdr>
    </w:div>
    <w:div w:id="2064206674">
      <w:bodyDiv w:val="1"/>
      <w:marLeft w:val="0"/>
      <w:marRight w:val="0"/>
      <w:marTop w:val="0"/>
      <w:marBottom w:val="0"/>
      <w:divBdr>
        <w:top w:val="none" w:sz="0" w:space="0" w:color="auto"/>
        <w:left w:val="none" w:sz="0" w:space="0" w:color="auto"/>
        <w:bottom w:val="none" w:sz="0" w:space="0" w:color="auto"/>
        <w:right w:val="none" w:sz="0" w:space="0" w:color="auto"/>
      </w:divBdr>
    </w:div>
    <w:div w:id="2086105968">
      <w:bodyDiv w:val="1"/>
      <w:marLeft w:val="0"/>
      <w:marRight w:val="0"/>
      <w:marTop w:val="0"/>
      <w:marBottom w:val="0"/>
      <w:divBdr>
        <w:top w:val="none" w:sz="0" w:space="0" w:color="auto"/>
        <w:left w:val="none" w:sz="0" w:space="0" w:color="auto"/>
        <w:bottom w:val="none" w:sz="0" w:space="0" w:color="auto"/>
        <w:right w:val="none" w:sz="0" w:space="0" w:color="auto"/>
      </w:divBdr>
    </w:div>
    <w:div w:id="2098280291">
      <w:bodyDiv w:val="1"/>
      <w:marLeft w:val="0"/>
      <w:marRight w:val="0"/>
      <w:marTop w:val="0"/>
      <w:marBottom w:val="0"/>
      <w:divBdr>
        <w:top w:val="none" w:sz="0" w:space="0" w:color="auto"/>
        <w:left w:val="none" w:sz="0" w:space="0" w:color="auto"/>
        <w:bottom w:val="none" w:sz="0" w:space="0" w:color="auto"/>
        <w:right w:val="none" w:sz="0" w:space="0" w:color="auto"/>
      </w:divBdr>
    </w:div>
    <w:div w:id="2100248483">
      <w:bodyDiv w:val="1"/>
      <w:marLeft w:val="0"/>
      <w:marRight w:val="0"/>
      <w:marTop w:val="0"/>
      <w:marBottom w:val="0"/>
      <w:divBdr>
        <w:top w:val="none" w:sz="0" w:space="0" w:color="auto"/>
        <w:left w:val="none" w:sz="0" w:space="0" w:color="auto"/>
        <w:bottom w:val="none" w:sz="0" w:space="0" w:color="auto"/>
        <w:right w:val="none" w:sz="0" w:space="0" w:color="auto"/>
      </w:divBdr>
    </w:div>
    <w:div w:id="2106925383">
      <w:bodyDiv w:val="1"/>
      <w:marLeft w:val="0"/>
      <w:marRight w:val="0"/>
      <w:marTop w:val="0"/>
      <w:marBottom w:val="0"/>
      <w:divBdr>
        <w:top w:val="none" w:sz="0" w:space="0" w:color="auto"/>
        <w:left w:val="none" w:sz="0" w:space="0" w:color="auto"/>
        <w:bottom w:val="none" w:sz="0" w:space="0" w:color="auto"/>
        <w:right w:val="none" w:sz="0" w:space="0" w:color="auto"/>
      </w:divBdr>
    </w:div>
    <w:div w:id="2113739931">
      <w:bodyDiv w:val="1"/>
      <w:marLeft w:val="0"/>
      <w:marRight w:val="0"/>
      <w:marTop w:val="0"/>
      <w:marBottom w:val="0"/>
      <w:divBdr>
        <w:top w:val="none" w:sz="0" w:space="0" w:color="auto"/>
        <w:left w:val="none" w:sz="0" w:space="0" w:color="auto"/>
        <w:bottom w:val="none" w:sz="0" w:space="0" w:color="auto"/>
        <w:right w:val="none" w:sz="0" w:space="0" w:color="auto"/>
      </w:divBdr>
    </w:div>
    <w:div w:id="2126120214">
      <w:bodyDiv w:val="1"/>
      <w:marLeft w:val="0"/>
      <w:marRight w:val="0"/>
      <w:marTop w:val="0"/>
      <w:marBottom w:val="0"/>
      <w:divBdr>
        <w:top w:val="none" w:sz="0" w:space="0" w:color="auto"/>
        <w:left w:val="none" w:sz="0" w:space="0" w:color="auto"/>
        <w:bottom w:val="none" w:sz="0" w:space="0" w:color="auto"/>
        <w:right w:val="none" w:sz="0" w:space="0" w:color="auto"/>
      </w:divBdr>
    </w:div>
    <w:div w:id="2133746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ml.org"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23.png"/><Relationship Id="rId10" Type="http://schemas.openxmlformats.org/officeDocument/2006/relationships/hyperlink" Target="file:///C:\Users\ablanch\Downloads\E.02.14-D3.2-DCI-4HD2D-Platform%20Extension.docx"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FE1E4-50B8-4A0B-BF2E-171F317E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9237</Words>
  <Characters>52654</Characters>
  <Application>Microsoft Office Word</Application>
  <DocSecurity>0</DocSecurity>
  <Lines>438</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D2.2 Platform extension report</vt:lpstr>
      <vt:lpstr>D2.2 Platform extension report</vt:lpstr>
    </vt:vector>
  </TitlesOfParts>
  <Company>SENASA</Company>
  <LinksUpToDate>false</LinksUpToDate>
  <CharactersWithSpaces>61768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D2.2 Platform extension report</dc:title>
  <dc:creator>Hector</dc:creator>
  <cp:lastModifiedBy>shf</cp:lastModifiedBy>
  <cp:revision>6</cp:revision>
  <cp:lastPrinted>2016-05-25T00:48:00Z</cp:lastPrinted>
  <dcterms:created xsi:type="dcterms:W3CDTF">2016-06-09T12:06:00Z</dcterms:created>
  <dcterms:modified xsi:type="dcterms:W3CDTF">2016-06-09T12:10:00Z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http://www.zotero.org/styles/vancouver</vt:lpwstr>
  </property>
</Properties>
</file>